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F1D0" w14:textId="38C5CE38" w:rsidR="00E12A9B" w:rsidRPr="00CB1D83" w:rsidRDefault="00103249" w:rsidP="00E12A9B">
      <w:pPr>
        <w:pStyle w:val="Title"/>
        <w:spacing w:before="4200"/>
        <w:ind w:firstLine="0"/>
        <w:jc w:val="center"/>
      </w:pPr>
      <w:r w:rsidRPr="00CB1D83">
        <w:rPr>
          <w:noProof/>
        </w:rPr>
        <w:drawing>
          <wp:anchor distT="0" distB="0" distL="114300" distR="114300" simplePos="0" relativeHeight="251660288" behindDoc="0" locked="0" layoutInCell="1" allowOverlap="1" wp14:anchorId="44859DE5" wp14:editId="250F748E">
            <wp:simplePos x="0" y="0"/>
            <wp:positionH relativeFrom="margin">
              <wp:align>center</wp:align>
            </wp:positionH>
            <wp:positionV relativeFrom="paragraph">
              <wp:posOffset>822960</wp:posOffset>
            </wp:positionV>
            <wp:extent cx="1193780" cy="1318260"/>
            <wp:effectExtent l="0" t="0" r="6985" b="0"/>
            <wp:wrapNone/>
            <wp:docPr id="1" name="Picture 1" descr="IIM FTN Blog - Blog departmana za industrijsko inženjerstvo i menadžment  Fakulteta tehničkih na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 FTN Blog - Blog departmana za industrijsko inženjerstvo i menadžment  Fakulteta tehničkih nau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378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D83">
        <w:rPr>
          <w:noProof/>
        </w:rPr>
        <mc:AlternateContent>
          <mc:Choice Requires="wps">
            <w:drawing>
              <wp:anchor distT="45720" distB="45720" distL="114300" distR="114300" simplePos="0" relativeHeight="251659264" behindDoc="0" locked="0" layoutInCell="1" allowOverlap="1" wp14:anchorId="63199758" wp14:editId="290CB8A0">
                <wp:simplePos x="0" y="0"/>
                <wp:positionH relativeFrom="margin">
                  <wp:align>center</wp:align>
                </wp:positionH>
                <wp:positionV relativeFrom="paragraph">
                  <wp:posOffset>0</wp:posOffset>
                </wp:positionV>
                <wp:extent cx="2360930" cy="1404620"/>
                <wp:effectExtent l="0" t="0" r="381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46C5E4" w14:textId="047329FB" w:rsidR="00103249" w:rsidRPr="00103249" w:rsidRDefault="00103249" w:rsidP="00CC6DB2">
                            <w:pPr>
                              <w:ind w:firstLine="0"/>
                              <w:jc w:val="center"/>
                              <w:rPr>
                                <w:sz w:val="22"/>
                                <w:szCs w:val="22"/>
                                <w:lang w:val="sr-Cyrl-RS"/>
                              </w:rPr>
                            </w:pPr>
                            <w:r>
                              <w:rPr>
                                <w:sz w:val="22"/>
                                <w:szCs w:val="22"/>
                                <w:lang w:val="sr-Cyrl-RS"/>
                              </w:rPr>
                              <w:t>Системи базирани на знању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199758"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" stroked="f">
                <v:textbox style="mso-fit-shape-to-text:t">
                  <w:txbxContent>
                    <w:p w14:paraId="2146C5E4" w14:textId="047329FB" w:rsidR="00103249" w:rsidRPr="00103249" w:rsidRDefault="00103249" w:rsidP="00CC6DB2">
                      <w:pPr>
                        <w:ind w:firstLine="0"/>
                        <w:jc w:val="center"/>
                        <w:rPr>
                          <w:sz w:val="22"/>
                          <w:szCs w:val="22"/>
                          <w:lang w:val="sr-Cyrl-RS"/>
                        </w:rPr>
                      </w:pPr>
                      <w:r>
                        <w:rPr>
                          <w:sz w:val="22"/>
                          <w:szCs w:val="22"/>
                          <w:lang w:val="sr-Cyrl-RS"/>
                        </w:rPr>
                        <w:t>Системи базирани на знању</w:t>
                      </w:r>
                    </w:p>
                  </w:txbxContent>
                </v:textbox>
                <w10:wrap anchorx="margin"/>
              </v:shape>
            </w:pict>
          </mc:Fallback>
        </mc:AlternateContent>
      </w:r>
      <w:r w:rsidR="00CB5CDA" w:rsidRPr="00CB1D83">
        <w:t>IBAR</w:t>
      </w:r>
    </w:p>
    <w:p w14:paraId="17850C65" w14:textId="06EA5BBA" w:rsidR="00E12A9B" w:rsidRPr="00CB1D83" w:rsidRDefault="00E12A9B" w:rsidP="00E12A9B">
      <w:pPr>
        <w:pStyle w:val="Subtitle"/>
        <w:spacing w:after="60"/>
        <w:ind w:firstLine="0"/>
        <w:jc w:val="center"/>
        <w:rPr>
          <w:rFonts w:asciiTheme="majorHAnsi" w:hAnsiTheme="majorHAnsi"/>
          <w:smallCaps/>
        </w:rPr>
      </w:pPr>
      <w:r w:rsidRPr="00CB1D83">
        <w:rPr>
          <w:rFonts w:asciiTheme="majorHAnsi" w:hAnsiTheme="majorHAnsi"/>
          <w:b/>
          <w:bCs/>
          <w:smallCaps/>
        </w:rPr>
        <w:t>I</w:t>
      </w:r>
      <w:r w:rsidRPr="00CB1D83">
        <w:rPr>
          <w:rFonts w:asciiTheme="majorHAnsi" w:hAnsiTheme="majorHAnsi"/>
          <w:smallCaps/>
        </w:rPr>
        <w:t xml:space="preserve">nternet-based </w:t>
      </w:r>
      <w:r w:rsidRPr="00CB1D83">
        <w:rPr>
          <w:rFonts w:asciiTheme="majorHAnsi" w:hAnsiTheme="majorHAnsi"/>
          <w:b/>
          <w:bCs/>
          <w:smallCaps/>
        </w:rPr>
        <w:t>B</w:t>
      </w:r>
      <w:r w:rsidRPr="00CB1D83">
        <w:rPr>
          <w:rFonts w:asciiTheme="majorHAnsi" w:hAnsiTheme="majorHAnsi"/>
          <w:smallCaps/>
        </w:rPr>
        <w:t xml:space="preserve">ook and </w:t>
      </w:r>
      <w:r w:rsidRPr="00CB1D83">
        <w:rPr>
          <w:rFonts w:asciiTheme="majorHAnsi" w:hAnsiTheme="majorHAnsi"/>
          <w:b/>
          <w:bCs/>
          <w:smallCaps/>
        </w:rPr>
        <w:t>A</w:t>
      </w:r>
      <w:r w:rsidRPr="00CB1D83">
        <w:rPr>
          <w:rFonts w:asciiTheme="majorHAnsi" w:hAnsiTheme="majorHAnsi"/>
          <w:smallCaps/>
        </w:rPr>
        <w:t xml:space="preserve">udiobook </w:t>
      </w:r>
      <w:r w:rsidRPr="00CB1D83">
        <w:rPr>
          <w:rFonts w:asciiTheme="majorHAnsi" w:hAnsiTheme="majorHAnsi"/>
          <w:b/>
          <w:bCs/>
          <w:smallCaps/>
        </w:rPr>
        <w:t>R</w:t>
      </w:r>
      <w:r w:rsidRPr="00CB1D83">
        <w:rPr>
          <w:rFonts w:asciiTheme="majorHAnsi" w:hAnsiTheme="majorHAnsi"/>
          <w:smallCaps/>
        </w:rPr>
        <w:t>epository</w:t>
      </w:r>
    </w:p>
    <w:p w14:paraId="0FBDFD68" w14:textId="0E2D3EFB" w:rsidR="00103249" w:rsidRPr="00CB1D83" w:rsidRDefault="00E12A9B" w:rsidP="00A907C7">
      <w:pPr>
        <w:pStyle w:val="Subtitle"/>
        <w:ind w:firstLine="0"/>
        <w:jc w:val="center"/>
        <w:rPr>
          <w:rFonts w:asciiTheme="majorHAnsi" w:hAnsiTheme="majorHAnsi"/>
          <w:smallCaps/>
          <w:lang w:val="sr-Cyrl-RS"/>
        </w:rPr>
      </w:pPr>
      <w:r w:rsidRPr="00CB1D83">
        <w:rPr>
          <w:rFonts w:asciiTheme="majorHAnsi" w:hAnsiTheme="majorHAnsi"/>
          <w:smallCaps/>
          <w:lang w:val="sr-Cyrl-RS"/>
        </w:rPr>
        <w:t>Интернет складиште књига и аудио књига</w:t>
      </w:r>
    </w:p>
    <w:p w14:paraId="78856CB2" w14:textId="77777777" w:rsidR="00E12A9B" w:rsidRPr="00CB1D83" w:rsidRDefault="00E12A9B" w:rsidP="00E12A9B">
      <w:pPr>
        <w:rPr>
          <w:rFonts w:asciiTheme="majorHAnsi" w:hAnsiTheme="majorHAnsi"/>
          <w:lang w:val="sr-Cyrl-RS"/>
        </w:rPr>
      </w:pPr>
    </w:p>
    <w:p w14:paraId="2F10DC9D" w14:textId="5C2B7142" w:rsidR="00103249" w:rsidRPr="00CB1D83" w:rsidRDefault="00103249" w:rsidP="00CC6DB2">
      <w:pPr>
        <w:ind w:firstLine="0"/>
        <w:jc w:val="center"/>
        <w:rPr>
          <w:rStyle w:val="SubtleEmphasis"/>
          <w:rFonts w:asciiTheme="majorHAnsi" w:hAnsiTheme="majorHAnsi"/>
          <w:lang w:val="sr-Cyrl-RS"/>
        </w:rPr>
      </w:pPr>
      <w:r w:rsidRPr="00CB1D83">
        <w:rPr>
          <w:rStyle w:val="SubtleEmphasis"/>
          <w:rFonts w:asciiTheme="majorHAnsi" w:hAnsiTheme="majorHAnsi"/>
          <w:lang w:val="sr-Cyrl-RS"/>
        </w:rPr>
        <w:t>Приједлог пројекта</w:t>
      </w:r>
    </w:p>
    <w:p w14:paraId="6B38F648" w14:textId="5030D943" w:rsidR="00103249" w:rsidRPr="00CB1D83" w:rsidRDefault="006C3D61" w:rsidP="00CC6DB2">
      <w:pPr>
        <w:spacing w:before="5400"/>
        <w:ind w:firstLine="0"/>
        <w:rPr>
          <w:rFonts w:asciiTheme="majorHAnsi" w:hAnsiTheme="majorHAnsi"/>
          <w:lang w:val="sr-Cyrl-RS"/>
        </w:rPr>
      </w:pPr>
      <w:r w:rsidRPr="00CB1D83">
        <w:rPr>
          <w:rFonts w:asciiTheme="majorHAnsi" w:hAnsiTheme="majorHAnsi"/>
          <w:lang w:val="sr-Cyrl-RS"/>
        </w:rPr>
        <w:t>Студенти:</w:t>
      </w:r>
    </w:p>
    <w:p w14:paraId="452DD27F" w14:textId="69DEACD1" w:rsidR="006C3D61" w:rsidRPr="00CB1D83" w:rsidRDefault="006C3D61" w:rsidP="00CC6DB2">
      <w:pPr>
        <w:spacing w:after="0"/>
        <w:ind w:firstLine="0"/>
        <w:rPr>
          <w:rFonts w:asciiTheme="majorHAnsi" w:hAnsiTheme="majorHAnsi"/>
          <w:lang w:val="sr-Cyrl-RS"/>
        </w:rPr>
      </w:pPr>
      <w:r w:rsidRPr="00CB1D83">
        <w:rPr>
          <w:rFonts w:asciiTheme="majorHAnsi" w:hAnsiTheme="majorHAnsi"/>
          <w:lang w:val="sr-Cyrl-RS"/>
        </w:rPr>
        <w:t>Маринковић Милан</w:t>
      </w:r>
      <w:r w:rsidR="00CC6DB2" w:rsidRPr="00CB1D83">
        <w:rPr>
          <w:rFonts w:asciiTheme="majorHAnsi" w:hAnsiTheme="majorHAnsi"/>
          <w:lang w:val="sr-Cyrl-RS"/>
        </w:rPr>
        <w:t xml:space="preserve">  </w:t>
      </w:r>
      <w:r w:rsidRPr="00CB1D83">
        <w:rPr>
          <w:rFonts w:asciiTheme="majorHAnsi" w:hAnsiTheme="majorHAnsi"/>
        </w:rPr>
        <w:t>SW</w:t>
      </w:r>
      <w:r w:rsidR="00862AA0">
        <w:rPr>
          <w:rFonts w:asciiTheme="majorHAnsi" w:hAnsiTheme="majorHAnsi"/>
          <w:lang w:val="sr-Latn-RS"/>
        </w:rPr>
        <w:t>57</w:t>
      </w:r>
      <w:r w:rsidRPr="00CB1D83">
        <w:rPr>
          <w:rFonts w:asciiTheme="majorHAnsi" w:hAnsiTheme="majorHAnsi"/>
          <w:lang w:val="sr-Cyrl-RS"/>
        </w:rPr>
        <w:t>/2017</w:t>
      </w:r>
    </w:p>
    <w:p w14:paraId="1A339673" w14:textId="02478ED0" w:rsidR="006C3D61" w:rsidRPr="00CB1D83" w:rsidRDefault="006C3D61" w:rsidP="00CC6DB2">
      <w:pPr>
        <w:ind w:firstLine="0"/>
        <w:rPr>
          <w:rFonts w:asciiTheme="majorHAnsi" w:hAnsiTheme="majorHAnsi"/>
          <w:lang w:val="sr-Cyrl-RS"/>
        </w:rPr>
      </w:pPr>
      <w:r w:rsidRPr="00CB1D83">
        <w:rPr>
          <w:rFonts w:asciiTheme="majorHAnsi" w:hAnsiTheme="majorHAnsi"/>
          <w:lang w:val="sr-Cyrl-RS"/>
        </w:rPr>
        <w:t>Гегић Харис</w:t>
      </w:r>
      <w:r w:rsidR="00CC6DB2" w:rsidRPr="00CB1D83">
        <w:rPr>
          <w:rFonts w:asciiTheme="majorHAnsi" w:hAnsiTheme="majorHAnsi"/>
          <w:lang w:val="sr-Cyrl-RS"/>
        </w:rPr>
        <w:tab/>
      </w:r>
      <w:r w:rsidR="00CC6DB2" w:rsidRPr="00CB1D83">
        <w:rPr>
          <w:rFonts w:asciiTheme="majorHAnsi" w:hAnsiTheme="majorHAnsi"/>
          <w:lang w:val="sr-Cyrl-RS"/>
        </w:rPr>
        <w:tab/>
        <w:t xml:space="preserve">  </w:t>
      </w:r>
      <w:r w:rsidRPr="00CB1D83">
        <w:rPr>
          <w:rFonts w:asciiTheme="majorHAnsi" w:hAnsiTheme="majorHAnsi"/>
        </w:rPr>
        <w:t>SW</w:t>
      </w:r>
      <w:r w:rsidRPr="00CB1D83">
        <w:rPr>
          <w:rFonts w:asciiTheme="majorHAnsi" w:hAnsiTheme="majorHAnsi"/>
          <w:lang w:val="sr-Cyrl-RS"/>
        </w:rPr>
        <w:t>70/2017</w:t>
      </w:r>
    </w:p>
    <w:p w14:paraId="5F33E99C" w14:textId="676B23FD" w:rsidR="00877F19" w:rsidRDefault="00877F19" w:rsidP="00CC6DB2">
      <w:pPr>
        <w:ind w:firstLine="0"/>
        <w:rPr>
          <w:rFonts w:asciiTheme="majorHAnsi" w:hAnsiTheme="majorHAnsi"/>
          <w:lang w:val="sr-Cyrl-RS"/>
        </w:rPr>
      </w:pPr>
    </w:p>
    <w:p w14:paraId="1450811F" w14:textId="77777777" w:rsidR="00A24B2D" w:rsidRPr="00A24B2D" w:rsidRDefault="00A24B2D" w:rsidP="00CC6DB2">
      <w:pPr>
        <w:ind w:firstLine="0"/>
        <w:rPr>
          <w:rFonts w:asciiTheme="majorHAnsi" w:hAnsiTheme="majorHAnsi"/>
          <w:sz w:val="2"/>
          <w:szCs w:val="2"/>
        </w:rPr>
      </w:pPr>
    </w:p>
    <w:p w14:paraId="69E9ABD1" w14:textId="60B1C8B9" w:rsidR="006C3D61" w:rsidRDefault="006C3D61" w:rsidP="00A24B2D">
      <w:pPr>
        <w:pStyle w:val="Heading1"/>
        <w:spacing w:before="480"/>
        <w:ind w:firstLine="851"/>
        <w:rPr>
          <w:lang w:val="sr-Cyrl-RS"/>
        </w:rPr>
      </w:pPr>
      <w:r w:rsidRPr="00CB1D83">
        <w:rPr>
          <w:lang w:val="sr-Cyrl-RS"/>
        </w:rPr>
        <w:t>Мотивација</w:t>
      </w:r>
    </w:p>
    <w:p w14:paraId="1F6E5978" w14:textId="77777777" w:rsidR="00A24B2D" w:rsidRPr="00A24B2D" w:rsidRDefault="00A24B2D" w:rsidP="00A24B2D">
      <w:pPr>
        <w:rPr>
          <w:lang w:val="sr-Cyrl-RS"/>
        </w:rPr>
      </w:pPr>
    </w:p>
    <w:p w14:paraId="384B43DC" w14:textId="66D5379D" w:rsidR="00103249" w:rsidRPr="00CB1D83" w:rsidRDefault="00CB5CDA" w:rsidP="006C3D61">
      <w:pPr>
        <w:jc w:val="both"/>
        <w:rPr>
          <w:rFonts w:asciiTheme="majorHAnsi" w:hAnsiTheme="majorHAnsi"/>
          <w:lang w:val="sr-Cyrl-RS"/>
        </w:rPr>
      </w:pPr>
      <w:r w:rsidRPr="00CB1D83">
        <w:rPr>
          <w:rFonts w:asciiTheme="majorHAnsi" w:hAnsiTheme="majorHAnsi"/>
          <w:lang w:val="sr-Cyrl-RS"/>
        </w:rPr>
        <w:t>У ери електронских уређаја</w:t>
      </w:r>
      <w:r w:rsidR="00E12A9B" w:rsidRPr="00CB1D83">
        <w:rPr>
          <w:rFonts w:asciiTheme="majorHAnsi" w:hAnsiTheme="majorHAnsi"/>
          <w:lang w:val="sr-Cyrl-RS"/>
        </w:rPr>
        <w:t xml:space="preserve"> је изузетно погодно користити исте те уређаје за различите врсте активности. Једна од таквих активности је читање</w:t>
      </w:r>
      <w:r w:rsidR="008E7D8B" w:rsidRPr="00CB1D83">
        <w:rPr>
          <w:rFonts w:asciiTheme="majorHAnsi" w:hAnsiTheme="majorHAnsi"/>
          <w:lang w:val="sr-Cyrl-RS"/>
        </w:rPr>
        <w:t xml:space="preserve"> </w:t>
      </w:r>
      <w:r w:rsidR="00E12A9B" w:rsidRPr="00CB1D83">
        <w:rPr>
          <w:rFonts w:asciiTheme="majorHAnsi" w:hAnsiTheme="majorHAnsi"/>
          <w:lang w:val="sr-Cyrl-RS"/>
        </w:rPr>
        <w:t xml:space="preserve">и слушање књига. </w:t>
      </w:r>
      <w:r w:rsidR="006452D9" w:rsidRPr="00CB1D83">
        <w:rPr>
          <w:rFonts w:asciiTheme="majorHAnsi" w:hAnsiTheme="majorHAnsi"/>
          <w:lang w:val="sr-Cyrl-RS"/>
        </w:rPr>
        <w:t>Имајући у виду начин живота људи, данас је потребно омогућити да се књига прочита или, још погодније – послуша у ходу. Бржи живот је извукао физичке књиге из руку читалаца, те све мањи број људи уопште чита било какву литературу која није везана за свакодневни посао. Стога је јако битно потенцијалним читаоцима пружити могућност, да без потребе за чувањем и ношењем књига, прочитају актуелну књигу, књигу која одговара њиховим афинитетима или дуго жељену књигу.</w:t>
      </w:r>
    </w:p>
    <w:p w14:paraId="7FD70AB2" w14:textId="77777777" w:rsidR="001D04F5" w:rsidRPr="00CB1D83" w:rsidRDefault="001D04F5" w:rsidP="001D04F5">
      <w:pPr>
        <w:pStyle w:val="Heading1"/>
        <w:spacing w:before="480"/>
        <w:rPr>
          <w:lang w:val="sr-Cyrl-RS"/>
        </w:rPr>
      </w:pPr>
      <w:r w:rsidRPr="00CB1D83">
        <w:rPr>
          <w:lang w:val="sr-Cyrl-RS"/>
        </w:rPr>
        <w:t>преглед проблема</w:t>
      </w:r>
    </w:p>
    <w:p w14:paraId="4A006F8D" w14:textId="2B142105" w:rsidR="001D04F5" w:rsidRPr="00CB1D83" w:rsidRDefault="001D04F5" w:rsidP="001D04F5">
      <w:pPr>
        <w:rPr>
          <w:rFonts w:asciiTheme="majorHAnsi" w:hAnsiTheme="majorHAnsi"/>
          <w:lang w:val="sr-Cyrl-RS"/>
        </w:rPr>
      </w:pPr>
    </w:p>
    <w:p w14:paraId="52EB8ED6" w14:textId="122CAC11" w:rsidR="001D04F5" w:rsidRPr="00CB1D83" w:rsidRDefault="00AF1F99" w:rsidP="001D04F5">
      <w:pPr>
        <w:jc w:val="both"/>
        <w:rPr>
          <w:rFonts w:asciiTheme="majorHAnsi" w:hAnsiTheme="majorHAnsi"/>
          <w:lang w:val="sr-Cyrl-RS"/>
        </w:rPr>
      </w:pPr>
      <w:r w:rsidRPr="00CB1D83">
        <w:rPr>
          <w:rFonts w:asciiTheme="majorHAnsi" w:hAnsiTheme="majorHAnsi"/>
          <w:lang w:val="sr-Cyrl-RS"/>
        </w:rPr>
        <w:t>Постојање великог броја алатки које пружају могућност куповине филмова или претплате на гледање видео садржаја пружило је могућност корисницима широм свијета да гледају различите видео сним</w:t>
      </w:r>
      <w:r w:rsidR="006452D9" w:rsidRPr="00CB1D83">
        <w:rPr>
          <w:rFonts w:asciiTheme="majorHAnsi" w:hAnsiTheme="majorHAnsi"/>
          <w:lang w:val="sr-Cyrl-RS"/>
        </w:rPr>
        <w:t>к</w:t>
      </w:r>
      <w:r w:rsidRPr="00CB1D83">
        <w:rPr>
          <w:rFonts w:asciiTheme="majorHAnsi" w:hAnsiTheme="majorHAnsi"/>
          <w:lang w:val="sr-Cyrl-RS"/>
        </w:rPr>
        <w:t xml:space="preserve">е, али је и поспешило производњу филмског и серијског садржаја. Данас, уколико гледалац има сувише слободног времена, без икаквог претходног познавања филма </w:t>
      </w:r>
      <w:r w:rsidR="009D6E53" w:rsidRPr="00CB1D83">
        <w:rPr>
          <w:rFonts w:asciiTheme="majorHAnsi" w:hAnsiTheme="majorHAnsi"/>
          <w:lang w:val="sr-Cyrl-RS"/>
        </w:rPr>
        <w:t xml:space="preserve">добија препоруке у зависности од његових личних карактеристика и већ прегледаних филмова. Осим тога, чак и описи и кратки прегледи филмова бивају прилагођени корисниковим афинитетима, па ако корисник преферира један тип филмова, кратки преглед ће углавном приказивати сцене тога типа. </w:t>
      </w:r>
    </w:p>
    <w:p w14:paraId="6A2C7F7A" w14:textId="48235E56" w:rsidR="0088776A" w:rsidRPr="00CB1D83" w:rsidRDefault="009D6E53" w:rsidP="0088776A">
      <w:pPr>
        <w:jc w:val="both"/>
        <w:rPr>
          <w:rFonts w:asciiTheme="majorHAnsi" w:hAnsiTheme="majorHAnsi"/>
          <w:lang w:val="sr-Cyrl-RS"/>
        </w:rPr>
      </w:pPr>
      <w:r w:rsidRPr="00CB1D83">
        <w:rPr>
          <w:rFonts w:asciiTheme="majorHAnsi" w:hAnsiTheme="majorHAnsi"/>
          <w:lang w:val="sr-Cyrl-RS"/>
        </w:rPr>
        <w:t>Слично</w:t>
      </w:r>
      <w:r w:rsidR="001D04F5" w:rsidRPr="00CB1D83">
        <w:rPr>
          <w:rFonts w:asciiTheme="majorHAnsi" w:hAnsiTheme="majorHAnsi"/>
          <w:lang w:val="sr-Cyrl-RS"/>
        </w:rPr>
        <w:t xml:space="preserve"> томе, потребно је развити </w:t>
      </w:r>
      <w:r w:rsidRPr="00CB1D83">
        <w:rPr>
          <w:rFonts w:asciiTheme="majorHAnsi" w:hAnsiTheme="majorHAnsi"/>
          <w:lang w:val="sr-Cyrl-RS"/>
        </w:rPr>
        <w:t>систем</w:t>
      </w:r>
      <w:r w:rsidR="001D04F5" w:rsidRPr="00CB1D83">
        <w:rPr>
          <w:rFonts w:asciiTheme="majorHAnsi" w:hAnsiTheme="majorHAnsi"/>
          <w:lang w:val="sr-Cyrl-RS"/>
        </w:rPr>
        <w:t xml:space="preserve"> кој</w:t>
      </w:r>
      <w:r w:rsidRPr="00CB1D83">
        <w:rPr>
          <w:rFonts w:asciiTheme="majorHAnsi" w:hAnsiTheme="majorHAnsi"/>
          <w:lang w:val="sr-Cyrl-RS"/>
        </w:rPr>
        <w:t>и</w:t>
      </w:r>
      <w:r w:rsidR="001D04F5" w:rsidRPr="00CB1D83">
        <w:rPr>
          <w:rFonts w:asciiTheme="majorHAnsi" w:hAnsiTheme="majorHAnsi"/>
          <w:lang w:val="sr-Cyrl-RS"/>
        </w:rPr>
        <w:t xml:space="preserve"> омогућава </w:t>
      </w:r>
      <w:r w:rsidRPr="00CB1D83">
        <w:rPr>
          <w:rFonts w:asciiTheme="majorHAnsi" w:hAnsiTheme="majorHAnsi"/>
          <w:lang w:val="sr-Cyrl-RS"/>
        </w:rPr>
        <w:t>изнајмљивање књига</w:t>
      </w:r>
      <w:r w:rsidR="0072634F" w:rsidRPr="00CB1D83">
        <w:rPr>
          <w:rFonts w:asciiTheme="majorHAnsi" w:hAnsiTheme="majorHAnsi"/>
          <w:lang w:val="sr-Cyrl-RS"/>
        </w:rPr>
        <w:t xml:space="preserve"> и преслушавање аудио књига,</w:t>
      </w:r>
      <w:r w:rsidRPr="00CB1D83">
        <w:rPr>
          <w:rFonts w:asciiTheme="majorHAnsi" w:hAnsiTheme="majorHAnsi"/>
          <w:lang w:val="sr-Cyrl-RS"/>
        </w:rPr>
        <w:t xml:space="preserve"> а који ће функционисати на сличан начин као што је описано и за видео садржај. У овом конкретном предлогу пројекта,</w:t>
      </w:r>
      <w:r w:rsidR="00E12A9B" w:rsidRPr="00CB1D83">
        <w:rPr>
          <w:rFonts w:asciiTheme="majorHAnsi" w:hAnsiTheme="majorHAnsi"/>
          <w:lang w:val="sr-Cyrl-RS"/>
        </w:rPr>
        <w:t xml:space="preserve"> ради се о претплати на сервис система за </w:t>
      </w:r>
      <w:r w:rsidR="0072634F" w:rsidRPr="00CB1D83">
        <w:rPr>
          <w:rFonts w:asciiTheme="majorHAnsi" w:hAnsiTheme="majorHAnsi"/>
          <w:lang w:val="sr-Cyrl-RS"/>
        </w:rPr>
        <w:t>изнајмљивање е-књига и аудио-књига, где ће самом претплатом бити омогућено читање или слушање великог броја различитих књига</w:t>
      </w:r>
      <w:r w:rsidR="0088776A" w:rsidRPr="00CB1D83">
        <w:rPr>
          <w:rFonts w:asciiTheme="majorHAnsi" w:hAnsiTheme="majorHAnsi"/>
          <w:lang w:val="sr-Cyrl-RS"/>
        </w:rPr>
        <w:t xml:space="preserve">. </w:t>
      </w:r>
    </w:p>
    <w:p w14:paraId="4C5E2F76" w14:textId="77777777" w:rsidR="0088776A" w:rsidRPr="00CB1D83" w:rsidRDefault="0088776A" w:rsidP="0088776A">
      <w:pPr>
        <w:jc w:val="both"/>
        <w:rPr>
          <w:rFonts w:asciiTheme="majorHAnsi" w:hAnsiTheme="majorHAnsi"/>
          <w:lang w:val="sr-Cyrl-RS"/>
        </w:rPr>
      </w:pPr>
      <w:r w:rsidRPr="00CB1D83">
        <w:rPr>
          <w:rFonts w:asciiTheme="majorHAnsi" w:hAnsiTheme="majorHAnsi"/>
          <w:lang w:val="sr-Cyrl-RS"/>
        </w:rPr>
        <w:t xml:space="preserve">Сама чињеница да је корисник претплаћен на систем указује на то да има одређену вољу за читањем књига. Из тога разлога, неопходно је постојање дијела система који ће препоручивати књиге корисницима на основу личних карактеристика и афинитета. Дакле, уколико читалац ни не зна коју би књигу прочитао, систем ће му предложити одговарајући скуп књига за које се сматра да би највише одговарале читаоцу. Тиме претплаћени корисник максимално искоришћава своју претплату на платформи, а сама платформа се осигурава да ће корисник наставити да је користи. </w:t>
      </w:r>
    </w:p>
    <w:p w14:paraId="5CED08BD" w14:textId="5BE4E767" w:rsidR="0088776A" w:rsidRPr="00CB1D83" w:rsidRDefault="0088776A" w:rsidP="0088776A">
      <w:pPr>
        <w:jc w:val="both"/>
        <w:rPr>
          <w:rFonts w:asciiTheme="majorHAnsi" w:hAnsiTheme="majorHAnsi"/>
          <w:lang w:val="sr-Cyrl-RS"/>
        </w:rPr>
      </w:pPr>
      <w:r w:rsidRPr="00CB1D83">
        <w:rPr>
          <w:rFonts w:asciiTheme="majorHAnsi" w:hAnsiTheme="majorHAnsi"/>
          <w:lang w:val="sr-Cyrl-RS"/>
        </w:rPr>
        <w:lastRenderedPageBreak/>
        <w:t xml:space="preserve">Изузев наведеног, прилично је битно оспособити метод </w:t>
      </w:r>
      <w:r w:rsidR="00B60319">
        <w:rPr>
          <w:rFonts w:asciiTheme="majorHAnsi" w:hAnsiTheme="majorHAnsi"/>
          <w:lang w:val="sr-Cyrl-RS"/>
        </w:rPr>
        <w:t>сакупљања достигнућа</w:t>
      </w:r>
      <w:r w:rsidRPr="00CB1D83">
        <w:rPr>
          <w:rFonts w:asciiTheme="majorHAnsi" w:hAnsiTheme="majorHAnsi"/>
          <w:lang w:val="sr-Cyrl-RS"/>
        </w:rPr>
        <w:t xml:space="preserve"> на основу којег ће корисници који највише</w:t>
      </w:r>
      <w:r w:rsidR="001C570A">
        <w:rPr>
          <w:rFonts w:asciiTheme="majorHAnsi" w:hAnsiTheme="majorHAnsi"/>
          <w:lang w:val="sr-Latn-RS"/>
        </w:rPr>
        <w:t xml:space="preserve"> </w:t>
      </w:r>
      <w:r w:rsidR="001C570A">
        <w:rPr>
          <w:rFonts w:asciiTheme="majorHAnsi" w:hAnsiTheme="majorHAnsi"/>
          <w:lang w:val="sr-Cyrl-RS"/>
        </w:rPr>
        <w:t>читају</w:t>
      </w:r>
      <w:r w:rsidRPr="00CB1D83">
        <w:rPr>
          <w:rFonts w:asciiTheme="majorHAnsi" w:hAnsiTheme="majorHAnsi"/>
          <w:lang w:val="sr-Cyrl-RS"/>
        </w:rPr>
        <w:t xml:space="preserve"> </w:t>
      </w:r>
      <w:r w:rsidR="00A5390A">
        <w:rPr>
          <w:rFonts w:asciiTheme="majorHAnsi" w:hAnsiTheme="majorHAnsi"/>
          <w:lang w:val="sr-Cyrl-RS"/>
        </w:rPr>
        <w:t>добијати одређена достигнућа</w:t>
      </w:r>
      <w:r w:rsidRPr="00CB1D83">
        <w:rPr>
          <w:rFonts w:asciiTheme="majorHAnsi" w:hAnsiTheme="majorHAnsi"/>
          <w:lang w:val="sr-Cyrl-RS"/>
        </w:rPr>
        <w:t xml:space="preserve"> у оквиру система. Показало се да рангирање и награђивање има велики утицај код млађе популације чак и приликом коришћења алатки које не пружају никакву посебну услугу, већ имају интегрисано рангирање само зарад мотивисања корисника (на пример</w:t>
      </w:r>
      <w:r w:rsidR="00B60319">
        <w:rPr>
          <w:rFonts w:asciiTheme="majorHAnsi" w:hAnsiTheme="majorHAnsi"/>
          <w:lang w:val="sr-Cyrl-RS"/>
        </w:rPr>
        <w:t xml:space="preserve"> сервиси порука у Снепчету или видео игрице</w:t>
      </w:r>
      <w:r w:rsidRPr="00CB1D83">
        <w:rPr>
          <w:rFonts w:asciiTheme="majorHAnsi" w:hAnsiTheme="majorHAnsi"/>
          <w:lang w:val="sr-Cyrl-RS"/>
        </w:rPr>
        <w:t xml:space="preserve">). </w:t>
      </w:r>
      <w:r w:rsidR="00A5390A">
        <w:rPr>
          <w:rFonts w:asciiTheme="majorHAnsi" w:hAnsiTheme="majorHAnsi"/>
          <w:lang w:val="sr-Cyrl-RS"/>
        </w:rPr>
        <w:t>Уколико се јави потреба проширења система, могуће је омогућити и механизам награђивања на основу достигнућа.</w:t>
      </w:r>
    </w:p>
    <w:p w14:paraId="4A80324C" w14:textId="47308CAF" w:rsidR="001D04F5" w:rsidRPr="00CB1D83" w:rsidRDefault="0088776A" w:rsidP="00877F19">
      <w:pPr>
        <w:jc w:val="both"/>
        <w:rPr>
          <w:rFonts w:asciiTheme="majorHAnsi" w:hAnsiTheme="majorHAnsi"/>
          <w:lang w:val="sr-Cyrl-RS"/>
        </w:rPr>
      </w:pPr>
      <w:r w:rsidRPr="00CB1D83">
        <w:rPr>
          <w:rFonts w:asciiTheme="majorHAnsi" w:hAnsiTheme="majorHAnsi"/>
          <w:lang w:val="sr-Cyrl-RS"/>
        </w:rPr>
        <w:t>Након читања или слушања књиге, корисник ће највероватније хтети да оц</w:t>
      </w:r>
      <w:r w:rsidR="005C3FC9" w:rsidRPr="00CB1D83">
        <w:rPr>
          <w:rFonts w:asciiTheme="majorHAnsi" w:hAnsiTheme="majorHAnsi"/>
          <w:lang w:val="sr-Cyrl-RS"/>
        </w:rPr>
        <w:t>иј</w:t>
      </w:r>
      <w:r w:rsidRPr="00CB1D83">
        <w:rPr>
          <w:rFonts w:asciiTheme="majorHAnsi" w:hAnsiTheme="majorHAnsi"/>
          <w:lang w:val="sr-Cyrl-RS"/>
        </w:rPr>
        <w:t xml:space="preserve">ени књигу коју је </w:t>
      </w:r>
      <w:r w:rsidR="005C3FC9" w:rsidRPr="00CB1D83">
        <w:rPr>
          <w:rFonts w:asciiTheme="majorHAnsi" w:hAnsiTheme="majorHAnsi"/>
          <w:lang w:val="sr-Cyrl-RS"/>
        </w:rPr>
        <w:t xml:space="preserve">имао прилике да изнајми и да је потенцијално прокоментарише. Из тога разлога је неопходно интегрисати </w:t>
      </w:r>
      <w:r w:rsidR="00B67F4B" w:rsidRPr="00CB1D83">
        <w:rPr>
          <w:rFonts w:asciiTheme="majorHAnsi" w:hAnsiTheme="majorHAnsi"/>
          <w:lang w:val="sr-Cyrl-RS"/>
        </w:rPr>
        <w:t xml:space="preserve">механизам оцена књиге и аутора, а чије информације би улазиле у касније рангирање </w:t>
      </w:r>
      <w:r w:rsidR="00BE11C6" w:rsidRPr="00CB1D83">
        <w:rPr>
          <w:rFonts w:asciiTheme="majorHAnsi" w:hAnsiTheme="majorHAnsi"/>
          <w:lang w:val="sr-Cyrl-RS"/>
        </w:rPr>
        <w:t>препорука за корисника.</w:t>
      </w:r>
    </w:p>
    <w:p w14:paraId="2317C1EC" w14:textId="1536BE81" w:rsidR="00BE11C6" w:rsidRPr="00CB1D83" w:rsidRDefault="00BE11C6" w:rsidP="00877F19">
      <w:pPr>
        <w:jc w:val="both"/>
        <w:rPr>
          <w:rFonts w:asciiTheme="majorHAnsi" w:hAnsiTheme="majorHAnsi"/>
          <w:lang w:val="sr-Cyrl-RS"/>
        </w:rPr>
      </w:pPr>
      <w:r w:rsidRPr="00CB1D83">
        <w:rPr>
          <w:rFonts w:asciiTheme="majorHAnsi" w:hAnsiTheme="majorHAnsi"/>
          <w:lang w:val="sr-Cyrl-RS"/>
        </w:rPr>
        <w:t>Постојећи алати који се баве оваквом проблематиком углавном не комбинују све наведене карактеристике и не мотивишу читаоце директно. Овакав приступ би имао бенефите и за кориснике и за власника система за издавање књига, где би корисници могли да читају и слушају интересантна дела, док би власник система имао евентуалну финансијску корист.</w:t>
      </w:r>
    </w:p>
    <w:p w14:paraId="2F3291A3" w14:textId="22CD779D" w:rsidR="00877F19" w:rsidRPr="00CB1D83" w:rsidRDefault="00877F19" w:rsidP="00877F19">
      <w:pPr>
        <w:pStyle w:val="Heading1"/>
        <w:spacing w:before="480"/>
        <w:rPr>
          <w:lang w:val="sr-Cyrl-RS"/>
        </w:rPr>
      </w:pPr>
      <w:r w:rsidRPr="00CB1D83">
        <w:rPr>
          <w:lang w:val="sr-Cyrl-RS"/>
        </w:rPr>
        <w:t>Методологија рада</w:t>
      </w:r>
    </w:p>
    <w:p w14:paraId="1B06C7B4" w14:textId="0814E9DC" w:rsidR="00BE11C6" w:rsidRPr="00CB1D83" w:rsidRDefault="00BE11C6" w:rsidP="00BE11C6">
      <w:pPr>
        <w:jc w:val="both"/>
        <w:rPr>
          <w:rFonts w:asciiTheme="majorHAnsi" w:hAnsiTheme="majorHAnsi"/>
          <w:lang w:val="sr-Cyrl-RS"/>
        </w:rPr>
      </w:pPr>
      <w:r w:rsidRPr="00CB1D83">
        <w:rPr>
          <w:rFonts w:asciiTheme="majorHAnsi" w:hAnsiTheme="majorHAnsi"/>
          <w:lang w:val="sr-Cyrl-RS"/>
        </w:rPr>
        <w:t xml:space="preserve">У систему постоје два типа корисника: </w:t>
      </w:r>
      <w:r w:rsidRPr="00CB1D83">
        <w:rPr>
          <w:rFonts w:asciiTheme="majorHAnsi" w:hAnsiTheme="majorHAnsi"/>
          <w:i/>
          <w:iCs/>
          <w:lang w:val="sr-Cyrl-RS"/>
        </w:rPr>
        <w:t xml:space="preserve">администратор </w:t>
      </w:r>
      <w:r w:rsidRPr="00CB1D83">
        <w:rPr>
          <w:rFonts w:asciiTheme="majorHAnsi" w:hAnsiTheme="majorHAnsi"/>
          <w:lang w:val="sr-Cyrl-RS"/>
        </w:rPr>
        <w:t xml:space="preserve">и </w:t>
      </w:r>
      <w:r w:rsidRPr="00CB1D83">
        <w:rPr>
          <w:rFonts w:asciiTheme="majorHAnsi" w:hAnsiTheme="majorHAnsi"/>
          <w:i/>
          <w:iCs/>
          <w:lang w:val="sr-Cyrl-RS"/>
        </w:rPr>
        <w:t>читалац</w:t>
      </w:r>
      <w:r w:rsidRPr="00CB1D83">
        <w:rPr>
          <w:rFonts w:asciiTheme="majorHAnsi" w:hAnsiTheme="majorHAnsi"/>
          <w:lang w:val="sr-Cyrl-RS"/>
        </w:rPr>
        <w:t xml:space="preserve">. Оба типа корисника имају могућност пријаве, док једино читалац може да изврши регистрацију на портал. Администратори се међусобно додају, уз то да постоји један предефинисани администратор који се не брише. </w:t>
      </w:r>
    </w:p>
    <w:p w14:paraId="255C3ECB" w14:textId="45D2E9D5" w:rsidR="00BE11C6" w:rsidRPr="00CB1D83" w:rsidRDefault="00BE11C6" w:rsidP="00BE11C6">
      <w:pPr>
        <w:jc w:val="both"/>
        <w:rPr>
          <w:rFonts w:asciiTheme="majorHAnsi" w:hAnsiTheme="majorHAnsi"/>
          <w:lang w:val="sr-Cyrl-RS"/>
        </w:rPr>
      </w:pPr>
      <w:r w:rsidRPr="00CB1D83">
        <w:rPr>
          <w:rFonts w:asciiTheme="majorHAnsi" w:hAnsiTheme="majorHAnsi"/>
          <w:lang w:val="sr-Cyrl-RS"/>
        </w:rPr>
        <w:t>Читалац може да:</w:t>
      </w:r>
    </w:p>
    <w:p w14:paraId="476163B3" w14:textId="51DC774B" w:rsidR="00BE11C6" w:rsidRPr="00CB1D83" w:rsidRDefault="00D917E2" w:rsidP="00BE11C6">
      <w:pPr>
        <w:pStyle w:val="ListParagraph"/>
        <w:numPr>
          <w:ilvl w:val="0"/>
          <w:numId w:val="1"/>
        </w:numPr>
        <w:jc w:val="both"/>
        <w:rPr>
          <w:rFonts w:asciiTheme="majorHAnsi" w:hAnsiTheme="majorHAnsi"/>
          <w:lang w:val="sr-Cyrl-RS"/>
        </w:rPr>
      </w:pPr>
      <w:r w:rsidRPr="00CB1D83">
        <w:rPr>
          <w:rFonts w:asciiTheme="majorHAnsi" w:hAnsiTheme="majorHAnsi"/>
          <w:lang w:val="sr-Cyrl-RS"/>
        </w:rPr>
        <w:t>Изврши претплату за неки од дефинисаних пакета;</w:t>
      </w:r>
    </w:p>
    <w:p w14:paraId="6C186F81" w14:textId="4064E265" w:rsidR="00D917E2" w:rsidRDefault="00D917E2" w:rsidP="00D917E2">
      <w:pPr>
        <w:pStyle w:val="ListParagraph"/>
        <w:numPr>
          <w:ilvl w:val="0"/>
          <w:numId w:val="1"/>
        </w:numPr>
        <w:jc w:val="both"/>
        <w:rPr>
          <w:rFonts w:asciiTheme="majorHAnsi" w:hAnsiTheme="majorHAnsi"/>
          <w:lang w:val="sr-Cyrl-RS"/>
        </w:rPr>
      </w:pPr>
      <w:r w:rsidRPr="00CB1D83">
        <w:rPr>
          <w:rFonts w:asciiTheme="majorHAnsi" w:hAnsiTheme="majorHAnsi"/>
          <w:lang w:val="sr-Cyrl-RS"/>
        </w:rPr>
        <w:t>Претражује књиге, прегледа информације о њима;</w:t>
      </w:r>
    </w:p>
    <w:p w14:paraId="794E267D" w14:textId="178D40B8" w:rsidR="00CB1D83" w:rsidRPr="00CB1D83" w:rsidRDefault="00CB1D83" w:rsidP="00D917E2">
      <w:pPr>
        <w:pStyle w:val="ListParagraph"/>
        <w:numPr>
          <w:ilvl w:val="0"/>
          <w:numId w:val="1"/>
        </w:numPr>
        <w:jc w:val="both"/>
        <w:rPr>
          <w:rFonts w:asciiTheme="majorHAnsi" w:hAnsiTheme="majorHAnsi"/>
          <w:lang w:val="sr-Cyrl-RS"/>
        </w:rPr>
      </w:pPr>
      <w:r>
        <w:rPr>
          <w:rFonts w:asciiTheme="majorHAnsi" w:hAnsiTheme="majorHAnsi"/>
          <w:lang w:val="sr-Cyrl-RS"/>
        </w:rPr>
        <w:t>Додаје књиге у листу за читање;</w:t>
      </w:r>
    </w:p>
    <w:p w14:paraId="55BDFC1B" w14:textId="559FAF76" w:rsidR="00D917E2" w:rsidRPr="00CB1D83" w:rsidRDefault="00D917E2" w:rsidP="00D917E2">
      <w:pPr>
        <w:pStyle w:val="ListParagraph"/>
        <w:numPr>
          <w:ilvl w:val="0"/>
          <w:numId w:val="1"/>
        </w:numPr>
        <w:jc w:val="both"/>
        <w:rPr>
          <w:rFonts w:asciiTheme="majorHAnsi" w:hAnsiTheme="majorHAnsi"/>
          <w:lang w:val="sr-Cyrl-RS"/>
        </w:rPr>
      </w:pPr>
      <w:r w:rsidRPr="00CB1D83">
        <w:rPr>
          <w:rFonts w:asciiTheme="majorHAnsi" w:hAnsiTheme="majorHAnsi"/>
          <w:lang w:val="sr-Cyrl-RS"/>
        </w:rPr>
        <w:t>Коментарише књиге и оцјењује их;</w:t>
      </w:r>
    </w:p>
    <w:p w14:paraId="6A1B1F4D" w14:textId="706E1A35" w:rsidR="00D917E2" w:rsidRPr="00CB1D83" w:rsidRDefault="00D917E2" w:rsidP="00D917E2">
      <w:pPr>
        <w:pStyle w:val="ListParagraph"/>
        <w:numPr>
          <w:ilvl w:val="0"/>
          <w:numId w:val="1"/>
        </w:numPr>
        <w:jc w:val="both"/>
        <w:rPr>
          <w:rFonts w:asciiTheme="majorHAnsi" w:hAnsiTheme="majorHAnsi"/>
          <w:lang w:val="sr-Cyrl-RS"/>
        </w:rPr>
      </w:pPr>
      <w:r w:rsidRPr="00CB1D83">
        <w:rPr>
          <w:rFonts w:asciiTheme="majorHAnsi" w:hAnsiTheme="majorHAnsi"/>
          <w:lang w:val="sr-Cyrl-RS"/>
        </w:rPr>
        <w:t xml:space="preserve">Прегледа </w:t>
      </w:r>
      <w:r w:rsidR="00A24B2D">
        <w:rPr>
          <w:rFonts w:asciiTheme="majorHAnsi" w:hAnsiTheme="majorHAnsi"/>
          <w:lang w:val="sr-Cyrl-RS"/>
        </w:rPr>
        <w:t>сопствена достигнућа и информације о налогу</w:t>
      </w:r>
      <w:r w:rsidR="00752836" w:rsidRPr="00CB1D83">
        <w:rPr>
          <w:rFonts w:asciiTheme="majorHAnsi" w:hAnsiTheme="majorHAnsi"/>
          <w:lang w:val="sr-Cyrl-RS"/>
        </w:rPr>
        <w:t>.</w:t>
      </w:r>
    </w:p>
    <w:p w14:paraId="65887C63" w14:textId="14C367A4" w:rsidR="00752836" w:rsidRPr="00CB1D83" w:rsidRDefault="00752836" w:rsidP="00752836">
      <w:pPr>
        <w:jc w:val="both"/>
        <w:rPr>
          <w:rFonts w:asciiTheme="majorHAnsi" w:hAnsiTheme="majorHAnsi"/>
          <w:lang w:val="sr-Cyrl-RS"/>
        </w:rPr>
      </w:pPr>
      <w:r w:rsidRPr="00CB1D83">
        <w:rPr>
          <w:rFonts w:asciiTheme="majorHAnsi" w:hAnsiTheme="majorHAnsi"/>
          <w:lang w:val="sr-Cyrl-RS"/>
        </w:rPr>
        <w:t>Администратор може да:</w:t>
      </w:r>
    </w:p>
    <w:p w14:paraId="276BC862" w14:textId="16FF1A4A" w:rsidR="00752836" w:rsidRPr="00CB1D83" w:rsidRDefault="00752836" w:rsidP="00752836">
      <w:pPr>
        <w:pStyle w:val="ListParagraph"/>
        <w:numPr>
          <w:ilvl w:val="0"/>
          <w:numId w:val="2"/>
        </w:numPr>
        <w:jc w:val="both"/>
        <w:rPr>
          <w:rFonts w:asciiTheme="majorHAnsi" w:hAnsiTheme="majorHAnsi"/>
          <w:lang w:val="sr-Cyrl-RS"/>
        </w:rPr>
      </w:pPr>
      <w:r w:rsidRPr="00CB1D83">
        <w:rPr>
          <w:rFonts w:asciiTheme="majorHAnsi" w:hAnsiTheme="majorHAnsi"/>
          <w:lang w:val="sr-Cyrl-RS"/>
        </w:rPr>
        <w:t>Додаје ауторе;</w:t>
      </w:r>
    </w:p>
    <w:p w14:paraId="63AADD47" w14:textId="7734AD10" w:rsidR="00752836" w:rsidRPr="00CB1D83" w:rsidRDefault="00752836" w:rsidP="00752836">
      <w:pPr>
        <w:pStyle w:val="ListParagraph"/>
        <w:numPr>
          <w:ilvl w:val="0"/>
          <w:numId w:val="2"/>
        </w:numPr>
        <w:jc w:val="both"/>
        <w:rPr>
          <w:rFonts w:asciiTheme="majorHAnsi" w:hAnsiTheme="majorHAnsi"/>
          <w:lang w:val="sr-Cyrl-RS"/>
        </w:rPr>
      </w:pPr>
      <w:r w:rsidRPr="00CB1D83">
        <w:rPr>
          <w:rFonts w:asciiTheme="majorHAnsi" w:hAnsiTheme="majorHAnsi"/>
          <w:lang w:val="sr-Cyrl-RS"/>
        </w:rPr>
        <w:t>Додаје књиге;</w:t>
      </w:r>
    </w:p>
    <w:p w14:paraId="7B250825" w14:textId="02049F40" w:rsidR="00752836" w:rsidRDefault="00752836" w:rsidP="00752836">
      <w:pPr>
        <w:pStyle w:val="ListParagraph"/>
        <w:numPr>
          <w:ilvl w:val="0"/>
          <w:numId w:val="2"/>
        </w:numPr>
        <w:jc w:val="both"/>
        <w:rPr>
          <w:rFonts w:asciiTheme="majorHAnsi" w:hAnsiTheme="majorHAnsi"/>
          <w:lang w:val="sr-Cyrl-RS"/>
        </w:rPr>
      </w:pPr>
      <w:r w:rsidRPr="00CB1D83">
        <w:rPr>
          <w:rFonts w:asciiTheme="majorHAnsi" w:hAnsiTheme="majorHAnsi"/>
          <w:lang w:val="sr-Cyrl-RS"/>
        </w:rPr>
        <w:t>Претражује књиге и прегледа информације о њима;</w:t>
      </w:r>
    </w:p>
    <w:p w14:paraId="065E0796" w14:textId="31BEF1B6" w:rsidR="00655E5E" w:rsidRPr="00CB1D83" w:rsidRDefault="00655E5E" w:rsidP="00752836">
      <w:pPr>
        <w:pStyle w:val="ListParagraph"/>
        <w:numPr>
          <w:ilvl w:val="0"/>
          <w:numId w:val="2"/>
        </w:numPr>
        <w:jc w:val="both"/>
        <w:rPr>
          <w:rFonts w:asciiTheme="majorHAnsi" w:hAnsiTheme="majorHAnsi"/>
          <w:lang w:val="sr-Cyrl-RS"/>
        </w:rPr>
      </w:pPr>
      <w:r>
        <w:rPr>
          <w:rFonts w:asciiTheme="majorHAnsi" w:hAnsiTheme="majorHAnsi"/>
          <w:lang w:val="sr-Cyrl-RS"/>
        </w:rPr>
        <w:t>Дефинише достигнућа и награде;</w:t>
      </w:r>
    </w:p>
    <w:p w14:paraId="39D4CF68" w14:textId="7C34A2B5" w:rsidR="00752836" w:rsidRDefault="00A5390A" w:rsidP="00752836">
      <w:pPr>
        <w:pStyle w:val="ListParagraph"/>
        <w:numPr>
          <w:ilvl w:val="0"/>
          <w:numId w:val="2"/>
        </w:numPr>
        <w:jc w:val="both"/>
        <w:rPr>
          <w:rFonts w:asciiTheme="majorHAnsi" w:hAnsiTheme="majorHAnsi"/>
          <w:lang w:val="sr-Cyrl-RS"/>
        </w:rPr>
      </w:pPr>
      <w:r>
        <w:rPr>
          <w:rFonts w:asciiTheme="majorHAnsi" w:hAnsiTheme="majorHAnsi"/>
          <w:lang w:val="sr-Cyrl-RS"/>
        </w:rPr>
        <w:t>Дефинише пакете за претплату.</w:t>
      </w:r>
    </w:p>
    <w:p w14:paraId="0A52FB02" w14:textId="77777777" w:rsidR="00655E5E" w:rsidRPr="00655E5E" w:rsidRDefault="00655E5E" w:rsidP="00655E5E">
      <w:pPr>
        <w:ind w:left="1080" w:firstLine="0"/>
        <w:jc w:val="both"/>
        <w:rPr>
          <w:rFonts w:asciiTheme="majorHAnsi" w:hAnsiTheme="majorHAnsi"/>
          <w:lang w:val="sr-Cyrl-RS"/>
        </w:rPr>
      </w:pPr>
    </w:p>
    <w:p w14:paraId="7D229CF8" w14:textId="049A0DFB" w:rsidR="00CB1D83" w:rsidRDefault="00CB1D83" w:rsidP="00CB1D83">
      <w:pPr>
        <w:ind w:firstLine="851"/>
        <w:rPr>
          <w:rFonts w:asciiTheme="majorHAnsi" w:hAnsiTheme="majorHAnsi"/>
          <w:lang w:val="sr-Cyrl-RS"/>
        </w:rPr>
      </w:pPr>
      <w:r>
        <w:rPr>
          <w:rFonts w:asciiTheme="majorHAnsi" w:hAnsiTheme="majorHAnsi"/>
          <w:lang w:val="sr-Cyrl-RS"/>
        </w:rPr>
        <w:lastRenderedPageBreak/>
        <w:t>Систем рукује са:</w:t>
      </w:r>
    </w:p>
    <w:p w14:paraId="251709BC" w14:textId="3FD16AC2" w:rsidR="00CB1D83" w:rsidRDefault="00CB1D83" w:rsidP="00CB1D83">
      <w:pPr>
        <w:pStyle w:val="ListParagraph"/>
        <w:numPr>
          <w:ilvl w:val="0"/>
          <w:numId w:val="4"/>
        </w:numPr>
        <w:rPr>
          <w:rFonts w:asciiTheme="majorHAnsi" w:hAnsiTheme="majorHAnsi"/>
          <w:lang w:val="sr-Cyrl-RS"/>
        </w:rPr>
      </w:pPr>
      <w:r>
        <w:rPr>
          <w:rFonts w:asciiTheme="majorHAnsi" w:hAnsiTheme="majorHAnsi"/>
          <w:lang w:val="sr-Cyrl-RS"/>
        </w:rPr>
        <w:t>Ауторима – име и презиме, датум рођења и ?смрти</w:t>
      </w:r>
      <w:r w:rsidR="00655E5E">
        <w:rPr>
          <w:rFonts w:asciiTheme="majorHAnsi" w:hAnsiTheme="majorHAnsi"/>
          <w:lang w:val="sr-Cyrl-RS"/>
        </w:rPr>
        <w:t>, оцена</w:t>
      </w:r>
      <w:r>
        <w:rPr>
          <w:rFonts w:asciiTheme="majorHAnsi" w:hAnsiTheme="majorHAnsi"/>
          <w:lang w:val="sr-Cyrl-RS"/>
        </w:rPr>
        <w:t>;</w:t>
      </w:r>
    </w:p>
    <w:p w14:paraId="0746E13B" w14:textId="619F8C38" w:rsidR="00CB1D83" w:rsidRDefault="00CB1D83" w:rsidP="00CB1D83">
      <w:pPr>
        <w:pStyle w:val="ListParagraph"/>
        <w:numPr>
          <w:ilvl w:val="0"/>
          <w:numId w:val="4"/>
        </w:numPr>
        <w:rPr>
          <w:rFonts w:asciiTheme="majorHAnsi" w:hAnsiTheme="majorHAnsi"/>
          <w:lang w:val="sr-Cyrl-RS"/>
        </w:rPr>
      </w:pPr>
      <w:r w:rsidRPr="00CB1D83">
        <w:rPr>
          <w:rFonts w:asciiTheme="majorHAnsi" w:hAnsiTheme="majorHAnsi"/>
          <w:lang w:val="sr-Cyrl-RS"/>
        </w:rPr>
        <w:t xml:space="preserve">Књигама – назив, жанр, опис, </w:t>
      </w:r>
      <w:r w:rsidR="00BA79FF">
        <w:rPr>
          <w:rFonts w:asciiTheme="majorHAnsi" w:hAnsiTheme="majorHAnsi"/>
          <w:lang w:val="sr-Cyrl-RS"/>
        </w:rPr>
        <w:t>број страна</w:t>
      </w:r>
      <w:r w:rsidRPr="00CB1D83">
        <w:rPr>
          <w:rFonts w:asciiTheme="majorHAnsi" w:hAnsiTheme="majorHAnsi"/>
          <w:lang w:val="sr-Cyrl-RS"/>
        </w:rPr>
        <w:t>, тип (е-књига, аудио књига), издавач, година издања</w:t>
      </w:r>
      <w:r w:rsidR="00655E5E">
        <w:rPr>
          <w:rFonts w:asciiTheme="majorHAnsi" w:hAnsiTheme="majorHAnsi"/>
          <w:lang w:val="sr-Cyrl-RS"/>
        </w:rPr>
        <w:t>, укупна оцена</w:t>
      </w:r>
      <w:r>
        <w:rPr>
          <w:rFonts w:asciiTheme="majorHAnsi" w:hAnsiTheme="majorHAnsi"/>
          <w:lang w:val="sr-Cyrl-RS"/>
        </w:rPr>
        <w:t>;</w:t>
      </w:r>
    </w:p>
    <w:p w14:paraId="44F7AE2D" w14:textId="74488EDF" w:rsidR="00CB1D83" w:rsidRDefault="00BA79FF" w:rsidP="00CB1D83">
      <w:pPr>
        <w:pStyle w:val="ListParagraph"/>
        <w:numPr>
          <w:ilvl w:val="0"/>
          <w:numId w:val="4"/>
        </w:numPr>
        <w:rPr>
          <w:rFonts w:asciiTheme="majorHAnsi" w:hAnsiTheme="majorHAnsi"/>
          <w:lang w:val="sr-Cyrl-RS"/>
        </w:rPr>
      </w:pPr>
      <w:r>
        <w:rPr>
          <w:rFonts w:asciiTheme="majorHAnsi" w:hAnsiTheme="majorHAnsi"/>
          <w:lang w:val="sr-Cyrl-RS"/>
        </w:rPr>
        <w:t>Пакет</w:t>
      </w:r>
      <w:r w:rsidR="00CB1D83">
        <w:rPr>
          <w:rFonts w:asciiTheme="majorHAnsi" w:hAnsiTheme="majorHAnsi"/>
          <w:lang w:val="sr-Cyrl-RS"/>
        </w:rPr>
        <w:t xml:space="preserve"> </w:t>
      </w:r>
      <w:r>
        <w:rPr>
          <w:rFonts w:asciiTheme="majorHAnsi" w:hAnsiTheme="majorHAnsi"/>
          <w:lang w:val="sr-Cyrl-RS"/>
        </w:rPr>
        <w:t>–</w:t>
      </w:r>
      <w:r w:rsidR="00CB1D83">
        <w:rPr>
          <w:rFonts w:asciiTheme="majorHAnsi" w:hAnsiTheme="majorHAnsi"/>
          <w:lang w:val="sr-Cyrl-RS"/>
        </w:rPr>
        <w:t xml:space="preserve"> </w:t>
      </w:r>
      <w:r>
        <w:rPr>
          <w:rFonts w:asciiTheme="majorHAnsi" w:hAnsiTheme="majorHAnsi"/>
          <w:lang w:val="sr-Cyrl-RS"/>
        </w:rPr>
        <w:t>цијена, трајање, назив, тип књига, скуп жанрова на које се односи</w:t>
      </w:r>
    </w:p>
    <w:p w14:paraId="771F2B00" w14:textId="5FD96A57" w:rsidR="00BA79FF" w:rsidRPr="00BA79FF" w:rsidRDefault="00BA79FF" w:rsidP="00BA79FF">
      <w:pPr>
        <w:pStyle w:val="ListParagraph"/>
        <w:numPr>
          <w:ilvl w:val="0"/>
          <w:numId w:val="4"/>
        </w:numPr>
        <w:rPr>
          <w:rFonts w:asciiTheme="majorHAnsi" w:hAnsiTheme="majorHAnsi"/>
          <w:lang w:val="sr-Cyrl-RS"/>
        </w:rPr>
      </w:pPr>
      <w:r>
        <w:rPr>
          <w:rFonts w:asciiTheme="majorHAnsi" w:hAnsiTheme="majorHAnsi"/>
          <w:lang w:val="sr-Cyrl-RS"/>
        </w:rPr>
        <w:t>Претплата – датум претплаћивања, пакет, плаћена цијена, корисник;</w:t>
      </w:r>
    </w:p>
    <w:p w14:paraId="03E4B6CF" w14:textId="781531D8" w:rsidR="00655E5E" w:rsidRDefault="00CB1D83" w:rsidP="00A5390A">
      <w:pPr>
        <w:pStyle w:val="ListParagraph"/>
        <w:numPr>
          <w:ilvl w:val="0"/>
          <w:numId w:val="4"/>
        </w:numPr>
        <w:rPr>
          <w:rFonts w:asciiTheme="majorHAnsi" w:hAnsiTheme="majorHAnsi"/>
          <w:lang w:val="sr-Cyrl-RS"/>
        </w:rPr>
      </w:pPr>
      <w:r>
        <w:rPr>
          <w:rFonts w:asciiTheme="majorHAnsi" w:hAnsiTheme="majorHAnsi"/>
          <w:lang w:val="sr-Cyrl-RS"/>
        </w:rPr>
        <w:t>Корисник – име и презиме, пол, датум рођења</w:t>
      </w:r>
      <w:r w:rsidR="00655E5E">
        <w:rPr>
          <w:rFonts w:asciiTheme="majorHAnsi" w:hAnsiTheme="majorHAnsi"/>
          <w:lang w:val="sr-Cyrl-RS"/>
        </w:rPr>
        <w:t>, статистика корисника;</w:t>
      </w:r>
    </w:p>
    <w:p w14:paraId="25E89B31" w14:textId="6026321D" w:rsidR="00BA79FF" w:rsidRDefault="00655E5E" w:rsidP="00A5390A">
      <w:pPr>
        <w:pStyle w:val="ListParagraph"/>
        <w:numPr>
          <w:ilvl w:val="0"/>
          <w:numId w:val="4"/>
        </w:numPr>
        <w:rPr>
          <w:rFonts w:asciiTheme="majorHAnsi" w:hAnsiTheme="majorHAnsi"/>
          <w:lang w:val="sr-Cyrl-RS"/>
        </w:rPr>
      </w:pPr>
      <w:r>
        <w:rPr>
          <w:rFonts w:asciiTheme="majorHAnsi" w:hAnsiTheme="majorHAnsi"/>
          <w:lang w:val="sr-Cyrl-RS"/>
        </w:rPr>
        <w:t xml:space="preserve">Статистика корисника – листа </w:t>
      </w:r>
      <w:r w:rsidR="00BA79FF">
        <w:rPr>
          <w:rFonts w:asciiTheme="majorHAnsi" w:hAnsiTheme="majorHAnsi"/>
          <w:lang w:val="sr-Cyrl-RS"/>
        </w:rPr>
        <w:t>за читање</w:t>
      </w:r>
      <w:r w:rsidR="00A5390A">
        <w:rPr>
          <w:rFonts w:asciiTheme="majorHAnsi" w:hAnsiTheme="majorHAnsi"/>
          <w:lang w:val="sr-Cyrl-RS"/>
        </w:rPr>
        <w:t xml:space="preserve">, </w:t>
      </w:r>
      <w:r w:rsidR="00A5390A" w:rsidRPr="00A5390A">
        <w:rPr>
          <w:rFonts w:asciiTheme="majorHAnsi" w:hAnsiTheme="majorHAnsi"/>
          <w:lang w:val="sr-Cyrl-RS"/>
        </w:rPr>
        <w:t xml:space="preserve">листа одслушаних и прочитаних књига, </w:t>
      </w:r>
      <w:r w:rsidR="00A5390A">
        <w:rPr>
          <w:rFonts w:asciiTheme="majorHAnsi" w:hAnsiTheme="majorHAnsi"/>
          <w:lang w:val="sr-Cyrl-RS"/>
        </w:rPr>
        <w:t>достигнућа</w:t>
      </w:r>
      <w:r w:rsidR="00BA79FF" w:rsidRPr="00A5390A">
        <w:rPr>
          <w:rFonts w:asciiTheme="majorHAnsi" w:hAnsiTheme="majorHAnsi"/>
          <w:lang w:val="sr-Cyrl-RS"/>
        </w:rPr>
        <w:t>;</w:t>
      </w:r>
    </w:p>
    <w:p w14:paraId="345D6C1C" w14:textId="3E861A0A" w:rsidR="00655E5E" w:rsidRPr="00A5390A" w:rsidRDefault="00655E5E" w:rsidP="00A5390A">
      <w:pPr>
        <w:pStyle w:val="ListParagraph"/>
        <w:numPr>
          <w:ilvl w:val="0"/>
          <w:numId w:val="4"/>
        </w:numPr>
        <w:rPr>
          <w:rFonts w:asciiTheme="majorHAnsi" w:hAnsiTheme="majorHAnsi"/>
          <w:lang w:val="sr-Cyrl-RS"/>
        </w:rPr>
      </w:pPr>
      <w:r>
        <w:rPr>
          <w:rFonts w:asciiTheme="majorHAnsi" w:hAnsiTheme="majorHAnsi"/>
          <w:lang w:val="sr-Cyrl-RS"/>
        </w:rPr>
        <w:t>Достигнуће – назив;</w:t>
      </w:r>
    </w:p>
    <w:p w14:paraId="1C52E43A" w14:textId="0DD44A4E" w:rsidR="00BA79FF" w:rsidRPr="00CB1D83" w:rsidRDefault="003E014A" w:rsidP="00CB1D83">
      <w:pPr>
        <w:pStyle w:val="ListParagraph"/>
        <w:numPr>
          <w:ilvl w:val="0"/>
          <w:numId w:val="4"/>
        </w:numPr>
        <w:rPr>
          <w:rFonts w:asciiTheme="majorHAnsi" w:hAnsiTheme="majorHAnsi"/>
          <w:lang w:val="sr-Cyrl-RS"/>
        </w:rPr>
      </w:pPr>
      <w:r>
        <w:rPr>
          <w:rFonts w:asciiTheme="majorHAnsi" w:hAnsiTheme="majorHAnsi"/>
          <w:lang w:val="sr-Cyrl-RS"/>
        </w:rPr>
        <w:t>Награда – попуст на одговарајући пакет дефинисан од стране администратора.</w:t>
      </w:r>
    </w:p>
    <w:p w14:paraId="2E642112" w14:textId="5D22E208" w:rsidR="00CB1D83" w:rsidRPr="00CB1D83" w:rsidRDefault="00CB1D83" w:rsidP="00CB1D83">
      <w:pPr>
        <w:pStyle w:val="Heading2"/>
        <w:spacing w:after="240"/>
        <w:ind w:firstLine="851"/>
        <w:rPr>
          <w:lang w:val="sr-Cyrl-RS"/>
        </w:rPr>
      </w:pPr>
      <w:r w:rsidRPr="00CB1D83">
        <w:rPr>
          <w:lang w:val="sr-Cyrl-RS"/>
        </w:rPr>
        <w:t>Правила</w:t>
      </w:r>
    </w:p>
    <w:p w14:paraId="1E4627A6" w14:textId="7DB3E9EE" w:rsidR="00CB1D83" w:rsidRDefault="00CB1D83" w:rsidP="00CB1D83">
      <w:pPr>
        <w:ind w:firstLine="851"/>
        <w:rPr>
          <w:rFonts w:asciiTheme="majorHAnsi" w:hAnsiTheme="majorHAnsi"/>
          <w:lang w:val="sr-Cyrl-RS"/>
        </w:rPr>
      </w:pPr>
      <w:r w:rsidRPr="00CB1D83">
        <w:rPr>
          <w:rFonts w:asciiTheme="majorHAnsi" w:hAnsiTheme="majorHAnsi"/>
          <w:lang w:val="sr-Cyrl-RS"/>
        </w:rPr>
        <w:t xml:space="preserve">У систему се </w:t>
      </w:r>
      <w:r>
        <w:rPr>
          <w:rFonts w:asciiTheme="majorHAnsi" w:hAnsiTheme="majorHAnsi"/>
          <w:lang w:val="sr-Cyrl-RS"/>
        </w:rPr>
        <w:t>јављају правила која се односе на:</w:t>
      </w:r>
    </w:p>
    <w:p w14:paraId="6A012CD3" w14:textId="507790B7" w:rsidR="00BD5BFA" w:rsidRDefault="00CB1D83" w:rsidP="00BD5BFA">
      <w:pPr>
        <w:pStyle w:val="ListParagraph"/>
        <w:numPr>
          <w:ilvl w:val="0"/>
          <w:numId w:val="4"/>
        </w:numPr>
        <w:rPr>
          <w:rFonts w:asciiTheme="majorHAnsi" w:hAnsiTheme="majorHAnsi"/>
          <w:lang w:val="sr-Cyrl-RS"/>
        </w:rPr>
      </w:pPr>
      <w:r w:rsidRPr="00CB1D83">
        <w:rPr>
          <w:rFonts w:asciiTheme="majorHAnsi" w:hAnsiTheme="majorHAnsi"/>
          <w:lang w:val="sr-Cyrl-RS"/>
        </w:rPr>
        <w:t>Препоруку књига</w:t>
      </w:r>
      <w:r w:rsidR="00BD5BFA">
        <w:rPr>
          <w:rFonts w:asciiTheme="majorHAnsi" w:hAnsiTheme="majorHAnsi"/>
          <w:lang w:val="sr-Cyrl-RS"/>
        </w:rPr>
        <w:t>;</w:t>
      </w:r>
    </w:p>
    <w:p w14:paraId="15F79234" w14:textId="06BFBDE7" w:rsidR="00BD5BFA" w:rsidRPr="00BD5BFA" w:rsidRDefault="00BD5BFA" w:rsidP="00BD5BFA">
      <w:pPr>
        <w:pStyle w:val="ListParagraph"/>
        <w:numPr>
          <w:ilvl w:val="0"/>
          <w:numId w:val="4"/>
        </w:numPr>
        <w:rPr>
          <w:rFonts w:asciiTheme="majorHAnsi" w:hAnsiTheme="majorHAnsi"/>
          <w:lang w:val="sr-Cyrl-RS"/>
        </w:rPr>
      </w:pPr>
      <w:r>
        <w:rPr>
          <w:rFonts w:asciiTheme="majorHAnsi" w:hAnsiTheme="majorHAnsi"/>
          <w:lang w:val="sr-Cyrl-RS"/>
        </w:rPr>
        <w:t>Стицање достигнућа;</w:t>
      </w:r>
    </w:p>
    <w:sectPr w:rsidR="00BD5BFA" w:rsidRPr="00BD5BFA" w:rsidSect="00655E5E">
      <w:pgSz w:w="11906" w:h="16838" w:code="9"/>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6F8C"/>
    <w:multiLevelType w:val="hybridMultilevel"/>
    <w:tmpl w:val="2DAEDBC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28684C46"/>
    <w:multiLevelType w:val="hybridMultilevel"/>
    <w:tmpl w:val="C74AE1C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6CF24840"/>
    <w:multiLevelType w:val="hybridMultilevel"/>
    <w:tmpl w:val="FD82E7C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77DA3D32"/>
    <w:multiLevelType w:val="hybridMultilevel"/>
    <w:tmpl w:val="B0D2FF62"/>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7FDC6769"/>
    <w:multiLevelType w:val="hybridMultilevel"/>
    <w:tmpl w:val="4B648FEE"/>
    <w:lvl w:ilvl="0" w:tplc="241A0001">
      <w:start w:val="1"/>
      <w:numFmt w:val="bullet"/>
      <w:lvlText w:val=""/>
      <w:lvlJc w:val="left"/>
      <w:pPr>
        <w:ind w:left="1571" w:hanging="360"/>
      </w:pPr>
      <w:rPr>
        <w:rFonts w:ascii="Symbol" w:hAnsi="Symbol" w:hint="default"/>
      </w:rPr>
    </w:lvl>
    <w:lvl w:ilvl="1" w:tplc="241A0003">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9"/>
    <w:rsid w:val="00103249"/>
    <w:rsid w:val="001C570A"/>
    <w:rsid w:val="001D04F5"/>
    <w:rsid w:val="003E014A"/>
    <w:rsid w:val="005C3FC9"/>
    <w:rsid w:val="006452D9"/>
    <w:rsid w:val="00655E5E"/>
    <w:rsid w:val="006C3D61"/>
    <w:rsid w:val="0072634F"/>
    <w:rsid w:val="00752836"/>
    <w:rsid w:val="007F4B1E"/>
    <w:rsid w:val="00862AA0"/>
    <w:rsid w:val="00877F19"/>
    <w:rsid w:val="0088776A"/>
    <w:rsid w:val="008E7D8B"/>
    <w:rsid w:val="009D6E53"/>
    <w:rsid w:val="00A24B2D"/>
    <w:rsid w:val="00A52743"/>
    <w:rsid w:val="00A5390A"/>
    <w:rsid w:val="00A907C7"/>
    <w:rsid w:val="00AB67C1"/>
    <w:rsid w:val="00AF1F99"/>
    <w:rsid w:val="00B60319"/>
    <w:rsid w:val="00B67F4B"/>
    <w:rsid w:val="00BA79FF"/>
    <w:rsid w:val="00BD5BFA"/>
    <w:rsid w:val="00BE11C6"/>
    <w:rsid w:val="00C24586"/>
    <w:rsid w:val="00C95C80"/>
    <w:rsid w:val="00CB1D83"/>
    <w:rsid w:val="00CB5CDA"/>
    <w:rsid w:val="00CC6DB2"/>
    <w:rsid w:val="00D917E2"/>
    <w:rsid w:val="00E1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8AD6"/>
  <w15:chartTrackingRefBased/>
  <w15:docId w15:val="{C236BA59-AEBB-4B86-B5B0-E23FF3B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61"/>
    <w:pPr>
      <w:ind w:firstLine="720"/>
    </w:pPr>
    <w:rPr>
      <w:sz w:val="24"/>
    </w:rPr>
  </w:style>
  <w:style w:type="paragraph" w:styleId="Heading1">
    <w:name w:val="heading 1"/>
    <w:basedOn w:val="Normal"/>
    <w:next w:val="Normal"/>
    <w:link w:val="Heading1Char"/>
    <w:uiPriority w:val="9"/>
    <w:qFormat/>
    <w:rsid w:val="006C3D61"/>
    <w:pPr>
      <w:keepNext/>
      <w:keepLines/>
      <w:pBdr>
        <w:left w:val="single" w:sz="12" w:space="12" w:color="B2B2B2" w:themeColor="accent2"/>
      </w:pBdr>
      <w:spacing w:before="80" w:after="24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0324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0324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0324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03249"/>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103249"/>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10324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10324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0324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0324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0324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0324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0324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0324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032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0324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0324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03249"/>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10324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0324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0324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103249"/>
    <w:rPr>
      <w:color w:val="000000" w:themeColor="text1"/>
      <w:sz w:val="24"/>
      <w:szCs w:val="24"/>
    </w:rPr>
  </w:style>
  <w:style w:type="character" w:styleId="Strong">
    <w:name w:val="Strong"/>
    <w:basedOn w:val="DefaultParagraphFont"/>
    <w:uiPriority w:val="22"/>
    <w:qFormat/>
    <w:rsid w:val="0010324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3249"/>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103249"/>
    <w:pPr>
      <w:spacing w:after="0" w:line="240" w:lineRule="auto"/>
    </w:pPr>
  </w:style>
  <w:style w:type="paragraph" w:styleId="Quote">
    <w:name w:val="Quote"/>
    <w:basedOn w:val="Normal"/>
    <w:next w:val="Normal"/>
    <w:link w:val="QuoteChar"/>
    <w:uiPriority w:val="29"/>
    <w:qFormat/>
    <w:rsid w:val="00103249"/>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1032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03249"/>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103249"/>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103249"/>
    <w:rPr>
      <w:i/>
      <w:iCs/>
      <w:color w:val="auto"/>
    </w:rPr>
  </w:style>
  <w:style w:type="character" w:styleId="IntenseEmphasis">
    <w:name w:val="Intense Emphasis"/>
    <w:basedOn w:val="DefaultParagraphFont"/>
    <w:uiPriority w:val="21"/>
    <w:qFormat/>
    <w:rsid w:val="00103249"/>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1032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32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32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3249"/>
    <w:pPr>
      <w:outlineLvl w:val="9"/>
    </w:pPr>
  </w:style>
  <w:style w:type="paragraph" w:styleId="ListParagraph">
    <w:name w:val="List Paragraph"/>
    <w:basedOn w:val="Normal"/>
    <w:uiPriority w:val="34"/>
    <w:qFormat/>
    <w:rsid w:val="00BE1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Milan Marinkovic</cp:lastModifiedBy>
  <cp:revision>9</cp:revision>
  <dcterms:created xsi:type="dcterms:W3CDTF">2021-04-08T20:14:00Z</dcterms:created>
  <dcterms:modified xsi:type="dcterms:W3CDTF">2021-04-16T19:05:00Z</dcterms:modified>
</cp:coreProperties>
</file>