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Programación</w:t>
      </w:r>
      <w:r>
        <w:t xml:space="preserve"> </w:t>
      </w:r>
      <w:r>
        <w:t xml:space="preserve">Declarativa</w:t>
      </w:r>
      <w:r>
        <w:t xml:space="preserve"> </w:t>
      </w:r>
      <w:r>
        <w:t xml:space="preserve">-</w:t>
      </w:r>
      <w:r>
        <w:t xml:space="preserve"> </w:t>
      </w:r>
      <w:r>
        <w:t xml:space="preserve">UBP</w:t>
      </w:r>
      <w:r>
        <w:t xml:space="preserve"> </w:t>
      </w:r>
      <w:r>
        <w:t xml:space="preserve">2020</w:t>
      </w:r>
      <w:r>
        <w:t xml:space="preserve"> </w:t>
      </w:r>
      <w:r>
        <w:t xml:space="preserve">-</w:t>
      </w:r>
      <w:r>
        <w:t xml:space="preserve"> </w:t>
      </w:r>
      <w:r>
        <w:t xml:space="preserve">Examen</w:t>
      </w:r>
      <w:r>
        <w:t xml:space="preserve"> </w:t>
      </w:r>
      <w:r>
        <w:t xml:space="preserve">Final</w:t>
      </w:r>
    </w:p>
    <w:p>
      <w:pPr>
        <w:pStyle w:val="FirstParagraph"/>
      </w:pPr>
      <w:r>
        <w:t xml:space="preserve">Este examen final tiene una duración de 2hs.</w:t>
      </w:r>
    </w:p>
    <w:p>
      <w:pPr>
        <w:pStyle w:val="BodyText"/>
      </w:pPr>
      <w:r>
        <w:t xml:space="preserve">Contestá todos los ejercicios en un mismo módulo,</w:t>
      </w:r>
      <w:r>
        <w:t xml:space="preserve"> </w:t>
      </w:r>
      <w:r>
        <w:t xml:space="preserve">cuyo nombre es</w:t>
      </w:r>
      <w:r>
        <w:t xml:space="preserve"> </w:t>
      </w:r>
      <w:r>
        <w:rPr>
          <w:rStyle w:val="VerbatimChar"/>
        </w:rPr>
        <w:t xml:space="preserve">ApellidoNombre.hs</w:t>
      </w:r>
      <w:r>
        <w:t xml:space="preserve">, donde</w:t>
      </w:r>
      <w:r>
        <w:t xml:space="preserve"> </w:t>
      </w:r>
      <w:r>
        <w:rPr>
          <w:rStyle w:val="VerbatimChar"/>
        </w:rPr>
        <w:t xml:space="preserve">Apellido</w:t>
      </w:r>
      <w:r>
        <w:t xml:space="preserve"> </w:t>
      </w:r>
      <w:r>
        <w:t xml:space="preserve">es tu primer apellido y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es tu</w:t>
      </w:r>
      <w:r>
        <w:t xml:space="preserve"> </w:t>
      </w:r>
      <w:r>
        <w:t xml:space="preserve">primer nombre.</w:t>
      </w:r>
    </w:p>
    <w:p>
      <w:pPr>
        <w:pStyle w:val="BodyText"/>
      </w:pPr>
      <w:r>
        <w:t xml:space="preserve">Subí este archivo a MiUbp para contestar el examen.</w:t>
      </w:r>
    </w:p>
    <w:p>
      <w:pPr>
        <w:pStyle w:val="BodyText"/>
      </w:pPr>
      <w:r>
        <w:t xml:space="preserve">Este examen es con libro abierto, tenés acceso a tus apuntes,</w:t>
      </w:r>
      <w:r>
        <w:t xml:space="preserve"> </w:t>
      </w:r>
      <w:hyperlink r:id="rId20">
        <w:r>
          <w:rPr>
            <w:rStyle w:val="Hyperlink"/>
          </w:rPr>
          <w:t xml:space="preserve">a la página de la materia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a Hoogle</w:t>
        </w:r>
      </w:hyperlink>
      <w:r>
        <w:t xml:space="preserve"> </w:t>
      </w:r>
      <w:r>
        <w:t xml:space="preserve">pero no podés comunicarte con nadie más</w:t>
      </w:r>
      <w:r>
        <w:t xml:space="preserve"> </w:t>
      </w:r>
      <w:r>
        <w:t xml:space="preserve">que el profesor hasta que entregues tu copia. ¡Ánimo!</w:t>
      </w:r>
    </w:p>
    <w:p>
      <w:pPr>
        <w:pStyle w:val="BodyText"/>
      </w:pPr>
      <w:r>
        <w:t xml:space="preserve">El examen es sobre 100 puntos, con 50 puntos para aprobarlo.</w:t>
      </w:r>
    </w:p>
    <w:p>
      <w:pPr>
        <w:pStyle w:val="Heading1"/>
      </w:pPr>
      <w:bookmarkStart w:id="22" w:name="tipos-de-datos-algebraicos-40-puntos"/>
      <w:r>
        <w:t xml:space="preserve">1. Tipos de datos algebraicos (40 puntos)</w:t>
      </w:r>
      <w:bookmarkEnd w:id="22"/>
    </w:p>
    <w:p>
      <w:pPr>
        <w:pStyle w:val="FirstParagraph"/>
      </w:pPr>
      <w:r>
        <w:t xml:space="preserve">Considerá el tipo de dato siguiente para representar los naturales:</w:t>
      </w:r>
    </w:p>
    <w:p>
      <w:pPr>
        <w:pStyle w:val="SourceCode"/>
      </w:pP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Nat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Cero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deriving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Show</w:t>
      </w:r>
      <w:r>
        <w:br/>
      </w:r>
      <w:r>
        <w:br/>
      </w:r>
      <w:r>
        <w:rPr>
          <w:rStyle w:val="OtherTok"/>
        </w:rPr>
        <w:t xml:space="preserve">infinito ::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Nat</w:t>
      </w:r>
      <w:r>
        <w:br/>
      </w:r>
      <w:r>
        <w:rPr>
          <w:rStyle w:val="NormalTok"/>
        </w:rPr>
        <w:t xml:space="preserve">infinito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infinito</w:t>
      </w:r>
    </w:p>
    <w:p>
      <w:pPr>
        <w:pStyle w:val="FirstParagraph"/>
      </w:pPr>
      <w:r>
        <w:t xml:space="preserve">El constructor S significa</w:t>
      </w:r>
      <w:r>
        <w:t xml:space="preserve"> </w:t>
      </w:r>
      <w:r>
        <w:t xml:space="preserve">“</w:t>
      </w:r>
      <w:r>
        <w:t xml:space="preserve">succesor de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Por ejemplo el número 3 es representado por el valor</w:t>
      </w:r>
      <w:r>
        <w:t xml:space="preserve"> </w:t>
      </w:r>
      <w:r>
        <w:rPr>
          <w:rStyle w:val="VerbatimChar"/>
        </w:rPr>
        <w:t xml:space="preserve">S ( S ( S Cero ))).</w:t>
      </w:r>
    </w:p>
    <w:p>
      <w:pPr>
        <w:pStyle w:val="BodyText"/>
      </w:pPr>
      <w:r>
        <w:t xml:space="preserve">Este tipo no puede representar números negativos.</w:t>
      </w:r>
    </w:p>
    <w:p>
      <w:pPr>
        <w:numPr>
          <w:ilvl w:val="0"/>
          <w:numId w:val="1001"/>
        </w:numPr>
        <w:pStyle w:val="Compact"/>
      </w:pPr>
      <w:r>
        <w:t xml:space="preserve">Definir</w:t>
      </w:r>
      <w:r>
        <w:t xml:space="preserve"> </w:t>
      </w:r>
      <w:r>
        <w:rPr>
          <w:rStyle w:val="VerbatimChar"/>
        </w:rPr>
        <w:t xml:space="preserve">toInt :: Nat -&gt; Integer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Definir</w:t>
      </w:r>
      <w:r>
        <w:t xml:space="preserve"> </w:t>
      </w:r>
      <w:r>
        <w:rPr>
          <w:rStyle w:val="VerbatimChar"/>
        </w:rPr>
        <w:t xml:space="preserve">fromInt :: Integer -&gt; Maybe Nat</w:t>
      </w:r>
      <w:r>
        <w:t xml:space="preserve">.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es negativo,</w:t>
      </w:r>
      <w:r>
        <w:t xml:space="preserve"> </w:t>
      </w:r>
      <w:r>
        <w:rPr>
          <w:rStyle w:val="VerbatimChar"/>
        </w:rPr>
        <w:t xml:space="preserve">fromInt n</w:t>
      </w:r>
      <w:r>
        <w:t xml:space="preserve"> </w:t>
      </w:r>
      <w:r>
        <w:t xml:space="preserve">vale</w:t>
      </w:r>
      <w:r>
        <w:t xml:space="preserve"> </w:t>
      </w:r>
      <w:r>
        <w:rPr>
          <w:rStyle w:val="VerbatimChar"/>
        </w:rPr>
        <w:t xml:space="preserve">Nothing</w:t>
      </w:r>
      <w:r>
        <w:t xml:space="preserve">.</w:t>
      </w:r>
      <w:r>
        <w:t xml:space="preserve"> </w:t>
      </w:r>
      <w:r>
        <w:t xml:space="preserve">Se puede definir por recursión, o usando foldl.</w:t>
      </w:r>
    </w:p>
    <w:p>
      <w:pPr>
        <w:numPr>
          <w:ilvl w:val="0"/>
          <w:numId w:val="1001"/>
        </w:numPr>
        <w:pStyle w:val="Compact"/>
      </w:pPr>
      <w:r>
        <w:t xml:space="preserve">Definir</w:t>
      </w:r>
      <w:r>
        <w:t xml:space="preserve"> </w:t>
      </w:r>
      <w:r>
        <w:rPr>
          <w:rStyle w:val="VerbatimChar"/>
        </w:rPr>
        <w:t xml:space="preserve">sumaNat :: Nat -&gt; Nat -&gt; Nat</w:t>
      </w:r>
      <w:r>
        <w:t xml:space="preserve"> </w:t>
      </w:r>
      <w:r>
        <w:t xml:space="preserve">que suma dos naturales (sin usar</w:t>
      </w:r>
      <w:r>
        <w:t xml:space="preserve"> </w:t>
      </w:r>
      <w:r>
        <w:rPr>
          <w:rStyle w:val="VerbatimChar"/>
        </w:rPr>
        <w:t xml:space="preserve">fromInt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toInt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Definir</w:t>
      </w:r>
      <w:r>
        <w:t xml:space="preserve"> </w:t>
      </w:r>
      <w:r>
        <w:rPr>
          <w:rStyle w:val="VerbatimChar"/>
        </w:rPr>
        <w:t xml:space="preserve">sumaNats :: [Nat] -&gt; Nat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toInt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Definir</w:t>
      </w:r>
      <w:r>
        <w:t xml:space="preserve"> </w:t>
      </w:r>
      <w:r>
        <w:rPr>
          <w:rStyle w:val="VerbatimChar"/>
        </w:rPr>
        <w:t xml:space="preserve">sumaNats' :: [Nat] -&gt; Nat</w:t>
      </w:r>
      <w:r>
        <w:t xml:space="preserve"> </w:t>
      </w:r>
      <w:r>
        <w:t xml:space="preserve">usando la función</w:t>
      </w:r>
      <w:r>
        <w:t xml:space="preserve"> </w:t>
      </w:r>
      <w:r>
        <w:rPr>
          <w:rStyle w:val="VerbatimChar"/>
        </w:rPr>
        <w:t xml:space="preserve">foldl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Definir la función</w:t>
      </w:r>
      <w:r>
        <w:t xml:space="preserve"> </w:t>
      </w:r>
      <w:r>
        <w:rPr>
          <w:rStyle w:val="VerbatimChar"/>
        </w:rPr>
        <w:t xml:space="preserve">esPar :: Nat -&gt; Bool</w:t>
      </w:r>
      <w:r>
        <w:t xml:space="preserve"> </w:t>
      </w:r>
      <w:r>
        <w:t xml:space="preserve">por recursión (recordá que</w:t>
      </w:r>
      <w:r>
        <w:t xml:space="preserve"> </w:t>
      </w:r>
      <w:r>
        <w:rPr>
          <w:rStyle w:val="VerbatimChar"/>
        </w:rPr>
        <w:t xml:space="preserve">Cero</w:t>
      </w:r>
      <w:r>
        <w:t xml:space="preserve"> </w:t>
      </w:r>
      <w:r>
        <w:t xml:space="preserve">es par).</w:t>
      </w:r>
    </w:p>
    <w:p>
      <w:pPr>
        <w:numPr>
          <w:ilvl w:val="0"/>
          <w:numId w:val="1001"/>
        </w:numPr>
        <w:pStyle w:val="Compact"/>
      </w:pPr>
      <w:r>
        <w:t xml:space="preserve">Definir una instancia de este tipo para la clase</w:t>
      </w:r>
      <w:r>
        <w:t xml:space="preserve"> </w:t>
      </w:r>
      <w:r>
        <w:rPr>
          <w:rStyle w:val="VerbatimChar"/>
        </w:rPr>
        <w:t xml:space="preserve">Eq</w:t>
      </w:r>
      <w:r>
        <w:t xml:space="preserve">, implementando la función</w:t>
      </w:r>
      <w:r>
        <w:t xml:space="preserve"> </w:t>
      </w:r>
      <w:r>
        <w:rPr>
          <w:rStyle w:val="VerbatimChar"/>
        </w:rPr>
        <w:t xml:space="preserve">==</w:t>
      </w:r>
      <w:r>
        <w:t xml:space="preserve">.</w:t>
      </w:r>
      <w:r>
        <w:t xml:space="preserve"> </w:t>
      </w:r>
      <w:r>
        <w:t xml:space="preserve">Esta función no tiene que evaluar completamente sus argumentos! En</w:t>
      </w:r>
      <w:r>
        <w:t xml:space="preserve"> </w:t>
      </w:r>
      <w:r>
        <w:t xml:space="preserve">particular, debe ser posible hacer la comparación siguiente:</w:t>
      </w:r>
      <w:r>
        <w:t xml:space="preserve"> </w:t>
      </w:r>
      <w:r>
        <w:rPr>
          <w:rStyle w:val="VerbatimChar"/>
        </w:rPr>
        <w:t xml:space="preserve">infinito == S ( S Cero )</w:t>
      </w:r>
      <w:r>
        <w:t xml:space="preserve"> </w:t>
      </w:r>
      <w:r>
        <w:t xml:space="preserve">(y obtener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Definir una propiedad</w:t>
      </w:r>
      <w:r>
        <w:t xml:space="preserve"> </w:t>
      </w:r>
      <w:r>
        <w:rPr>
          <w:rStyle w:val="VerbatimChar"/>
        </w:rPr>
        <w:t xml:space="preserve">QuickCheck</w:t>
      </w:r>
      <w:r>
        <w:t xml:space="preserve"> </w:t>
      </w:r>
      <w:r>
        <w:t xml:space="preserve">llamada</w:t>
      </w:r>
      <w:r>
        <w:t xml:space="preserve"> </w:t>
      </w:r>
      <w:r>
        <w:rPr>
          <w:rStyle w:val="VerbatimChar"/>
        </w:rPr>
        <w:t xml:space="preserve">prop_conversion</w:t>
      </w:r>
      <w:r>
        <w:t xml:space="preserve"> </w:t>
      </w:r>
      <w:r>
        <w:t xml:space="preserve">que comprueba que un entero es igual</w:t>
      </w:r>
      <w:r>
        <w:t xml:space="preserve"> </w:t>
      </w:r>
      <w:r>
        <w:t xml:space="preserve">al entero obtenido por su conversión al tipo</w:t>
      </w:r>
      <w:r>
        <w:t xml:space="preserve"> </w:t>
      </w:r>
      <w:r>
        <w:rPr>
          <w:rStyle w:val="VerbatimChar"/>
        </w:rPr>
        <w:t xml:space="preserve">Nat</w:t>
      </w:r>
      <w:r>
        <w:t xml:space="preserve"> </w:t>
      </w:r>
      <w:r>
        <w:t xml:space="preserve">y su conversión de</w:t>
      </w:r>
      <w:r>
        <w:t xml:space="preserve"> </w:t>
      </w:r>
      <w:r>
        <w:t xml:space="preserve">vuelta a entero.</w:t>
      </w:r>
      <w:r>
        <w:t xml:space="preserve"> </w:t>
      </w:r>
      <w:r>
        <w:t xml:space="preserve">Si la conversión a</w:t>
      </w:r>
      <w:r>
        <w:t xml:space="preserve"> </w:t>
      </w:r>
      <w:r>
        <w:rPr>
          <w:rStyle w:val="VerbatimChar"/>
        </w:rPr>
        <w:t xml:space="preserve">Nat</w:t>
      </w:r>
      <w:r>
        <w:t xml:space="preserve"> </w:t>
      </w:r>
      <w:r>
        <w:t xml:space="preserve">no es posible, devolver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Heading1"/>
      </w:pPr>
      <w:bookmarkStart w:id="23" w:name="X582b03f7e4b5321598d3759f82a91a2a7d49418"/>
      <w:r>
        <w:t xml:space="preserve">2. Recursión, uso de funciones de orden superior, y foldr/foldl (35 puntos)</w:t>
      </w:r>
      <w:bookmarkEnd w:id="23"/>
    </w:p>
    <w:p>
      <w:pPr>
        <w:numPr>
          <w:ilvl w:val="0"/>
          <w:numId w:val="1002"/>
        </w:numPr>
      </w:pPr>
      <w:r>
        <w:t xml:space="preserve">Implementar</w:t>
      </w:r>
      <w:r>
        <w:t xml:space="preserve"> </w:t>
      </w:r>
      <w:r>
        <w:rPr>
          <w:rStyle w:val="VerbatimChar"/>
        </w:rPr>
        <w:t xml:space="preserve">cabezas :: [[a]] -&gt; [a]</w:t>
      </w:r>
      <w:r>
        <w:t xml:space="preserve">, que dada una lista de listas,</w:t>
      </w:r>
      <w:r>
        <w:t xml:space="preserve"> </w:t>
      </w:r>
      <w:r>
        <w:t xml:space="preserve">devuelve una lista de listas donde:</w:t>
      </w:r>
    </w:p>
    <w:p>
      <w:pPr>
        <w:numPr>
          <w:ilvl w:val="1"/>
          <w:numId w:val="1003"/>
        </w:numPr>
        <w:pStyle w:val="Compact"/>
      </w:pPr>
      <w:r>
        <w:t xml:space="preserve">se eliminan las listas vacías dadas en entrada</w:t>
      </w:r>
    </w:p>
    <w:p>
      <w:pPr>
        <w:numPr>
          <w:ilvl w:val="1"/>
          <w:numId w:val="1003"/>
        </w:numPr>
        <w:pStyle w:val="Compact"/>
      </w:pPr>
      <w:r>
        <w:t xml:space="preserve">nos quedamos con el primer elemento de las otras listas (las no vacías)</w:t>
      </w:r>
      <w:r>
        <w:t xml:space="preserve"> </w:t>
      </w:r>
      <w:r>
        <w:t xml:space="preserve">Se debe usar pattern matching y guardas (no usar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).</w:t>
      </w:r>
      <w:r>
        <w:t xml:space="preserve"> </w:t>
      </w:r>
      <w:r>
        <w:t xml:space="preserve">Ejemplo :</w:t>
      </w:r>
      <w:r>
        <w:t xml:space="preserve"> </w:t>
      </w:r>
      <w:r>
        <w:rPr>
          <w:rStyle w:val="VerbatimChar"/>
        </w:rPr>
        <w:t xml:space="preserve">cabezas ["","abc","hola",""] == "ah"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Defini por recursión la función</w:t>
      </w:r>
      <w:r>
        <w:t xml:space="preserve"> </w:t>
      </w:r>
      <w:r>
        <w:rPr>
          <w:rStyle w:val="VerbatimChar"/>
        </w:rPr>
        <w:t xml:space="preserve">funzip :: (a -&gt; b -&gt; c) -&gt; [(a,b)] -&gt; [c]</w:t>
      </w:r>
      <w:r>
        <w:t xml:space="preserve">.</w:t>
      </w:r>
      <w:r>
        <w:t xml:space="preserve"> </w:t>
      </w:r>
      <w:r>
        <w:t xml:space="preserve">Ejemplo:</w:t>
      </w:r>
      <w:r>
        <w:t xml:space="preserve"> </w:t>
      </w:r>
      <w:r>
        <w:rPr>
          <w:rStyle w:val="VerbatimChar"/>
        </w:rPr>
        <w:t xml:space="preserve">funzip (\c i -&gt; c ++ show i) [(a,1),(b,2),(c,3)] == ["a1","b2","c3"]</w:t>
      </w:r>
    </w:p>
    <w:p>
      <w:pPr>
        <w:numPr>
          <w:ilvl w:val="0"/>
          <w:numId w:val="1002"/>
        </w:numPr>
      </w:pPr>
      <w:r>
        <w:t xml:space="preserve">Defini por recursion la función</w:t>
      </w:r>
      <w:r>
        <w:t xml:space="preserve"> </w:t>
      </w:r>
      <w:r>
        <w:rPr>
          <w:rStyle w:val="VerbatimChar"/>
        </w:rPr>
        <w:t xml:space="preserve">menorA :: Int -&gt; [Int] -&gt; [Int]</w:t>
      </w:r>
      <w:r>
        <w:t xml:space="preserve"> </w:t>
      </w:r>
      <w:r>
        <w:t xml:space="preserve">que recibe un número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y una lista de números</w:t>
      </w:r>
      <w:r>
        <w:t xml:space="preserve"> </w:t>
      </w:r>
      <w:r>
        <w:rPr>
          <w:rStyle w:val="VerbatimChar"/>
        </w:rPr>
        <w:t xml:space="preserve">l</w:t>
      </w:r>
      <w:r>
        <w:t xml:space="preserve">, y devuelve la</w:t>
      </w:r>
      <w:r>
        <w:t xml:space="preserve"> </w:t>
      </w:r>
      <w:r>
        <w:t xml:space="preserve">sublista de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de los menores a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  <w:r>
        <w:t xml:space="preserve"> </w:t>
      </w:r>
      <w:r>
        <w:rPr>
          <w:rStyle w:val="VerbatimChar"/>
        </w:rPr>
        <w:t xml:space="preserve">menorA 20 [23,5,16,38,11,24] == [5,16,11]</w:t>
      </w:r>
    </w:p>
    <w:p>
      <w:pPr>
        <w:numPr>
          <w:ilvl w:val="0"/>
          <w:numId w:val="1002"/>
        </w:numPr>
      </w:pPr>
      <w:r>
        <w:t xml:space="preserve">Implementá por recursión la función</w:t>
      </w:r>
      <w:r>
        <w:t xml:space="preserve"> </w:t>
      </w:r>
      <w:r>
        <w:rPr>
          <w:rStyle w:val="VerbatimChar"/>
        </w:rPr>
        <w:t xml:space="preserve">rayuela :: [a] -&gt; [[a]]</w:t>
      </w:r>
      <w:r>
        <w:t xml:space="preserve">.</w:t>
      </w:r>
      <w:r>
        <w:t xml:space="preserve"> </w:t>
      </w:r>
      <w:r>
        <w:t xml:space="preserve">Su salida es una lista de listas. La primera lista de su salida</w:t>
      </w:r>
      <w:r>
        <w:t xml:space="preserve"> </w:t>
      </w:r>
      <w:r>
        <w:t xml:space="preserve">es la misma que la lista de entrada. La segunda contiene cada</w:t>
      </w:r>
      <w:r>
        <w:t xml:space="preserve"> </w:t>
      </w:r>
      <w:r>
        <w:t xml:space="preserve">segundo elemento de la lista de entrada…. la</w:t>
      </w:r>
      <w:r>
        <w:t xml:space="preserve"> </w:t>
      </w:r>
      <w:r>
        <w:rPr>
          <w:rStyle w:val="VerbatimChar"/>
        </w:rPr>
        <w:t xml:space="preserve">n</w:t>
      </w:r>
      <w:r>
        <w:t xml:space="preserve">ésima contiene</w:t>
      </w:r>
      <w:r>
        <w:t xml:space="preserve"> </w:t>
      </w:r>
      <w:r>
        <w:t xml:space="preserve">cada</w:t>
      </w:r>
      <w:r>
        <w:t xml:space="preserve"> </w:t>
      </w:r>
      <w:r>
        <w:rPr>
          <w:rStyle w:val="VerbatimChar"/>
        </w:rPr>
        <w:t xml:space="preserve">n</w:t>
      </w:r>
      <w:r>
        <w:t xml:space="preserve">ésimo elemento de la lista de entrada:</w:t>
      </w:r>
    </w:p>
    <w:p>
      <w:pPr>
        <w:pStyle w:val="SourceCode"/>
      </w:pPr>
      <w:r>
        <w:rPr>
          <w:rStyle w:val="VerbatimChar"/>
        </w:rPr>
        <w:t xml:space="preserve">   rayuela "ABCD"       == ["ABCD", "BD", "C", "D"]</w:t>
      </w:r>
      <w:r>
        <w:br/>
      </w:r>
      <w:r>
        <w:rPr>
          <w:rStyle w:val="VerbatimChar"/>
        </w:rPr>
        <w:t xml:space="preserve">   rayuela "hello!"     == ["hello!", "el!", "l!", "l", "o", "!"]</w:t>
      </w:r>
      <w:r>
        <w:br/>
      </w:r>
      <w:r>
        <w:rPr>
          <w:rStyle w:val="VerbatimChar"/>
        </w:rPr>
        <w:t xml:space="preserve">   rayuela [1]          == [[1]]</w:t>
      </w:r>
      <w:r>
        <w:br/>
      </w:r>
      <w:r>
        <w:rPr>
          <w:rStyle w:val="VerbatimChar"/>
        </w:rPr>
        <w:t xml:space="preserve">   rayuela [True,False] == [[True,False], [False]]</w:t>
      </w:r>
      <w:r>
        <w:br/>
      </w:r>
      <w:r>
        <w:rPr>
          <w:rStyle w:val="VerbatimChar"/>
        </w:rPr>
        <w:t xml:space="preserve">   rayuela []           == []</w:t>
      </w:r>
    </w:p>
    <w:p>
      <w:pPr>
        <w:numPr>
          <w:ilvl w:val="0"/>
          <w:numId w:val="1004"/>
        </w:numPr>
        <w:pStyle w:val="Compact"/>
      </w:pPr>
      <w:r>
        <w:t xml:space="preserve">Considera la funcion</w:t>
      </w:r>
      <w:r>
        <w:t xml:space="preserve"> </w:t>
      </w:r>
      <w:r>
        <w:rPr>
          <w:rStyle w:val="VerbatimChar"/>
        </w:rPr>
        <w:t xml:space="preserve">productoPred :: Num a =&gt; (a -&gt; Bool) -&gt; [a] -&gt; a</w:t>
      </w:r>
      <w:r>
        <w:t xml:space="preserve"> </w:t>
      </w:r>
      <w:r>
        <w:t xml:space="preserve">tal que</w:t>
      </w:r>
      <w:r>
        <w:t xml:space="preserve"> </w:t>
      </w:r>
      <w:r>
        <w:rPr>
          <w:rStyle w:val="VerbatimChar"/>
        </w:rPr>
        <w:t xml:space="preserve">(productoPred p xs)</w:t>
      </w:r>
      <w:r>
        <w:t xml:space="preserve"> </w:t>
      </w:r>
      <w:r>
        <w:t xml:space="preserve">es el producto de los elementos</w:t>
      </w:r>
      <w:r>
        <w:t xml:space="preserve"> </w:t>
      </w:r>
      <w:r>
        <w:t xml:space="preserve">de la lista</w:t>
      </w:r>
      <w:r>
        <w:t xml:space="preserve"> </w:t>
      </w:r>
      <w:r>
        <w:t xml:space="preserve">‘</w:t>
      </w:r>
      <w:r>
        <w:t xml:space="preserve">xs</w:t>
      </w:r>
      <w:r>
        <w:t xml:space="preserve">’</w:t>
      </w:r>
      <w:r>
        <w:t xml:space="preserve"> </w:t>
      </w:r>
      <w:r>
        <w:t xml:space="preserve">que verifican el predicado</w:t>
      </w:r>
      <w:r>
        <w:t xml:space="preserve"> </w:t>
      </w:r>
      <w:r>
        <w:t xml:space="preserve">‘</w:t>
      </w:r>
      <w:r>
        <w:t xml:space="preserve">p</w:t>
      </w:r>
      <w:r>
        <w:t xml:space="preserve">’</w:t>
      </w:r>
      <w:r>
        <w:t xml:space="preserve">. Por ejemplo,</w:t>
      </w:r>
      <w:r>
        <w:t xml:space="preserve"> </w:t>
      </w:r>
      <w:r>
        <w:rPr>
          <w:rStyle w:val="VerbatimChar"/>
        </w:rPr>
        <w:t xml:space="preserve">productoPred even [2,1,-3,4,-5,6]  ==  48</w:t>
      </w:r>
      <w:r>
        <w:t xml:space="preserve">.</w:t>
      </w:r>
      <w:r>
        <w:t xml:space="preserve"> </w:t>
      </w:r>
      <w:r>
        <w:t xml:space="preserve">Defini esta funcion</w:t>
      </w:r>
    </w:p>
    <w:p>
      <w:pPr>
        <w:numPr>
          <w:ilvl w:val="1"/>
          <w:numId w:val="1005"/>
        </w:numPr>
        <w:pStyle w:val="Compact"/>
      </w:pPr>
      <w:r>
        <w:t xml:space="preserve">usando funciones de orden superior (</w:t>
      </w:r>
      <w:r>
        <w:rPr>
          <w:rStyle w:val="VerbatimChar"/>
        </w:rPr>
        <w:t xml:space="preserve">productoPredS</w:t>
      </w:r>
      <w:r>
        <w:t xml:space="preserve">)</w:t>
      </w:r>
    </w:p>
    <w:p>
      <w:pPr>
        <w:numPr>
          <w:ilvl w:val="1"/>
          <w:numId w:val="1005"/>
        </w:numPr>
        <w:pStyle w:val="Compact"/>
      </w:pPr>
      <w:r>
        <w:t xml:space="preserve">por recursion (</w:t>
      </w:r>
      <w:r>
        <w:rPr>
          <w:rStyle w:val="VerbatimChar"/>
        </w:rPr>
        <w:t xml:space="preserve">productoPredR</w:t>
      </w:r>
      <w:r>
        <w:t xml:space="preserve">)</w:t>
      </w:r>
    </w:p>
    <w:p>
      <w:pPr>
        <w:numPr>
          <w:ilvl w:val="1"/>
          <w:numId w:val="1005"/>
        </w:numPr>
        <w:pStyle w:val="Compact"/>
      </w:pPr>
      <w:r>
        <w:t xml:space="preserve">con foldr (</w:t>
      </w:r>
      <w:r>
        <w:rPr>
          <w:rStyle w:val="VerbatimChar"/>
        </w:rPr>
        <w:t xml:space="preserve">productoPredP</w:t>
      </w:r>
      <w:r>
        <w:t xml:space="preserve">)</w:t>
      </w:r>
    </w:p>
    <w:p>
      <w:pPr>
        <w:pStyle w:val="Heading1"/>
      </w:pPr>
      <w:bookmarkStart w:id="24" w:name="tipo-de-datos-lista-asociativa-25-puntos"/>
      <w:r>
        <w:t xml:space="preserve">3. Tipo de datos Lista Asociativa (25 puntos)</w:t>
      </w:r>
      <w:bookmarkEnd w:id="24"/>
    </w:p>
    <w:p>
      <w:pPr>
        <w:pStyle w:val="FirstParagraph"/>
      </w:pPr>
      <w:r>
        <w:t xml:space="preserve">Pegá al principio del módulo el código siguiente: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Data.List</w:t>
      </w:r>
      <w:r>
        <w:rPr>
          <w:rStyle w:val="NormalTok"/>
        </w:rPr>
        <w:t xml:space="preserve"> (intercalate)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Data.Map.Strict</w:t>
      </w:r>
    </w:p>
    <w:p>
      <w:pPr>
        <w:pStyle w:val="FirstParagraph"/>
      </w:pPr>
      <w:r>
        <w:t xml:space="preserve">y después de los ejercicios anteriores:</w:t>
      </w:r>
    </w:p>
    <w:p>
      <w:pPr>
        <w:pStyle w:val="SourceCode"/>
      </w:pPr>
      <w:r>
        <w:rPr>
          <w:rStyle w:val="VerbatimChar"/>
        </w:rPr>
        <w:t xml:space="preserve">-- Tipo de lista asociativa</w:t>
      </w:r>
      <w:r>
        <w:br/>
      </w:r>
      <w:r>
        <w:rPr>
          <w:rStyle w:val="VerbatimChar"/>
        </w:rPr>
        <w:t xml:space="preserve">data ListAssoc a b = Nil | Nodo a b (ListAssoc a b)</w:t>
      </w:r>
    </w:p>
    <w:p>
      <w:pPr>
        <w:numPr>
          <w:ilvl w:val="0"/>
          <w:numId w:val="1006"/>
        </w:numPr>
        <w:pStyle w:val="Compact"/>
      </w:pPr>
      <w:r>
        <w:t xml:space="preserve">Implementá la instancia de esta lista para la clase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de tal manera que la lista se imprima como si fuera una lista de</w:t>
      </w:r>
      <w:r>
        <w:t xml:space="preserve"> </w:t>
      </w:r>
      <w:r>
        <w:t xml:space="preserve">tuplas:</w:t>
      </w:r>
    </w:p>
    <w:p>
      <w:pPr>
        <w:pStyle w:val="SourceCode"/>
      </w:pPr>
      <w:r>
        <w:rPr>
          <w:rStyle w:val="FunctionTok"/>
        </w:rPr>
        <w:t xml:space="preserve">show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"[]"</w:t>
      </w:r>
      <w:r>
        <w:br/>
      </w:r>
      <w:r>
        <w:rPr>
          <w:rStyle w:val="FunctionTok"/>
        </w:rPr>
        <w:t xml:space="preserve">show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Nodo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Nodo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Nil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"[(1,2),(2,3)]"</w:t>
      </w:r>
    </w:p>
    <w:p>
      <w:pPr>
        <w:pStyle w:val="FirstParagraph"/>
      </w:pPr>
      <w:r>
        <w:t xml:space="preserve">Para insertar las comas entre cada tupla, es recomendable usar la función</w:t>
      </w:r>
      <w:r>
        <w:t xml:space="preserve"> </w:t>
      </w:r>
      <w:r>
        <w:rPr>
          <w:rStyle w:val="VerbatimChar"/>
        </w:rPr>
        <w:t xml:space="preserve">intercalate</w:t>
      </w:r>
      <w:r>
        <w:t xml:space="preserve">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comodin :: Int -&gt; ListAssoc Int Int</w:t>
      </w:r>
      <w:r>
        <w:t xml:space="preserve"> </w:t>
      </w:r>
      <w:r>
        <w:t xml:space="preserve">que, dada un entero positivo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t xml:space="preserve">construye un lista asociativa de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entradas desde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hasta</w:t>
      </w:r>
      <w:r>
        <w:t xml:space="preserve"> </w:t>
      </w:r>
      <w:r>
        <w:rPr>
          <w:rStyle w:val="VerbatimChar"/>
        </w:rPr>
        <w:t xml:space="preserve">1</w:t>
      </w:r>
      <w:r>
        <w:t xml:space="preserve">, cada</w:t>
      </w:r>
      <w:r>
        <w:t xml:space="preserve"> </w:t>
      </w:r>
      <w:r>
        <w:t xml:space="preserve">entrada teniendo asociado el valor 0. Por ejemplo: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comodin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Nodo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Nil</w:t>
      </w:r>
      <w:r>
        <w:br/>
      </w:r>
      <w:r>
        <w:rPr>
          <w:rStyle w:val="NormalTok"/>
        </w:rPr>
        <w:t xml:space="preserve">comodin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Nodo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Nodo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Nodo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Nil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comodin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Nil</w:t>
      </w:r>
    </w:p>
    <w:p>
      <w:pPr>
        <w:numPr>
          <w:ilvl w:val="0"/>
          <w:numId w:val="1007"/>
        </w:numPr>
      </w:pPr>
      <w:r>
        <w:t xml:space="preserve">Implementá</w:t>
      </w:r>
      <w:r>
        <w:t xml:space="preserve"> </w:t>
      </w:r>
      <w:r>
        <w:rPr>
          <w:rStyle w:val="VerbatimChar"/>
        </w:rPr>
        <w:t xml:space="preserve">existe :: Eq a =&gt; ListAssoc a b -&gt; a -&gt; Bool</w:t>
      </w:r>
      <w:r>
        <w:t xml:space="preserve"> </w:t>
      </w:r>
      <w:r>
        <w:t xml:space="preserve">que dada una lista y una</w:t>
      </w:r>
      <w:r>
        <w:t xml:space="preserve"> </w:t>
      </w:r>
      <w:r>
        <w:t xml:space="preserve">clave 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la clave está y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en caso contrario.</w:t>
      </w:r>
    </w:p>
    <w:p>
      <w:pPr>
        <w:numPr>
          <w:ilvl w:val="0"/>
          <w:numId w:val="1007"/>
        </w:numPr>
      </w:pPr>
      <w:r>
        <w:t xml:space="preserve">Implementa</w:t>
      </w:r>
      <w:r>
        <w:t xml:space="preserve"> </w:t>
      </w:r>
      <w:r>
        <w:rPr>
          <w:rStyle w:val="VerbatimChar"/>
        </w:rPr>
        <w:t xml:space="preserve">unicas :: Eq a =&gt; ListAssoc a b -&gt; Bool</w:t>
      </w:r>
      <w:r>
        <w:t xml:space="preserve"> </w:t>
      </w:r>
      <w:r>
        <w:t xml:space="preserve">que indica si todas las claves de</w:t>
      </w:r>
      <w:r>
        <w:t xml:space="preserve"> </w:t>
      </w:r>
      <w:r>
        <w:t xml:space="preserve">la lista asociativa son únicas. Si alguna clave está repetida, la función tiene que devolver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Implementá la función</w:t>
      </w:r>
      <w:r>
        <w:t xml:space="preserve"> </w:t>
      </w:r>
      <w:r>
        <w:rPr>
          <w:rStyle w:val="VerbatimChar"/>
        </w:rPr>
        <w:t xml:space="preserve">laToMap :: (Ord a) =&gt; ListAssoc a b -&gt; Map a b</w:t>
      </w:r>
      <w:r>
        <w:t xml:space="preserve"> </w:t>
      </w:r>
      <w:r>
        <w:t xml:space="preserve">que convierte la lista a un diccionario.</w:t>
      </w:r>
      <w:r>
        <w:t xml:space="preserve"> </w:t>
      </w:r>
      <w:r>
        <w:t xml:space="preserve">Podés suponer que no hay claves duplicadas en la lista asociativa.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47261bad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b3cbbdee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s.famaf.unc.edu.ar/~hoffmann/pd20/" TargetMode="External" /><Relationship Type="http://schemas.openxmlformats.org/officeDocument/2006/relationships/hyperlink" Id="rId21" Target="https://hoogle.haskell.org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0" Target="https://cs.famaf.unc.edu.ar/~hoffmann/pd20/" TargetMode="External" /><Relationship Type="http://schemas.openxmlformats.org/officeDocument/2006/relationships/hyperlink" Id="rId21" Target="https://hoogle.haskell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Programación Declarativa - UBP 2020 - Examen Final</dc:title>
  <dc:creator/>
  <cp:keywords/>
  <dcterms:created xsi:type="dcterms:W3CDTF">2020-12-11T20:09:50Z</dcterms:created>
  <dcterms:modified xsi:type="dcterms:W3CDTF">2020-12-11T20:09:50Z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