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D22" w:rsidRPr="00362F67" w:rsidRDefault="00362F67" w:rsidP="00362F67">
      <w:pPr>
        <w:spacing w:line="360" w:lineRule="auto"/>
        <w:jc w:val="both"/>
        <w:rPr>
          <w:rFonts w:ascii="Times New Roman" w:hAnsi="Times New Roman"/>
          <w:b/>
          <w:sz w:val="32"/>
          <w:szCs w:val="24"/>
        </w:rPr>
      </w:pPr>
      <w:r w:rsidRPr="00362F67">
        <w:rPr>
          <w:rFonts w:ascii="Times New Roman" w:hAnsi="Times New Roman"/>
          <w:b/>
          <w:sz w:val="32"/>
          <w:szCs w:val="24"/>
        </w:rPr>
        <w:t>HENRIQUE VII, SACRO IMPERADOR ROMANO-</w:t>
      </w:r>
      <w:proofErr w:type="gramStart"/>
      <w:r w:rsidRPr="00362F67">
        <w:rPr>
          <w:rFonts w:ascii="Times New Roman" w:hAnsi="Times New Roman"/>
          <w:b/>
          <w:sz w:val="32"/>
          <w:szCs w:val="24"/>
        </w:rPr>
        <w:t>GERMÂNICO</w:t>
      </w:r>
      <w:proofErr w:type="gramEnd"/>
    </w:p>
    <w:p w:rsidR="00596D22" w:rsidRPr="00362F67" w:rsidRDefault="00596D22" w:rsidP="00362F67">
      <w:pPr>
        <w:spacing w:after="0" w:line="360" w:lineRule="auto"/>
        <w:ind w:firstLine="708"/>
        <w:jc w:val="both"/>
        <w:rPr>
          <w:rFonts w:ascii="Times New Roman" w:hAnsi="Times New Roman"/>
          <w:sz w:val="24"/>
          <w:szCs w:val="24"/>
        </w:rPr>
      </w:pPr>
      <w:r w:rsidRPr="00362F67">
        <w:rPr>
          <w:rFonts w:ascii="Times New Roman" w:hAnsi="Times New Roman"/>
          <w:sz w:val="24"/>
          <w:szCs w:val="24"/>
        </w:rPr>
        <w:t xml:space="preserve">Henrique VII (c. 1275 – 24 de Agosto de 1313) foi Rei da Germânia (ou </w:t>
      </w:r>
      <w:proofErr w:type="spellStart"/>
      <w:r w:rsidRPr="00362F67">
        <w:rPr>
          <w:rFonts w:ascii="Times New Roman" w:hAnsi="Times New Roman"/>
          <w:sz w:val="24"/>
          <w:szCs w:val="24"/>
        </w:rPr>
        <w:t>Rex</w:t>
      </w:r>
      <w:proofErr w:type="spellEnd"/>
      <w:r w:rsidRPr="00362F67">
        <w:rPr>
          <w:rFonts w:ascii="Times New Roman" w:hAnsi="Times New Roman"/>
          <w:sz w:val="24"/>
          <w:szCs w:val="24"/>
        </w:rPr>
        <w:t xml:space="preserve"> </w:t>
      </w:r>
      <w:proofErr w:type="spellStart"/>
      <w:r w:rsidRPr="00362F67">
        <w:rPr>
          <w:rFonts w:ascii="Times New Roman" w:hAnsi="Times New Roman"/>
          <w:sz w:val="24"/>
          <w:szCs w:val="24"/>
        </w:rPr>
        <w:t>Romanorum</w:t>
      </w:r>
      <w:proofErr w:type="spellEnd"/>
      <w:r w:rsidRPr="00362F67">
        <w:rPr>
          <w:rFonts w:ascii="Times New Roman" w:hAnsi="Times New Roman"/>
          <w:sz w:val="24"/>
          <w:szCs w:val="24"/>
        </w:rPr>
        <w:t xml:space="preserve">) a partir de 1308 e Sacro Imperador Romano-Germânico a partir de 1312. Ele foi o primeiro imperador da Casa de Luxemburgo. Durante seu breve mandato ele revigorou a causa imperial na Itália e inspirou elogios de Dino </w:t>
      </w:r>
      <w:proofErr w:type="spellStart"/>
      <w:r w:rsidRPr="00362F67">
        <w:rPr>
          <w:rFonts w:ascii="Times New Roman" w:hAnsi="Times New Roman"/>
          <w:sz w:val="24"/>
          <w:szCs w:val="24"/>
        </w:rPr>
        <w:t>Compagni</w:t>
      </w:r>
      <w:proofErr w:type="spellEnd"/>
      <w:r w:rsidRPr="00362F67">
        <w:rPr>
          <w:rFonts w:ascii="Times New Roman" w:hAnsi="Times New Roman"/>
          <w:sz w:val="24"/>
          <w:szCs w:val="24"/>
        </w:rPr>
        <w:t xml:space="preserve"> e Dante Alighieri.</w:t>
      </w:r>
    </w:p>
    <w:p w:rsidR="00596D22" w:rsidRPr="00362F67" w:rsidRDefault="00596D22" w:rsidP="00362F67">
      <w:pPr>
        <w:spacing w:after="0" w:line="360" w:lineRule="auto"/>
        <w:ind w:firstLine="708"/>
        <w:jc w:val="both"/>
        <w:rPr>
          <w:rFonts w:ascii="Times New Roman" w:hAnsi="Times New Roman"/>
          <w:sz w:val="24"/>
          <w:szCs w:val="24"/>
        </w:rPr>
      </w:pPr>
      <w:r w:rsidRPr="00362F67">
        <w:rPr>
          <w:rFonts w:ascii="Times New Roman" w:hAnsi="Times New Roman"/>
          <w:sz w:val="24"/>
          <w:szCs w:val="24"/>
        </w:rPr>
        <w:t xml:space="preserve">Ele era filho do Conde </w:t>
      </w:r>
      <w:proofErr w:type="gramStart"/>
      <w:r w:rsidRPr="00362F67">
        <w:rPr>
          <w:rFonts w:ascii="Times New Roman" w:hAnsi="Times New Roman"/>
          <w:sz w:val="24"/>
          <w:szCs w:val="24"/>
        </w:rPr>
        <w:t>Henrique VI</w:t>
      </w:r>
      <w:proofErr w:type="gramEnd"/>
      <w:r w:rsidRPr="00362F67">
        <w:rPr>
          <w:rFonts w:ascii="Times New Roman" w:hAnsi="Times New Roman"/>
          <w:sz w:val="24"/>
          <w:szCs w:val="24"/>
        </w:rPr>
        <w:t xml:space="preserve"> do Luxemburgo e Beatriz de </w:t>
      </w:r>
      <w:proofErr w:type="spellStart"/>
      <w:r w:rsidRPr="00362F67">
        <w:rPr>
          <w:rFonts w:ascii="Times New Roman" w:hAnsi="Times New Roman"/>
          <w:sz w:val="24"/>
          <w:szCs w:val="24"/>
        </w:rPr>
        <w:t>Avesnes</w:t>
      </w:r>
      <w:proofErr w:type="spellEnd"/>
      <w:r w:rsidRPr="00362F67">
        <w:rPr>
          <w:rFonts w:ascii="Times New Roman" w:hAnsi="Times New Roman"/>
          <w:sz w:val="24"/>
          <w:szCs w:val="24"/>
        </w:rPr>
        <w:t xml:space="preserve">. Seu filho, João de Luxemburgo, foi eleito rei Boêmio em 1310. Em 15 de agosto de 1309, Henrique VII anunciou sua intenção de viajar a Roma e esperava que suas tropas estivessem prontas em 1° de outubro de 1310. Ele então viajou para Roma para ser coroado </w:t>
      </w:r>
      <w:proofErr w:type="spellStart"/>
      <w:r w:rsidRPr="00362F67">
        <w:rPr>
          <w:rFonts w:ascii="Times New Roman" w:hAnsi="Times New Roman"/>
          <w:sz w:val="24"/>
          <w:szCs w:val="24"/>
        </w:rPr>
        <w:t>emperador</w:t>
      </w:r>
      <w:proofErr w:type="spellEnd"/>
      <w:r w:rsidRPr="00362F67">
        <w:rPr>
          <w:rFonts w:ascii="Times New Roman" w:hAnsi="Times New Roman"/>
          <w:sz w:val="24"/>
          <w:szCs w:val="24"/>
        </w:rPr>
        <w:t>, o título estava vago desde a morte de Frederico II. Sua coroação foi em 29 de Junho de 1312.</w:t>
      </w:r>
    </w:p>
    <w:p w:rsidR="00596D22" w:rsidRPr="00362F67" w:rsidRDefault="00596D22" w:rsidP="00362F67">
      <w:pPr>
        <w:spacing w:after="0" w:line="360" w:lineRule="auto"/>
        <w:ind w:firstLine="708"/>
        <w:jc w:val="both"/>
        <w:rPr>
          <w:rFonts w:ascii="Times New Roman" w:hAnsi="Times New Roman"/>
          <w:sz w:val="24"/>
          <w:szCs w:val="24"/>
        </w:rPr>
      </w:pPr>
      <w:r w:rsidRPr="00362F67">
        <w:rPr>
          <w:rFonts w:ascii="Times New Roman" w:hAnsi="Times New Roman"/>
          <w:sz w:val="24"/>
          <w:szCs w:val="24"/>
        </w:rPr>
        <w:t xml:space="preserve">Como imperador ele planejou restaurar a glória do Sacro Império Romano-Germânico, e assim restaurou o poder imperial em parte do norte da Itália, lutando contra a </w:t>
      </w:r>
      <w:proofErr w:type="spellStart"/>
      <w:r w:rsidRPr="00362F67">
        <w:rPr>
          <w:rFonts w:ascii="Times New Roman" w:hAnsi="Times New Roman"/>
          <w:sz w:val="24"/>
          <w:szCs w:val="24"/>
        </w:rPr>
        <w:t>comune</w:t>
      </w:r>
      <w:proofErr w:type="spellEnd"/>
      <w:r w:rsidRPr="00362F67">
        <w:rPr>
          <w:rFonts w:ascii="Times New Roman" w:hAnsi="Times New Roman"/>
          <w:sz w:val="24"/>
          <w:szCs w:val="24"/>
        </w:rPr>
        <w:t xml:space="preserve"> </w:t>
      </w:r>
      <w:proofErr w:type="spellStart"/>
      <w:r w:rsidRPr="00362F67">
        <w:rPr>
          <w:rFonts w:ascii="Times New Roman" w:hAnsi="Times New Roman"/>
          <w:sz w:val="24"/>
          <w:szCs w:val="24"/>
        </w:rPr>
        <w:t>anti-imperial</w:t>
      </w:r>
      <w:proofErr w:type="spellEnd"/>
      <w:r w:rsidRPr="00362F67">
        <w:rPr>
          <w:rFonts w:ascii="Times New Roman" w:hAnsi="Times New Roman"/>
          <w:sz w:val="24"/>
          <w:szCs w:val="24"/>
        </w:rPr>
        <w:t xml:space="preserve"> de Florença. Entretanto ele disputou com os Guelfos e </w:t>
      </w:r>
      <w:proofErr w:type="spellStart"/>
      <w:r w:rsidRPr="00362F67">
        <w:rPr>
          <w:rFonts w:ascii="Times New Roman" w:hAnsi="Times New Roman"/>
          <w:sz w:val="24"/>
          <w:szCs w:val="24"/>
        </w:rPr>
        <w:t>Guibelinos</w:t>
      </w:r>
      <w:proofErr w:type="spellEnd"/>
      <w:r w:rsidRPr="00362F67">
        <w:rPr>
          <w:rFonts w:ascii="Times New Roman" w:hAnsi="Times New Roman"/>
          <w:sz w:val="24"/>
          <w:szCs w:val="24"/>
        </w:rPr>
        <w:t xml:space="preserve">, especialmente nas cidades livres da Toscana, e o Rei Roberto de Nápoles e o Papa Clemente V estavam ambos preocupados sobre as políticas do império. Henrique quis punir Roberto de Nápoles por usa ações desleal (Roberto era tecnicamente vassalo de Henrique), mas ele morreu em 24 de Agosto de 1313, </w:t>
      </w:r>
      <w:proofErr w:type="spellStart"/>
      <w:r w:rsidRPr="00362F67">
        <w:rPr>
          <w:rFonts w:ascii="Times New Roman" w:hAnsi="Times New Roman"/>
          <w:sz w:val="24"/>
          <w:szCs w:val="24"/>
        </w:rPr>
        <w:t>prósimo</w:t>
      </w:r>
      <w:proofErr w:type="spellEnd"/>
      <w:r w:rsidRPr="00362F67">
        <w:rPr>
          <w:rFonts w:ascii="Times New Roman" w:hAnsi="Times New Roman"/>
          <w:sz w:val="24"/>
          <w:szCs w:val="24"/>
        </w:rPr>
        <w:t xml:space="preserve"> à Siena.</w:t>
      </w:r>
    </w:p>
    <w:p w:rsidR="00596D22" w:rsidRPr="00362F67" w:rsidRDefault="00596D22" w:rsidP="00362F67">
      <w:pPr>
        <w:spacing w:after="0" w:line="360" w:lineRule="auto"/>
        <w:jc w:val="both"/>
        <w:rPr>
          <w:rFonts w:ascii="Times New Roman" w:hAnsi="Times New Roman"/>
          <w:sz w:val="24"/>
          <w:szCs w:val="24"/>
        </w:rPr>
      </w:pPr>
      <w:r w:rsidRPr="00362F67">
        <w:rPr>
          <w:rFonts w:ascii="Times New Roman" w:hAnsi="Times New Roman"/>
          <w:sz w:val="24"/>
          <w:szCs w:val="24"/>
        </w:rPr>
        <w:t xml:space="preserve">Henrique o famoso alto Arrigo no Paraíso de Dante, no qual o poeta descreve o trono de honra que espera por Henrique no Paraíso. Dante também faz alusões a ele várias vezes no "Purgatório" como o salvador que iria trazer o governo imperial de volta à Itália, e acabar o controle temporal da Igreja. O sucesso de Henrique VII na Itália não durou muito, e depois de sua morte as forças </w:t>
      </w:r>
      <w:proofErr w:type="spellStart"/>
      <w:r w:rsidRPr="00362F67">
        <w:rPr>
          <w:rFonts w:ascii="Times New Roman" w:hAnsi="Times New Roman"/>
          <w:sz w:val="24"/>
          <w:szCs w:val="24"/>
        </w:rPr>
        <w:t>anti-imperiais</w:t>
      </w:r>
      <w:proofErr w:type="spellEnd"/>
      <w:r w:rsidRPr="00362F67">
        <w:rPr>
          <w:rFonts w:ascii="Times New Roman" w:hAnsi="Times New Roman"/>
          <w:sz w:val="24"/>
          <w:szCs w:val="24"/>
        </w:rPr>
        <w:t xml:space="preserve"> reganharam o controle.</w:t>
      </w:r>
    </w:p>
    <w:p w:rsidR="00596D22" w:rsidRPr="00362F67" w:rsidRDefault="00596D22" w:rsidP="00362F67">
      <w:pPr>
        <w:spacing w:line="360" w:lineRule="auto"/>
        <w:jc w:val="both"/>
        <w:rPr>
          <w:rFonts w:ascii="Times New Roman" w:hAnsi="Times New Roman"/>
          <w:sz w:val="24"/>
          <w:szCs w:val="24"/>
        </w:rPr>
      </w:pPr>
      <w:r w:rsidRPr="00362F67">
        <w:rPr>
          <w:rFonts w:ascii="Times New Roman" w:hAnsi="Times New Roman"/>
          <w:sz w:val="24"/>
          <w:szCs w:val="24"/>
        </w:rPr>
        <w:t xml:space="preserve">Depois da morte de Henrique VII, dois rivais, o Ludovico da Bavária da </w:t>
      </w:r>
      <w:proofErr w:type="spellStart"/>
      <w:r w:rsidRPr="00362F67">
        <w:rPr>
          <w:rFonts w:ascii="Times New Roman" w:hAnsi="Times New Roman"/>
          <w:sz w:val="24"/>
          <w:szCs w:val="24"/>
        </w:rPr>
        <w:t>Wittelsbach</w:t>
      </w:r>
      <w:proofErr w:type="spellEnd"/>
      <w:r w:rsidRPr="00362F67">
        <w:rPr>
          <w:rFonts w:ascii="Times New Roman" w:hAnsi="Times New Roman"/>
          <w:sz w:val="24"/>
          <w:szCs w:val="24"/>
        </w:rPr>
        <w:t xml:space="preserve"> e Frederico o Charmoso da Casa de </w:t>
      </w:r>
      <w:proofErr w:type="spellStart"/>
      <w:r w:rsidRPr="00362F67">
        <w:rPr>
          <w:rFonts w:ascii="Times New Roman" w:hAnsi="Times New Roman"/>
          <w:sz w:val="24"/>
          <w:szCs w:val="24"/>
        </w:rPr>
        <w:t>Habsburgo</w:t>
      </w:r>
      <w:proofErr w:type="spellEnd"/>
      <w:r w:rsidRPr="00362F67">
        <w:rPr>
          <w:rFonts w:ascii="Times New Roman" w:hAnsi="Times New Roman"/>
          <w:sz w:val="24"/>
          <w:szCs w:val="24"/>
        </w:rPr>
        <w:t xml:space="preserve">, disputaram a coroa. A disputa culminou na Batalha de </w:t>
      </w:r>
      <w:proofErr w:type="spellStart"/>
      <w:r w:rsidRPr="00362F67">
        <w:rPr>
          <w:rFonts w:ascii="Times New Roman" w:hAnsi="Times New Roman"/>
          <w:sz w:val="24"/>
          <w:szCs w:val="24"/>
        </w:rPr>
        <w:t>Mühldorf</w:t>
      </w:r>
      <w:proofErr w:type="spellEnd"/>
      <w:r w:rsidRPr="00362F67">
        <w:rPr>
          <w:rFonts w:ascii="Times New Roman" w:hAnsi="Times New Roman"/>
          <w:sz w:val="24"/>
          <w:szCs w:val="24"/>
        </w:rPr>
        <w:t xml:space="preserve"> em 28 de setembro de 1322, no qual Frederico perdeu.</w:t>
      </w:r>
    </w:p>
    <w:p w:rsidR="00596D22" w:rsidRPr="00362F67" w:rsidRDefault="00596D22" w:rsidP="00362F67">
      <w:pPr>
        <w:spacing w:line="360" w:lineRule="auto"/>
        <w:jc w:val="both"/>
        <w:rPr>
          <w:rFonts w:ascii="Times New Roman" w:hAnsi="Times New Roman"/>
          <w:b/>
          <w:i/>
          <w:sz w:val="28"/>
          <w:szCs w:val="24"/>
        </w:rPr>
      </w:pPr>
      <w:r w:rsidRPr="00362F67">
        <w:rPr>
          <w:rFonts w:ascii="Times New Roman" w:hAnsi="Times New Roman"/>
          <w:b/>
          <w:i/>
          <w:sz w:val="28"/>
          <w:szCs w:val="24"/>
        </w:rPr>
        <w:t>Casamento e descendência</w:t>
      </w:r>
    </w:p>
    <w:p w:rsidR="00596D22" w:rsidRPr="00362F67" w:rsidRDefault="00596D22" w:rsidP="00362F67">
      <w:pPr>
        <w:spacing w:line="360" w:lineRule="auto"/>
        <w:ind w:firstLine="360"/>
        <w:jc w:val="both"/>
        <w:rPr>
          <w:rFonts w:ascii="Times New Roman" w:hAnsi="Times New Roman"/>
          <w:sz w:val="24"/>
          <w:szCs w:val="24"/>
        </w:rPr>
      </w:pPr>
      <w:r w:rsidRPr="00362F67">
        <w:rPr>
          <w:rFonts w:ascii="Times New Roman" w:hAnsi="Times New Roman"/>
          <w:sz w:val="24"/>
          <w:szCs w:val="24"/>
        </w:rPr>
        <w:t xml:space="preserve">Henrique casou-se, em </w:t>
      </w:r>
      <w:proofErr w:type="spellStart"/>
      <w:r w:rsidRPr="00362F67">
        <w:rPr>
          <w:rFonts w:ascii="Times New Roman" w:hAnsi="Times New Roman"/>
          <w:sz w:val="24"/>
          <w:szCs w:val="24"/>
        </w:rPr>
        <w:t>Tervuren</w:t>
      </w:r>
      <w:proofErr w:type="spellEnd"/>
      <w:r w:rsidRPr="00362F67">
        <w:rPr>
          <w:rFonts w:ascii="Times New Roman" w:hAnsi="Times New Roman"/>
          <w:sz w:val="24"/>
          <w:szCs w:val="24"/>
        </w:rPr>
        <w:t xml:space="preserve">, a </w:t>
      </w:r>
      <w:proofErr w:type="gramStart"/>
      <w:r w:rsidRPr="00362F67">
        <w:rPr>
          <w:rFonts w:ascii="Times New Roman" w:hAnsi="Times New Roman"/>
          <w:sz w:val="24"/>
          <w:szCs w:val="24"/>
        </w:rPr>
        <w:t>9</w:t>
      </w:r>
      <w:proofErr w:type="gramEnd"/>
      <w:r w:rsidRPr="00362F67">
        <w:rPr>
          <w:rFonts w:ascii="Times New Roman" w:hAnsi="Times New Roman"/>
          <w:sz w:val="24"/>
          <w:szCs w:val="24"/>
        </w:rPr>
        <w:t xml:space="preserve"> de Julho de 1292, com Margarida de </w:t>
      </w:r>
      <w:proofErr w:type="spellStart"/>
      <w:r w:rsidRPr="00362F67">
        <w:rPr>
          <w:rFonts w:ascii="Times New Roman" w:hAnsi="Times New Roman"/>
          <w:sz w:val="24"/>
          <w:szCs w:val="24"/>
        </w:rPr>
        <w:t>Brabante</w:t>
      </w:r>
      <w:proofErr w:type="spellEnd"/>
      <w:r w:rsidRPr="00362F67">
        <w:rPr>
          <w:rFonts w:ascii="Times New Roman" w:hAnsi="Times New Roman"/>
          <w:sz w:val="24"/>
          <w:szCs w:val="24"/>
        </w:rPr>
        <w:t xml:space="preserve">, filha de João I de </w:t>
      </w:r>
      <w:proofErr w:type="spellStart"/>
      <w:r w:rsidRPr="00362F67">
        <w:rPr>
          <w:rFonts w:ascii="Times New Roman" w:hAnsi="Times New Roman"/>
          <w:sz w:val="24"/>
          <w:szCs w:val="24"/>
        </w:rPr>
        <w:t>Brabante</w:t>
      </w:r>
      <w:proofErr w:type="spellEnd"/>
      <w:r w:rsidRPr="00362F67">
        <w:rPr>
          <w:rFonts w:ascii="Times New Roman" w:hAnsi="Times New Roman"/>
          <w:sz w:val="24"/>
          <w:szCs w:val="24"/>
        </w:rPr>
        <w:t>, e tiveram a seguinte descendência:</w:t>
      </w:r>
    </w:p>
    <w:p w:rsidR="00596D22" w:rsidRPr="00362F67" w:rsidRDefault="00596D22" w:rsidP="00362F67">
      <w:pPr>
        <w:pStyle w:val="PargrafodaLista"/>
        <w:numPr>
          <w:ilvl w:val="0"/>
          <w:numId w:val="1"/>
        </w:numPr>
        <w:spacing w:line="360" w:lineRule="auto"/>
        <w:jc w:val="both"/>
        <w:rPr>
          <w:rFonts w:ascii="Times New Roman" w:hAnsi="Times New Roman"/>
          <w:sz w:val="24"/>
          <w:szCs w:val="24"/>
        </w:rPr>
      </w:pPr>
      <w:r w:rsidRPr="00362F67">
        <w:rPr>
          <w:rFonts w:ascii="Times New Roman" w:hAnsi="Times New Roman"/>
          <w:sz w:val="24"/>
          <w:szCs w:val="24"/>
        </w:rPr>
        <w:lastRenderedPageBreak/>
        <w:t>João I da Boémia (10 de Agosto de 1296 – 26 de Agosto de 1346),</w:t>
      </w:r>
    </w:p>
    <w:p w:rsidR="00596D22" w:rsidRPr="00362F67" w:rsidRDefault="00596D22" w:rsidP="00362F67">
      <w:pPr>
        <w:pStyle w:val="PargrafodaLista"/>
        <w:numPr>
          <w:ilvl w:val="0"/>
          <w:numId w:val="1"/>
        </w:numPr>
        <w:spacing w:line="360" w:lineRule="auto"/>
        <w:jc w:val="both"/>
        <w:rPr>
          <w:rFonts w:ascii="Times New Roman" w:hAnsi="Times New Roman"/>
          <w:sz w:val="24"/>
          <w:szCs w:val="24"/>
        </w:rPr>
      </w:pPr>
      <w:r w:rsidRPr="00362F67">
        <w:rPr>
          <w:rFonts w:ascii="Times New Roman" w:hAnsi="Times New Roman"/>
          <w:sz w:val="24"/>
          <w:szCs w:val="24"/>
        </w:rPr>
        <w:t xml:space="preserve">Maria do Luxemburgo (1304 – 26 de Março de 1324, </w:t>
      </w:r>
      <w:proofErr w:type="spellStart"/>
      <w:r w:rsidRPr="00362F67">
        <w:rPr>
          <w:rFonts w:ascii="Times New Roman" w:hAnsi="Times New Roman"/>
          <w:sz w:val="24"/>
          <w:szCs w:val="24"/>
        </w:rPr>
        <w:t>Issoudun</w:t>
      </w:r>
      <w:proofErr w:type="spellEnd"/>
      <w:r w:rsidRPr="00362F67">
        <w:rPr>
          <w:rFonts w:ascii="Times New Roman" w:hAnsi="Times New Roman"/>
          <w:sz w:val="24"/>
          <w:szCs w:val="24"/>
        </w:rPr>
        <w:t>-</w:t>
      </w:r>
      <w:proofErr w:type="spellStart"/>
      <w:r w:rsidRPr="00362F67">
        <w:rPr>
          <w:rFonts w:ascii="Times New Roman" w:hAnsi="Times New Roman"/>
          <w:sz w:val="24"/>
          <w:szCs w:val="24"/>
        </w:rPr>
        <w:t>en</w:t>
      </w:r>
      <w:proofErr w:type="spellEnd"/>
      <w:r w:rsidRPr="00362F67">
        <w:rPr>
          <w:rFonts w:ascii="Times New Roman" w:hAnsi="Times New Roman"/>
          <w:sz w:val="24"/>
          <w:szCs w:val="24"/>
        </w:rPr>
        <w:t>-Berry), casou-se em Paris a 21 de Setembro de 1322 com o rei Carlos IV de França.</w:t>
      </w:r>
    </w:p>
    <w:p w:rsidR="00596D22" w:rsidRPr="00362F67" w:rsidRDefault="00596D22" w:rsidP="00362F67">
      <w:pPr>
        <w:pStyle w:val="PargrafodaLista"/>
        <w:numPr>
          <w:ilvl w:val="0"/>
          <w:numId w:val="1"/>
        </w:numPr>
        <w:spacing w:line="360" w:lineRule="auto"/>
        <w:jc w:val="both"/>
        <w:rPr>
          <w:rFonts w:ascii="Times New Roman" w:hAnsi="Times New Roman"/>
          <w:sz w:val="24"/>
          <w:szCs w:val="24"/>
        </w:rPr>
      </w:pPr>
      <w:r w:rsidRPr="00362F67">
        <w:rPr>
          <w:rFonts w:ascii="Times New Roman" w:hAnsi="Times New Roman"/>
          <w:sz w:val="24"/>
          <w:szCs w:val="24"/>
        </w:rPr>
        <w:t>Beatriz de Luxemburgo (1305–11 de Novembro de 1319)</w:t>
      </w:r>
      <w:proofErr w:type="gramStart"/>
      <w:r w:rsidRPr="00362F67">
        <w:rPr>
          <w:rFonts w:ascii="Times New Roman" w:hAnsi="Times New Roman"/>
          <w:sz w:val="24"/>
          <w:szCs w:val="24"/>
        </w:rPr>
        <w:t>, casou-se</w:t>
      </w:r>
      <w:proofErr w:type="gramEnd"/>
      <w:r w:rsidRPr="00362F67">
        <w:rPr>
          <w:rFonts w:ascii="Times New Roman" w:hAnsi="Times New Roman"/>
          <w:sz w:val="24"/>
          <w:szCs w:val="24"/>
        </w:rPr>
        <w:t xml:space="preserve"> em 1318 com o rei Carlos I da Hungria.</w:t>
      </w:r>
    </w:p>
    <w:p w:rsidR="00596D22" w:rsidRDefault="00596D22" w:rsidP="00596D22"/>
    <w:p w:rsidR="00596D22" w:rsidRDefault="00596D22" w:rsidP="00596D22">
      <w:pPr>
        <w:spacing w:after="0" w:line="240" w:lineRule="auto"/>
        <w:rPr>
          <w:rFonts w:ascii="Times New Roman" w:eastAsia="Times New Roman" w:hAnsi="Times New Roman"/>
          <w:sz w:val="24"/>
          <w:szCs w:val="24"/>
          <w:lang w:eastAsia="pt-BR"/>
        </w:rPr>
      </w:pPr>
    </w:p>
    <w:p w:rsidR="00596D22" w:rsidRDefault="00596D22" w:rsidP="00596D22">
      <w:pPr>
        <w:spacing w:after="0" w:line="240" w:lineRule="auto"/>
        <w:rPr>
          <w:rFonts w:ascii="Times New Roman" w:eastAsia="Times New Roman" w:hAnsi="Times New Roman"/>
          <w:sz w:val="24"/>
          <w:szCs w:val="24"/>
          <w:lang w:eastAsia="pt-BR"/>
        </w:rPr>
      </w:pPr>
    </w:p>
    <w:p w:rsidR="00596D22" w:rsidRDefault="00596D22" w:rsidP="00596D22">
      <w:pPr>
        <w:spacing w:after="0" w:line="240" w:lineRule="auto"/>
        <w:rPr>
          <w:rFonts w:ascii="Times New Roman" w:eastAsia="Times New Roman" w:hAnsi="Times New Roman"/>
          <w:sz w:val="24"/>
          <w:szCs w:val="24"/>
          <w:lang w:eastAsia="pt-BR"/>
        </w:rPr>
      </w:pPr>
    </w:p>
    <w:p w:rsidR="00596D22" w:rsidRDefault="00596D22" w:rsidP="00596D22">
      <w:pPr>
        <w:spacing w:after="0" w:line="240" w:lineRule="auto"/>
        <w:rPr>
          <w:rFonts w:ascii="Times New Roman" w:eastAsia="Times New Roman" w:hAnsi="Times New Roman"/>
          <w:sz w:val="24"/>
          <w:szCs w:val="24"/>
          <w:lang w:eastAsia="pt-BR"/>
        </w:rPr>
      </w:pPr>
    </w:p>
    <w:p w:rsidR="00596D22" w:rsidRDefault="00596D22" w:rsidP="00596D22">
      <w:pPr>
        <w:spacing w:after="0" w:line="240" w:lineRule="auto"/>
        <w:rPr>
          <w:rFonts w:ascii="Times New Roman" w:eastAsia="Times New Roman" w:hAnsi="Times New Roman"/>
          <w:sz w:val="24"/>
          <w:szCs w:val="24"/>
          <w:lang w:eastAsia="pt-BR"/>
        </w:rPr>
      </w:pPr>
    </w:p>
    <w:p w:rsidR="00596D22" w:rsidRPr="00596D22" w:rsidRDefault="00596D22" w:rsidP="00596D22">
      <w:pPr>
        <w:spacing w:after="0" w:line="240" w:lineRule="auto"/>
        <w:rPr>
          <w:rFonts w:ascii="Times New Roman" w:eastAsia="Times New Roman" w:hAnsi="Times New Roman"/>
          <w:sz w:val="24"/>
          <w:szCs w:val="24"/>
          <w:lang w:eastAsia="pt-BR"/>
        </w:rPr>
      </w:pPr>
    </w:p>
    <w:tbl>
      <w:tblPr>
        <w:tblW w:w="5000" w:type="pct"/>
        <w:tblBorders>
          <w:top w:val="single" w:sz="6" w:space="0" w:color="AAAAAA"/>
          <w:left w:val="single" w:sz="6" w:space="0" w:color="AAAAAA"/>
          <w:bottom w:val="single" w:sz="6" w:space="0" w:color="AAAAAA"/>
          <w:right w:val="single" w:sz="6" w:space="0" w:color="AAAAAA"/>
        </w:tblBorders>
        <w:shd w:val="clear" w:color="auto" w:fill="FFFFFF"/>
        <w:tblCellMar>
          <w:top w:w="75" w:type="dxa"/>
          <w:left w:w="75" w:type="dxa"/>
          <w:bottom w:w="75" w:type="dxa"/>
          <w:right w:w="75" w:type="dxa"/>
        </w:tblCellMar>
        <w:tblLook w:val="04A0" w:firstRow="1" w:lastRow="0" w:firstColumn="1" w:lastColumn="0" w:noHBand="0" w:noVBand="1"/>
      </w:tblPr>
      <w:tblGrid>
        <w:gridCol w:w="2884"/>
        <w:gridCol w:w="2885"/>
        <w:gridCol w:w="2885"/>
      </w:tblGrid>
      <w:tr w:rsidR="00596D22" w:rsidRPr="00596D22" w:rsidTr="00596D22">
        <w:tc>
          <w:tcPr>
            <w:tcW w:w="166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596D22" w:rsidP="00596D22">
            <w:pPr>
              <w:spacing w:after="0" w:line="285" w:lineRule="atLeast"/>
              <w:jc w:val="center"/>
              <w:rPr>
                <w:rFonts w:ascii="Arial" w:eastAsia="Times New Roman" w:hAnsi="Arial" w:cs="Arial"/>
                <w:sz w:val="18"/>
                <w:szCs w:val="18"/>
                <w:lang w:eastAsia="pt-BR"/>
              </w:rPr>
            </w:pPr>
            <w:r w:rsidRPr="00596D22">
              <w:rPr>
                <w:rFonts w:ascii="Arial" w:eastAsia="Times New Roman" w:hAnsi="Arial" w:cs="Arial"/>
                <w:sz w:val="18"/>
                <w:szCs w:val="18"/>
                <w:lang w:eastAsia="pt-BR"/>
              </w:rPr>
              <w:t>Precedido por</w:t>
            </w:r>
            <w:r w:rsidRPr="00596D22">
              <w:rPr>
                <w:rFonts w:ascii="Arial" w:eastAsia="Times New Roman" w:hAnsi="Arial" w:cs="Arial"/>
                <w:sz w:val="18"/>
                <w:szCs w:val="18"/>
                <w:lang w:eastAsia="pt-BR"/>
              </w:rPr>
              <w:br/>
            </w:r>
            <w:hyperlink r:id="rId6" w:tooltip="Henrique VI do Luxemburgo" w:history="1">
              <w:r w:rsidRPr="00596D22">
                <w:rPr>
                  <w:rFonts w:ascii="Arial" w:eastAsia="Times New Roman" w:hAnsi="Arial" w:cs="Arial"/>
                  <w:b/>
                  <w:bCs/>
                  <w:sz w:val="18"/>
                  <w:szCs w:val="18"/>
                  <w:lang w:eastAsia="pt-BR"/>
                </w:rPr>
                <w:t>Henrique VI</w:t>
              </w:r>
            </w:hyperlink>
          </w:p>
        </w:tc>
        <w:tc>
          <w:tcPr>
            <w:tcW w:w="166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362F67" w:rsidP="00596D22">
            <w:pPr>
              <w:spacing w:after="0" w:line="285" w:lineRule="atLeast"/>
              <w:jc w:val="center"/>
              <w:rPr>
                <w:rFonts w:ascii="Arial" w:eastAsia="Times New Roman" w:hAnsi="Arial" w:cs="Arial"/>
                <w:sz w:val="18"/>
                <w:szCs w:val="18"/>
                <w:lang w:eastAsia="pt-BR"/>
              </w:rPr>
            </w:pPr>
            <w:hyperlink r:id="rId7" w:tooltip="Anexo:Lista dos governantes de Luxemburgo" w:history="1">
              <w:r w:rsidR="00596D22" w:rsidRPr="00596D22">
                <w:rPr>
                  <w:rFonts w:ascii="Arial" w:eastAsia="Times New Roman" w:hAnsi="Arial" w:cs="Arial"/>
                  <w:b/>
                  <w:bCs/>
                  <w:sz w:val="18"/>
                  <w:szCs w:val="18"/>
                  <w:lang w:eastAsia="pt-BR"/>
                </w:rPr>
                <w:t>Conde do Luxemburgo</w:t>
              </w:r>
            </w:hyperlink>
            <w:r w:rsidR="00596D22" w:rsidRPr="00596D22">
              <w:rPr>
                <w:rFonts w:ascii="Arial" w:eastAsia="Times New Roman" w:hAnsi="Arial" w:cs="Arial"/>
                <w:sz w:val="18"/>
                <w:szCs w:val="18"/>
                <w:lang w:eastAsia="pt-BR"/>
              </w:rPr>
              <w:br/>
              <w:t>1288–1313</w:t>
            </w:r>
          </w:p>
        </w:tc>
        <w:tc>
          <w:tcPr>
            <w:tcW w:w="166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596D22" w:rsidP="00596D22">
            <w:pPr>
              <w:spacing w:after="0" w:line="285" w:lineRule="atLeast"/>
              <w:jc w:val="center"/>
              <w:rPr>
                <w:rFonts w:ascii="Arial" w:eastAsia="Times New Roman" w:hAnsi="Arial" w:cs="Arial"/>
                <w:sz w:val="18"/>
                <w:szCs w:val="18"/>
                <w:lang w:eastAsia="pt-BR"/>
              </w:rPr>
            </w:pPr>
            <w:r w:rsidRPr="00596D22">
              <w:rPr>
                <w:rFonts w:ascii="Arial" w:eastAsia="Times New Roman" w:hAnsi="Arial" w:cs="Arial"/>
                <w:sz w:val="18"/>
                <w:szCs w:val="18"/>
                <w:lang w:eastAsia="pt-BR"/>
              </w:rPr>
              <w:t>Sucedido por</w:t>
            </w:r>
            <w:r w:rsidRPr="00596D22">
              <w:rPr>
                <w:rFonts w:ascii="Arial" w:eastAsia="Times New Roman" w:hAnsi="Arial" w:cs="Arial"/>
                <w:sz w:val="18"/>
                <w:szCs w:val="18"/>
                <w:lang w:eastAsia="pt-BR"/>
              </w:rPr>
              <w:br/>
            </w:r>
            <w:hyperlink r:id="rId8" w:tooltip="João I da Boémia" w:history="1">
              <w:r w:rsidRPr="00596D22">
                <w:rPr>
                  <w:rFonts w:ascii="Arial" w:eastAsia="Times New Roman" w:hAnsi="Arial" w:cs="Arial"/>
                  <w:b/>
                  <w:bCs/>
                  <w:sz w:val="18"/>
                  <w:szCs w:val="18"/>
                  <w:lang w:eastAsia="pt-BR"/>
                </w:rPr>
                <w:t>João I</w:t>
              </w:r>
            </w:hyperlink>
          </w:p>
        </w:tc>
      </w:tr>
      <w:tr w:rsidR="00596D22" w:rsidRPr="00596D22" w:rsidTr="00596D22">
        <w:tc>
          <w:tcPr>
            <w:tcW w:w="166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596D22" w:rsidP="00596D22">
            <w:pPr>
              <w:spacing w:after="0" w:line="285" w:lineRule="atLeast"/>
              <w:jc w:val="center"/>
              <w:rPr>
                <w:rFonts w:ascii="Arial" w:eastAsia="Times New Roman" w:hAnsi="Arial" w:cs="Arial"/>
                <w:sz w:val="16"/>
                <w:szCs w:val="18"/>
                <w:lang w:eastAsia="pt-BR"/>
              </w:rPr>
            </w:pPr>
            <w:r w:rsidRPr="00596D22">
              <w:rPr>
                <w:rFonts w:ascii="Arial" w:eastAsia="Times New Roman" w:hAnsi="Arial" w:cs="Arial"/>
                <w:sz w:val="16"/>
                <w:szCs w:val="18"/>
                <w:lang w:eastAsia="pt-BR"/>
              </w:rPr>
              <w:t>Precedido por</w:t>
            </w:r>
            <w:r w:rsidRPr="00596D22">
              <w:rPr>
                <w:rFonts w:ascii="Arial" w:eastAsia="Times New Roman" w:hAnsi="Arial" w:cs="Arial"/>
                <w:sz w:val="16"/>
                <w:szCs w:val="18"/>
                <w:lang w:eastAsia="pt-BR"/>
              </w:rPr>
              <w:br/>
            </w:r>
            <w:hyperlink r:id="rId9" w:tooltip="Henrique VI do Luxemburgo" w:history="1">
              <w:r w:rsidRPr="00596D22">
                <w:rPr>
                  <w:rFonts w:ascii="Arial" w:eastAsia="Times New Roman" w:hAnsi="Arial" w:cs="Arial"/>
                  <w:b/>
                  <w:bCs/>
                  <w:sz w:val="16"/>
                  <w:szCs w:val="18"/>
                  <w:lang w:eastAsia="pt-BR"/>
                </w:rPr>
                <w:t>Henrique VI</w:t>
              </w:r>
            </w:hyperlink>
          </w:p>
        </w:tc>
        <w:tc>
          <w:tcPr>
            <w:tcW w:w="166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362F67" w:rsidP="00596D22">
            <w:pPr>
              <w:spacing w:after="0" w:line="285" w:lineRule="atLeast"/>
              <w:jc w:val="center"/>
              <w:rPr>
                <w:rFonts w:ascii="Arial" w:eastAsia="Times New Roman" w:hAnsi="Arial" w:cs="Arial"/>
                <w:sz w:val="16"/>
                <w:szCs w:val="18"/>
                <w:lang w:eastAsia="pt-BR"/>
              </w:rPr>
            </w:pPr>
            <w:hyperlink r:id="rId10" w:tooltip="Arlon" w:history="1">
              <w:r w:rsidR="00596D22" w:rsidRPr="00596D22">
                <w:rPr>
                  <w:rFonts w:ascii="Arial" w:eastAsia="Times New Roman" w:hAnsi="Arial" w:cs="Arial"/>
                  <w:b/>
                  <w:bCs/>
                  <w:sz w:val="16"/>
                  <w:szCs w:val="18"/>
                  <w:lang w:eastAsia="pt-BR"/>
                </w:rPr>
                <w:t xml:space="preserve">Conde de </w:t>
              </w:r>
              <w:proofErr w:type="spellStart"/>
              <w:r w:rsidR="00596D22" w:rsidRPr="00596D22">
                <w:rPr>
                  <w:rFonts w:ascii="Arial" w:eastAsia="Times New Roman" w:hAnsi="Arial" w:cs="Arial"/>
                  <w:b/>
                  <w:bCs/>
                  <w:sz w:val="16"/>
                  <w:szCs w:val="18"/>
                  <w:lang w:eastAsia="pt-BR"/>
                </w:rPr>
                <w:t>Arlon</w:t>
              </w:r>
              <w:proofErr w:type="spellEnd"/>
            </w:hyperlink>
            <w:r w:rsidR="00596D22" w:rsidRPr="00596D22">
              <w:rPr>
                <w:rFonts w:ascii="Arial" w:eastAsia="Times New Roman" w:hAnsi="Arial" w:cs="Arial"/>
                <w:sz w:val="16"/>
                <w:szCs w:val="18"/>
                <w:lang w:eastAsia="pt-BR"/>
              </w:rPr>
              <w:br/>
              <w:t>1288–1313</w:t>
            </w:r>
          </w:p>
        </w:tc>
        <w:tc>
          <w:tcPr>
            <w:tcW w:w="166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596D22" w:rsidP="00596D22">
            <w:pPr>
              <w:spacing w:after="0" w:line="285" w:lineRule="atLeast"/>
              <w:jc w:val="center"/>
              <w:rPr>
                <w:rFonts w:ascii="Arial" w:eastAsia="Times New Roman" w:hAnsi="Arial" w:cs="Arial"/>
                <w:sz w:val="16"/>
                <w:szCs w:val="18"/>
                <w:lang w:eastAsia="pt-BR"/>
              </w:rPr>
            </w:pPr>
            <w:r w:rsidRPr="00596D22">
              <w:rPr>
                <w:rFonts w:ascii="Arial" w:eastAsia="Times New Roman" w:hAnsi="Arial" w:cs="Arial"/>
                <w:sz w:val="16"/>
                <w:szCs w:val="18"/>
                <w:lang w:eastAsia="pt-BR"/>
              </w:rPr>
              <w:t>Sucedido por</w:t>
            </w:r>
            <w:r w:rsidRPr="00596D22">
              <w:rPr>
                <w:rFonts w:ascii="Arial" w:eastAsia="Times New Roman" w:hAnsi="Arial" w:cs="Arial"/>
                <w:sz w:val="16"/>
                <w:szCs w:val="18"/>
                <w:lang w:eastAsia="pt-BR"/>
              </w:rPr>
              <w:br/>
            </w:r>
            <w:hyperlink r:id="rId11" w:tooltip="João I da Boémia" w:history="1">
              <w:r w:rsidRPr="00596D22">
                <w:rPr>
                  <w:rFonts w:ascii="Arial" w:eastAsia="Times New Roman" w:hAnsi="Arial" w:cs="Arial"/>
                  <w:b/>
                  <w:bCs/>
                  <w:sz w:val="16"/>
                  <w:szCs w:val="18"/>
                  <w:lang w:eastAsia="pt-BR"/>
                </w:rPr>
                <w:t>João I</w:t>
              </w:r>
            </w:hyperlink>
          </w:p>
        </w:tc>
      </w:tr>
      <w:tr w:rsidR="00596D22" w:rsidRPr="00596D22" w:rsidTr="00596D22">
        <w:tc>
          <w:tcPr>
            <w:tcW w:w="166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596D22" w:rsidP="00596D22">
            <w:pPr>
              <w:spacing w:after="0" w:line="285" w:lineRule="atLeast"/>
              <w:jc w:val="center"/>
              <w:rPr>
                <w:rFonts w:ascii="Arial" w:eastAsia="Times New Roman" w:hAnsi="Arial" w:cs="Arial"/>
                <w:sz w:val="16"/>
                <w:szCs w:val="18"/>
                <w:lang w:eastAsia="pt-BR"/>
              </w:rPr>
            </w:pPr>
            <w:r w:rsidRPr="00596D22">
              <w:rPr>
                <w:rFonts w:ascii="Arial" w:eastAsia="Times New Roman" w:hAnsi="Arial" w:cs="Arial"/>
                <w:sz w:val="16"/>
                <w:szCs w:val="18"/>
                <w:lang w:eastAsia="pt-BR"/>
              </w:rPr>
              <w:t>Precedido por</w:t>
            </w:r>
            <w:r w:rsidRPr="00596D22">
              <w:rPr>
                <w:rFonts w:ascii="Arial" w:eastAsia="Times New Roman" w:hAnsi="Arial" w:cs="Arial"/>
                <w:sz w:val="16"/>
                <w:szCs w:val="18"/>
                <w:lang w:eastAsia="pt-BR"/>
              </w:rPr>
              <w:br/>
            </w:r>
            <w:hyperlink r:id="rId12" w:tooltip="Gérard I de Durbuy (página não existe)" w:history="1">
              <w:r w:rsidRPr="00596D22">
                <w:rPr>
                  <w:rFonts w:ascii="Arial" w:eastAsia="Times New Roman" w:hAnsi="Arial" w:cs="Arial"/>
                  <w:b/>
                  <w:bCs/>
                  <w:sz w:val="16"/>
                  <w:szCs w:val="18"/>
                  <w:lang w:eastAsia="pt-BR"/>
                </w:rPr>
                <w:t>Gérard I</w:t>
              </w:r>
            </w:hyperlink>
          </w:p>
        </w:tc>
        <w:tc>
          <w:tcPr>
            <w:tcW w:w="166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362F67" w:rsidP="00596D22">
            <w:pPr>
              <w:spacing w:after="0" w:line="285" w:lineRule="atLeast"/>
              <w:jc w:val="center"/>
              <w:rPr>
                <w:rFonts w:ascii="Arial" w:eastAsia="Times New Roman" w:hAnsi="Arial" w:cs="Arial"/>
                <w:sz w:val="16"/>
                <w:szCs w:val="18"/>
                <w:lang w:eastAsia="pt-BR"/>
              </w:rPr>
            </w:pPr>
            <w:hyperlink r:id="rId13" w:tooltip="Durbuy" w:history="1">
              <w:r w:rsidR="00596D22" w:rsidRPr="00596D22">
                <w:rPr>
                  <w:rFonts w:ascii="Arial" w:eastAsia="Times New Roman" w:hAnsi="Arial" w:cs="Arial"/>
                  <w:b/>
                  <w:bCs/>
                  <w:sz w:val="16"/>
                  <w:szCs w:val="18"/>
                  <w:lang w:eastAsia="pt-BR"/>
                </w:rPr>
                <w:t xml:space="preserve">Conde de </w:t>
              </w:r>
              <w:proofErr w:type="spellStart"/>
              <w:r w:rsidR="00596D22" w:rsidRPr="00596D22">
                <w:rPr>
                  <w:rFonts w:ascii="Arial" w:eastAsia="Times New Roman" w:hAnsi="Arial" w:cs="Arial"/>
                  <w:b/>
                  <w:bCs/>
                  <w:sz w:val="16"/>
                  <w:szCs w:val="18"/>
                  <w:lang w:eastAsia="pt-BR"/>
                </w:rPr>
                <w:t>Durbuy</w:t>
              </w:r>
              <w:proofErr w:type="spellEnd"/>
            </w:hyperlink>
            <w:r w:rsidR="00596D22" w:rsidRPr="00596D22">
              <w:rPr>
                <w:rFonts w:ascii="Arial" w:eastAsia="Times New Roman" w:hAnsi="Arial" w:cs="Arial"/>
                <w:sz w:val="16"/>
                <w:szCs w:val="18"/>
                <w:lang w:eastAsia="pt-BR"/>
              </w:rPr>
              <w:br/>
            </w:r>
            <w:proofErr w:type="spellStart"/>
            <w:r w:rsidR="00596D22" w:rsidRPr="00596D22">
              <w:rPr>
                <w:rFonts w:ascii="Arial" w:eastAsia="Times New Roman" w:hAnsi="Arial" w:cs="Arial"/>
                <w:sz w:val="16"/>
                <w:szCs w:val="18"/>
                <w:lang w:eastAsia="pt-BR"/>
              </w:rPr>
              <w:t>after</w:t>
            </w:r>
            <w:proofErr w:type="spellEnd"/>
            <w:r w:rsidR="00596D22" w:rsidRPr="00596D22">
              <w:rPr>
                <w:rFonts w:ascii="Arial" w:eastAsia="Times New Roman" w:hAnsi="Arial" w:cs="Arial"/>
                <w:sz w:val="16"/>
                <w:szCs w:val="18"/>
                <w:lang w:eastAsia="pt-BR"/>
              </w:rPr>
              <w:t xml:space="preserve"> 1298–1313</w:t>
            </w:r>
          </w:p>
        </w:tc>
        <w:tc>
          <w:tcPr>
            <w:tcW w:w="166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596D22" w:rsidP="00596D22">
            <w:pPr>
              <w:spacing w:after="0" w:line="285" w:lineRule="atLeast"/>
              <w:jc w:val="center"/>
              <w:rPr>
                <w:rFonts w:ascii="Arial" w:eastAsia="Times New Roman" w:hAnsi="Arial" w:cs="Arial"/>
                <w:sz w:val="16"/>
                <w:szCs w:val="18"/>
                <w:lang w:eastAsia="pt-BR"/>
              </w:rPr>
            </w:pPr>
            <w:r w:rsidRPr="00596D22">
              <w:rPr>
                <w:rFonts w:ascii="Arial" w:eastAsia="Times New Roman" w:hAnsi="Arial" w:cs="Arial"/>
                <w:sz w:val="16"/>
                <w:szCs w:val="18"/>
                <w:lang w:eastAsia="pt-BR"/>
              </w:rPr>
              <w:t>Sucedido por</w:t>
            </w:r>
            <w:r w:rsidRPr="00596D22">
              <w:rPr>
                <w:rFonts w:ascii="Arial" w:eastAsia="Times New Roman" w:hAnsi="Arial" w:cs="Arial"/>
                <w:sz w:val="16"/>
                <w:szCs w:val="18"/>
                <w:lang w:eastAsia="pt-BR"/>
              </w:rPr>
              <w:br/>
            </w:r>
            <w:hyperlink r:id="rId14" w:tooltip="João I da Boémia" w:history="1">
              <w:r w:rsidRPr="00596D22">
                <w:rPr>
                  <w:rFonts w:ascii="Arial" w:eastAsia="Times New Roman" w:hAnsi="Arial" w:cs="Arial"/>
                  <w:b/>
                  <w:bCs/>
                  <w:sz w:val="16"/>
                  <w:szCs w:val="18"/>
                  <w:lang w:eastAsia="pt-BR"/>
                </w:rPr>
                <w:t>João I</w:t>
              </w:r>
            </w:hyperlink>
          </w:p>
        </w:tc>
      </w:tr>
      <w:tr w:rsidR="00596D22" w:rsidRPr="00596D22" w:rsidTr="00596D22">
        <w:tc>
          <w:tcPr>
            <w:tcW w:w="166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596D22" w:rsidP="00596D22">
            <w:pPr>
              <w:spacing w:after="0" w:line="285" w:lineRule="atLeast"/>
              <w:jc w:val="center"/>
              <w:rPr>
                <w:rFonts w:ascii="Arial" w:eastAsia="Times New Roman" w:hAnsi="Arial" w:cs="Arial"/>
                <w:sz w:val="16"/>
                <w:szCs w:val="18"/>
                <w:lang w:eastAsia="pt-BR"/>
              </w:rPr>
            </w:pPr>
            <w:r w:rsidRPr="00596D22">
              <w:rPr>
                <w:rFonts w:ascii="Arial" w:eastAsia="Times New Roman" w:hAnsi="Arial" w:cs="Arial"/>
                <w:sz w:val="16"/>
                <w:szCs w:val="18"/>
                <w:lang w:eastAsia="pt-BR"/>
              </w:rPr>
              <w:t>Precedido por</w:t>
            </w:r>
            <w:r w:rsidRPr="00596D22">
              <w:rPr>
                <w:rFonts w:ascii="Arial" w:eastAsia="Times New Roman" w:hAnsi="Arial" w:cs="Arial"/>
                <w:sz w:val="16"/>
                <w:szCs w:val="18"/>
                <w:lang w:eastAsia="pt-BR"/>
              </w:rPr>
              <w:br/>
            </w:r>
            <w:hyperlink r:id="rId15" w:tooltip="Alberto I da Germânia" w:history="1">
              <w:r w:rsidRPr="00596D22">
                <w:rPr>
                  <w:rFonts w:ascii="Arial" w:eastAsia="Times New Roman" w:hAnsi="Arial" w:cs="Arial"/>
                  <w:b/>
                  <w:bCs/>
                  <w:sz w:val="16"/>
                  <w:szCs w:val="18"/>
                  <w:lang w:eastAsia="pt-BR"/>
                </w:rPr>
                <w:t>Alberto I</w:t>
              </w:r>
            </w:hyperlink>
          </w:p>
        </w:tc>
        <w:tc>
          <w:tcPr>
            <w:tcW w:w="166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362F67" w:rsidP="00596D22">
            <w:pPr>
              <w:spacing w:after="0" w:line="285" w:lineRule="atLeast"/>
              <w:jc w:val="center"/>
              <w:rPr>
                <w:rFonts w:ascii="Arial" w:eastAsia="Times New Roman" w:hAnsi="Arial" w:cs="Arial"/>
                <w:sz w:val="16"/>
                <w:szCs w:val="18"/>
                <w:lang w:eastAsia="pt-BR"/>
              </w:rPr>
            </w:pPr>
            <w:hyperlink r:id="rId16" w:tooltip="Anexo:Lista de reis da Germânia" w:history="1">
              <w:r w:rsidR="00596D22" w:rsidRPr="00596D22">
                <w:rPr>
                  <w:rFonts w:ascii="Arial" w:eastAsia="Times New Roman" w:hAnsi="Arial" w:cs="Arial"/>
                  <w:b/>
                  <w:bCs/>
                  <w:sz w:val="16"/>
                  <w:szCs w:val="18"/>
                  <w:lang w:eastAsia="pt-BR"/>
                </w:rPr>
                <w:t>Rei da Germânia</w:t>
              </w:r>
            </w:hyperlink>
            <w:r w:rsidR="00596D22" w:rsidRPr="00596D22">
              <w:rPr>
                <w:rFonts w:ascii="Arial" w:eastAsia="Times New Roman" w:hAnsi="Arial" w:cs="Arial"/>
                <w:b/>
                <w:bCs/>
                <w:sz w:val="16"/>
                <w:szCs w:val="18"/>
                <w:lang w:eastAsia="pt-BR"/>
              </w:rPr>
              <w:br/>
            </w:r>
            <w:proofErr w:type="gramStart"/>
            <w:r w:rsidR="00596D22" w:rsidRPr="00596D22">
              <w:rPr>
                <w:rFonts w:ascii="Arial" w:eastAsia="Times New Roman" w:hAnsi="Arial" w:cs="Arial"/>
                <w:b/>
                <w:bCs/>
                <w:sz w:val="16"/>
                <w:szCs w:val="18"/>
                <w:lang w:eastAsia="pt-BR"/>
              </w:rPr>
              <w:t>(</w:t>
            </w:r>
            <w:proofErr w:type="spellStart"/>
            <w:proofErr w:type="gramEnd"/>
            <w:r w:rsidR="00596D22" w:rsidRPr="00596D22">
              <w:rPr>
                <w:rFonts w:ascii="Arial" w:eastAsia="Times New Roman" w:hAnsi="Arial" w:cs="Arial"/>
                <w:b/>
                <w:bCs/>
                <w:sz w:val="16"/>
                <w:szCs w:val="18"/>
                <w:lang w:eastAsia="pt-BR"/>
              </w:rPr>
              <w:t>formalmente</w:t>
            </w:r>
            <w:hyperlink r:id="rId17" w:tooltip="Rei dos Romanos" w:history="1">
              <w:r w:rsidR="00596D22" w:rsidRPr="00596D22">
                <w:rPr>
                  <w:rFonts w:ascii="Arial" w:eastAsia="Times New Roman" w:hAnsi="Arial" w:cs="Arial"/>
                  <w:b/>
                  <w:bCs/>
                  <w:sz w:val="16"/>
                  <w:szCs w:val="18"/>
                  <w:lang w:eastAsia="pt-BR"/>
                </w:rPr>
                <w:t>Rei</w:t>
              </w:r>
              <w:proofErr w:type="spellEnd"/>
              <w:r w:rsidR="00596D22" w:rsidRPr="00596D22">
                <w:rPr>
                  <w:rFonts w:ascii="Arial" w:eastAsia="Times New Roman" w:hAnsi="Arial" w:cs="Arial"/>
                  <w:b/>
                  <w:bCs/>
                  <w:sz w:val="16"/>
                  <w:szCs w:val="18"/>
                  <w:lang w:eastAsia="pt-BR"/>
                </w:rPr>
                <w:t xml:space="preserve"> dos Romanos</w:t>
              </w:r>
            </w:hyperlink>
            <w:r w:rsidR="00596D22" w:rsidRPr="00596D22">
              <w:rPr>
                <w:rFonts w:ascii="Arial" w:eastAsia="Times New Roman" w:hAnsi="Arial" w:cs="Arial"/>
                <w:b/>
                <w:bCs/>
                <w:sz w:val="16"/>
                <w:szCs w:val="18"/>
                <w:lang w:eastAsia="pt-BR"/>
              </w:rPr>
              <w:t>)</w:t>
            </w:r>
            <w:r w:rsidR="00596D22" w:rsidRPr="00596D22">
              <w:rPr>
                <w:rFonts w:ascii="Arial" w:eastAsia="Times New Roman" w:hAnsi="Arial" w:cs="Arial"/>
                <w:sz w:val="16"/>
                <w:szCs w:val="18"/>
                <w:lang w:eastAsia="pt-BR"/>
              </w:rPr>
              <w:br/>
              <w:t>1308–1313</w:t>
            </w:r>
          </w:p>
        </w:tc>
        <w:tc>
          <w:tcPr>
            <w:tcW w:w="166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596D22" w:rsidP="00596D22">
            <w:pPr>
              <w:spacing w:after="0" w:line="285" w:lineRule="atLeast"/>
              <w:jc w:val="center"/>
              <w:rPr>
                <w:rFonts w:ascii="Arial" w:eastAsia="Times New Roman" w:hAnsi="Arial" w:cs="Arial"/>
                <w:sz w:val="16"/>
                <w:szCs w:val="18"/>
                <w:lang w:eastAsia="pt-BR"/>
              </w:rPr>
            </w:pPr>
            <w:r w:rsidRPr="00596D22">
              <w:rPr>
                <w:rFonts w:ascii="Arial" w:eastAsia="Times New Roman" w:hAnsi="Arial" w:cs="Arial"/>
                <w:sz w:val="16"/>
                <w:szCs w:val="18"/>
                <w:lang w:eastAsia="pt-BR"/>
              </w:rPr>
              <w:t>Sucedido por</w:t>
            </w:r>
            <w:r w:rsidRPr="00596D22">
              <w:rPr>
                <w:rFonts w:ascii="Arial" w:eastAsia="Times New Roman" w:hAnsi="Arial" w:cs="Arial"/>
                <w:sz w:val="16"/>
                <w:szCs w:val="18"/>
                <w:lang w:eastAsia="pt-BR"/>
              </w:rPr>
              <w:br/>
            </w:r>
            <w:hyperlink r:id="rId18" w:tooltip="Luís IV, Sacro Imperador Romano-Germânico" w:history="1">
              <w:r w:rsidRPr="00596D22">
                <w:rPr>
                  <w:rFonts w:ascii="Arial" w:eastAsia="Times New Roman" w:hAnsi="Arial" w:cs="Arial"/>
                  <w:b/>
                  <w:bCs/>
                  <w:sz w:val="16"/>
                  <w:szCs w:val="18"/>
                  <w:lang w:eastAsia="pt-BR"/>
                </w:rPr>
                <w:t>Luís IV o Bávaro</w:t>
              </w:r>
            </w:hyperlink>
            <w:r w:rsidRPr="00596D22">
              <w:rPr>
                <w:rFonts w:ascii="Arial" w:eastAsia="Times New Roman" w:hAnsi="Arial" w:cs="Arial"/>
                <w:b/>
                <w:bCs/>
                <w:sz w:val="16"/>
                <w:szCs w:val="18"/>
                <w:lang w:eastAsia="pt-BR"/>
              </w:rPr>
              <w:t> e</w:t>
            </w:r>
            <w:r w:rsidRPr="00596D22">
              <w:rPr>
                <w:rFonts w:ascii="Arial" w:eastAsia="Times New Roman" w:hAnsi="Arial" w:cs="Arial"/>
                <w:b/>
                <w:bCs/>
                <w:sz w:val="16"/>
                <w:szCs w:val="18"/>
                <w:lang w:eastAsia="pt-BR"/>
              </w:rPr>
              <w:br/>
            </w:r>
            <w:hyperlink r:id="rId19" w:tooltip="Frederico I de Habsburgo (página não existe)" w:history="1">
              <w:r w:rsidRPr="00596D22">
                <w:rPr>
                  <w:rFonts w:ascii="Arial" w:eastAsia="Times New Roman" w:hAnsi="Arial" w:cs="Arial"/>
                  <w:b/>
                  <w:bCs/>
                  <w:sz w:val="16"/>
                  <w:szCs w:val="18"/>
                  <w:lang w:eastAsia="pt-BR"/>
                </w:rPr>
                <w:t>Frederico III o Charmoso</w:t>
              </w:r>
            </w:hyperlink>
          </w:p>
        </w:tc>
      </w:tr>
      <w:tr w:rsidR="00596D22" w:rsidRPr="00596D22" w:rsidTr="00596D22">
        <w:tc>
          <w:tcPr>
            <w:tcW w:w="166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596D22" w:rsidP="00596D22">
            <w:pPr>
              <w:spacing w:after="0" w:line="285" w:lineRule="atLeast"/>
              <w:jc w:val="center"/>
              <w:rPr>
                <w:rFonts w:ascii="Arial" w:eastAsia="Times New Roman" w:hAnsi="Arial" w:cs="Arial"/>
                <w:sz w:val="16"/>
                <w:szCs w:val="18"/>
                <w:lang w:eastAsia="pt-BR"/>
              </w:rPr>
            </w:pPr>
            <w:r w:rsidRPr="00596D22">
              <w:rPr>
                <w:rFonts w:ascii="Arial" w:eastAsia="Times New Roman" w:hAnsi="Arial" w:cs="Arial"/>
                <w:sz w:val="16"/>
                <w:szCs w:val="18"/>
                <w:lang w:eastAsia="pt-BR"/>
              </w:rPr>
              <w:t>Precedido por</w:t>
            </w:r>
            <w:r w:rsidRPr="00596D22">
              <w:rPr>
                <w:rFonts w:ascii="Arial" w:eastAsia="Times New Roman" w:hAnsi="Arial" w:cs="Arial"/>
                <w:sz w:val="16"/>
                <w:szCs w:val="18"/>
                <w:lang w:eastAsia="pt-BR"/>
              </w:rPr>
              <w:br/>
            </w:r>
            <w:hyperlink r:id="rId20" w:tooltip="Frederico II, Sacro Imperador Romano-Germânico" w:history="1">
              <w:r w:rsidRPr="00596D22">
                <w:rPr>
                  <w:rFonts w:ascii="Arial" w:eastAsia="Times New Roman" w:hAnsi="Arial" w:cs="Arial"/>
                  <w:b/>
                  <w:bCs/>
                  <w:sz w:val="16"/>
                  <w:szCs w:val="18"/>
                  <w:lang w:eastAsia="pt-BR"/>
                </w:rPr>
                <w:t>Frederico II</w:t>
              </w:r>
            </w:hyperlink>
            <w:r w:rsidRPr="00596D22">
              <w:rPr>
                <w:rFonts w:ascii="Arial" w:eastAsia="Times New Roman" w:hAnsi="Arial" w:cs="Arial"/>
                <w:b/>
                <w:bCs/>
                <w:sz w:val="16"/>
                <w:szCs w:val="18"/>
                <w:lang w:eastAsia="pt-BR"/>
              </w:rPr>
              <w:br/>
            </w:r>
            <w:proofErr w:type="gramStart"/>
            <w:r w:rsidRPr="00596D22">
              <w:rPr>
                <w:rFonts w:ascii="Arial" w:eastAsia="Times New Roman" w:hAnsi="Arial" w:cs="Arial"/>
                <w:b/>
                <w:bCs/>
                <w:sz w:val="16"/>
                <w:szCs w:val="18"/>
                <w:lang w:eastAsia="pt-BR"/>
              </w:rPr>
              <w:t>(</w:t>
            </w:r>
            <w:proofErr w:type="gramEnd"/>
            <w:r w:rsidRPr="00596D22">
              <w:rPr>
                <w:rFonts w:ascii="Arial" w:eastAsia="Times New Roman" w:hAnsi="Arial" w:cs="Arial"/>
                <w:b/>
                <w:bCs/>
                <w:sz w:val="16"/>
                <w:szCs w:val="18"/>
                <w:lang w:eastAsia="pt-BR"/>
              </w:rPr>
              <w:t>vago desde 1250)</w:t>
            </w:r>
          </w:p>
        </w:tc>
        <w:tc>
          <w:tcPr>
            <w:tcW w:w="166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362F67" w:rsidP="00596D22">
            <w:pPr>
              <w:spacing w:after="0" w:line="285" w:lineRule="atLeast"/>
              <w:jc w:val="center"/>
              <w:rPr>
                <w:rFonts w:ascii="Arial" w:eastAsia="Times New Roman" w:hAnsi="Arial" w:cs="Arial"/>
                <w:sz w:val="16"/>
                <w:szCs w:val="18"/>
                <w:lang w:eastAsia="pt-BR"/>
              </w:rPr>
            </w:pPr>
            <w:hyperlink r:id="rId21" w:tooltip="Sacro Imperador Romano-Germânico" w:history="1">
              <w:r w:rsidR="00596D22" w:rsidRPr="00596D22">
                <w:rPr>
                  <w:rFonts w:ascii="Arial" w:eastAsia="Times New Roman" w:hAnsi="Arial" w:cs="Arial"/>
                  <w:b/>
                  <w:bCs/>
                  <w:sz w:val="16"/>
                  <w:szCs w:val="18"/>
                  <w:lang w:eastAsia="pt-BR"/>
                </w:rPr>
                <w:t>Sacro Imperador Romano-Germânico</w:t>
              </w:r>
            </w:hyperlink>
            <w:r w:rsidR="00596D22" w:rsidRPr="00596D22">
              <w:rPr>
                <w:rFonts w:ascii="Arial" w:eastAsia="Times New Roman" w:hAnsi="Arial" w:cs="Arial"/>
                <w:sz w:val="16"/>
                <w:szCs w:val="18"/>
                <w:lang w:eastAsia="pt-BR"/>
              </w:rPr>
              <w:br/>
              <w:t>1312–1313</w:t>
            </w:r>
          </w:p>
        </w:tc>
        <w:tc>
          <w:tcPr>
            <w:tcW w:w="166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96D22" w:rsidRPr="00596D22" w:rsidRDefault="00596D22" w:rsidP="00596D22">
            <w:pPr>
              <w:spacing w:after="0" w:line="285" w:lineRule="atLeast"/>
              <w:jc w:val="center"/>
              <w:rPr>
                <w:rFonts w:ascii="Arial" w:eastAsia="Times New Roman" w:hAnsi="Arial" w:cs="Arial"/>
                <w:sz w:val="16"/>
                <w:szCs w:val="18"/>
                <w:lang w:eastAsia="pt-BR"/>
              </w:rPr>
            </w:pPr>
            <w:r w:rsidRPr="00596D22">
              <w:rPr>
                <w:rFonts w:ascii="Arial" w:eastAsia="Times New Roman" w:hAnsi="Arial" w:cs="Arial"/>
                <w:sz w:val="16"/>
                <w:szCs w:val="18"/>
                <w:lang w:eastAsia="pt-BR"/>
              </w:rPr>
              <w:t>Sucedido por</w:t>
            </w:r>
            <w:r w:rsidRPr="00596D22">
              <w:rPr>
                <w:rFonts w:ascii="Arial" w:eastAsia="Times New Roman" w:hAnsi="Arial" w:cs="Arial"/>
                <w:sz w:val="16"/>
                <w:szCs w:val="18"/>
                <w:lang w:eastAsia="pt-BR"/>
              </w:rPr>
              <w:br/>
            </w:r>
            <w:hyperlink r:id="rId22" w:tooltip="Luís IV, Sacro Imperador Romano-Germânico" w:history="1">
              <w:r w:rsidRPr="00596D22">
                <w:rPr>
                  <w:rFonts w:ascii="Arial" w:eastAsia="Times New Roman" w:hAnsi="Arial" w:cs="Arial"/>
                  <w:b/>
                  <w:bCs/>
                  <w:sz w:val="16"/>
                  <w:szCs w:val="18"/>
                  <w:lang w:eastAsia="pt-BR"/>
                </w:rPr>
                <w:t>Luís IV o Bávaro</w:t>
              </w:r>
            </w:hyperlink>
          </w:p>
        </w:tc>
      </w:tr>
    </w:tbl>
    <w:p w:rsidR="00B74A08" w:rsidRPr="00596D22" w:rsidRDefault="00362F67" w:rsidP="00596D22">
      <w:pPr>
        <w:ind w:firstLine="708"/>
      </w:pPr>
      <w:bookmarkStart w:id="0" w:name="_GoBack"/>
      <w:r>
        <w:rPr>
          <w:noProof/>
          <w:lang w:eastAsia="pt-BR"/>
        </w:rPr>
        <w:drawing>
          <wp:anchor distT="0" distB="0" distL="114300" distR="114300" simplePos="0" relativeHeight="251660288" behindDoc="1" locked="0" layoutInCell="1" allowOverlap="1" wp14:anchorId="59C7D698" wp14:editId="6280601B">
            <wp:simplePos x="0" y="0"/>
            <wp:positionH relativeFrom="column">
              <wp:posOffset>451485</wp:posOffset>
            </wp:positionH>
            <wp:positionV relativeFrom="paragraph">
              <wp:posOffset>330200</wp:posOffset>
            </wp:positionV>
            <wp:extent cx="2096135" cy="3562350"/>
            <wp:effectExtent l="0" t="0" r="0" b="0"/>
            <wp:wrapTight wrapText="bothSides">
              <wp:wrapPolygon edited="0">
                <wp:start x="0" y="0"/>
                <wp:lineTo x="0" y="21484"/>
                <wp:lineTo x="21397" y="21484"/>
                <wp:lineTo x="21397" y="0"/>
                <wp:lineTo x="0" y="0"/>
              </wp:wrapPolygon>
            </wp:wrapTight>
            <wp:docPr id="1" name="Imagem 1" descr="http://upload.wikimedia.org/wikipedia/commons/thumb/3/32/Die_deutschen_Kaiser_Heinrich_VII.jpg/220px-Die_deutschen_Kaiser_Heinrich_V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2/Die_deutschen_Kaiser_Heinrich_VII.jpg/220px-Die_deutschen_Kaiser_Heinrich_VII.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6135" cy="3562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96D22">
        <w:rPr>
          <w:noProof/>
          <w:lang w:eastAsia="pt-BR"/>
        </w:rPr>
        <mc:AlternateContent>
          <mc:Choice Requires="wps">
            <w:drawing>
              <wp:anchor distT="0" distB="0" distL="114300" distR="114300" simplePos="0" relativeHeight="251659264" behindDoc="0" locked="0" layoutInCell="1" allowOverlap="1" wp14:anchorId="2BF84D90" wp14:editId="6FC45398">
                <wp:simplePos x="0" y="0"/>
                <wp:positionH relativeFrom="column">
                  <wp:posOffset>682625</wp:posOffset>
                </wp:positionH>
                <wp:positionV relativeFrom="paragraph">
                  <wp:posOffset>4284980</wp:posOffset>
                </wp:positionV>
                <wp:extent cx="1531620" cy="284480"/>
                <wp:effectExtent l="0" t="0" r="11430" b="20320"/>
                <wp:wrapNone/>
                <wp:docPr id="2" name="Caixa de texto 2"/>
                <wp:cNvGraphicFramePr/>
                <a:graphic xmlns:a="http://schemas.openxmlformats.org/drawingml/2006/main">
                  <a:graphicData uri="http://schemas.microsoft.com/office/word/2010/wordprocessingShape">
                    <wps:wsp>
                      <wps:cNvSpPr txBox="1"/>
                      <wps:spPr>
                        <a:xfrm>
                          <a:off x="0" y="0"/>
                          <a:ext cx="153162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6D22" w:rsidRPr="00596D22" w:rsidRDefault="00596D22">
                            <w:pPr>
                              <w:rPr>
                                <w:rFonts w:ascii="Times New Roman" w:hAnsi="Times New Roman"/>
                                <w:sz w:val="16"/>
                                <w:szCs w:val="16"/>
                              </w:rPr>
                            </w:pPr>
                            <w:r w:rsidRPr="00596D22">
                              <w:rPr>
                                <w:rFonts w:ascii="Times New Roman" w:hAnsi="Times New Roman"/>
                                <w:sz w:val="16"/>
                                <w:szCs w:val="16"/>
                              </w:rPr>
                              <w:t>Representação de Henrique 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53.75pt;margin-top:337.4pt;width:120.6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" fillcolor="white [3201]" strokeweight=".5pt">
                <v:textbox>
                  <w:txbxContent>
                    <w:p w:rsidR="00596D22" w:rsidRPr="00596D22" w:rsidRDefault="00596D22">
                      <w:pPr>
                        <w:rPr>
                          <w:rFonts w:ascii="Times New Roman" w:hAnsi="Times New Roman"/>
                          <w:sz w:val="16"/>
                          <w:szCs w:val="16"/>
                        </w:rPr>
                      </w:pPr>
                      <w:r w:rsidRPr="00596D22">
                        <w:rPr>
                          <w:rFonts w:ascii="Times New Roman" w:hAnsi="Times New Roman"/>
                          <w:sz w:val="16"/>
                          <w:szCs w:val="16"/>
                        </w:rPr>
                        <w:t>Representação de Henrique VII.</w:t>
                      </w:r>
                    </w:p>
                  </w:txbxContent>
                </v:textbox>
              </v:shape>
            </w:pict>
          </mc:Fallback>
        </mc:AlternateContent>
      </w:r>
    </w:p>
    <w:sectPr w:rsidR="00B74A08" w:rsidRPr="00596D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A23CC"/>
    <w:multiLevelType w:val="hybridMultilevel"/>
    <w:tmpl w:val="AE383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D22"/>
    <w:rsid w:val="00362F67"/>
    <w:rsid w:val="00596D22"/>
    <w:rsid w:val="00B74A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D22"/>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96D22"/>
    <w:pPr>
      <w:ind w:left="720"/>
      <w:contextualSpacing/>
    </w:pPr>
  </w:style>
  <w:style w:type="paragraph" w:styleId="Textodebalo">
    <w:name w:val="Balloon Text"/>
    <w:basedOn w:val="Normal"/>
    <w:link w:val="TextodebaloChar"/>
    <w:uiPriority w:val="99"/>
    <w:semiHidden/>
    <w:unhideWhenUsed/>
    <w:rsid w:val="00596D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6D2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D22"/>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96D22"/>
    <w:pPr>
      <w:ind w:left="720"/>
      <w:contextualSpacing/>
    </w:pPr>
  </w:style>
  <w:style w:type="paragraph" w:styleId="Textodebalo">
    <w:name w:val="Balloon Text"/>
    <w:basedOn w:val="Normal"/>
    <w:link w:val="TextodebaloChar"/>
    <w:uiPriority w:val="99"/>
    <w:semiHidden/>
    <w:unhideWhenUsed/>
    <w:rsid w:val="00596D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6D2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40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Jo%C3%A3o_I_da_Bo%C3%A9mia" TargetMode="External"/><Relationship Id="rId13" Type="http://schemas.openxmlformats.org/officeDocument/2006/relationships/hyperlink" Target="http://pt.wikipedia.org/wiki/Durbuy" TargetMode="External"/><Relationship Id="rId18" Type="http://schemas.openxmlformats.org/officeDocument/2006/relationships/hyperlink" Target="http://pt.wikipedia.org/wiki/Lu%C3%ADs_IV,_Sacro_Imperador_Romano-Germ%C3%A2nico" TargetMode="External"/><Relationship Id="rId3" Type="http://schemas.microsoft.com/office/2007/relationships/stylesWithEffects" Target="stylesWithEffects.xml"/><Relationship Id="rId21" Type="http://schemas.openxmlformats.org/officeDocument/2006/relationships/hyperlink" Target="http://pt.wikipedia.org/wiki/Sacro_Imperador_Romano-Germ%C3%A2nico" TargetMode="External"/><Relationship Id="rId7" Type="http://schemas.openxmlformats.org/officeDocument/2006/relationships/hyperlink" Target="http://pt.wikipedia.org/wiki/Anexo:Lista_dos_governantes_de_Luxemburgo" TargetMode="External"/><Relationship Id="rId12" Type="http://schemas.openxmlformats.org/officeDocument/2006/relationships/hyperlink" Target="http://pt.wikipedia.org/w/index.php?title=G%C3%A9rard_I_de_Durbuy&amp;action=edit&amp;redlink=1" TargetMode="External"/><Relationship Id="rId17" Type="http://schemas.openxmlformats.org/officeDocument/2006/relationships/hyperlink" Target="http://pt.wikipedia.org/wiki/Rei_dos_Roman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t.wikipedia.org/wiki/Anexo:Lista_de_reis_da_Germ%C3%A2nia" TargetMode="External"/><Relationship Id="rId20" Type="http://schemas.openxmlformats.org/officeDocument/2006/relationships/hyperlink" Target="http://pt.wikipedia.org/wiki/Frederico_II,_Sacro_Imperador_Romano-Germ%C3%A2nico" TargetMode="External"/><Relationship Id="rId1" Type="http://schemas.openxmlformats.org/officeDocument/2006/relationships/numbering" Target="numbering.xml"/><Relationship Id="rId6" Type="http://schemas.openxmlformats.org/officeDocument/2006/relationships/hyperlink" Target="http://pt.wikipedia.org/wiki/Henrique_VI_do_Luxemburgo" TargetMode="External"/><Relationship Id="rId11" Type="http://schemas.openxmlformats.org/officeDocument/2006/relationships/hyperlink" Target="http://pt.wikipedia.org/wiki/Jo%C3%A3o_I_da_Bo%C3%A9mi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t.wikipedia.org/wiki/Alberto_I_da_Germ%C3%A2nia" TargetMode="External"/><Relationship Id="rId23" Type="http://schemas.openxmlformats.org/officeDocument/2006/relationships/image" Target="media/image1.jpeg"/><Relationship Id="rId10" Type="http://schemas.openxmlformats.org/officeDocument/2006/relationships/hyperlink" Target="http://pt.wikipedia.org/wiki/Arlon" TargetMode="External"/><Relationship Id="rId19" Type="http://schemas.openxmlformats.org/officeDocument/2006/relationships/hyperlink" Target="http://pt.wikipedia.org/w/index.php?title=Frederico_I_de_Habsburgo&amp;action=edit&amp;redlink=1" TargetMode="External"/><Relationship Id="rId4" Type="http://schemas.openxmlformats.org/officeDocument/2006/relationships/settings" Target="settings.xml"/><Relationship Id="rId9" Type="http://schemas.openxmlformats.org/officeDocument/2006/relationships/hyperlink" Target="http://pt.wikipedia.org/wiki/Henrique_VI_do_Luxemburgo" TargetMode="External"/><Relationship Id="rId14" Type="http://schemas.openxmlformats.org/officeDocument/2006/relationships/hyperlink" Target="http://pt.wikipedia.org/wiki/Jo%C3%A3o_I_da_Bo%C3%A9mia" TargetMode="External"/><Relationship Id="rId22" Type="http://schemas.openxmlformats.org/officeDocument/2006/relationships/hyperlink" Target="http://pt.wikipedia.org/wiki/Lu%C3%ADs_IV,_Sacro_Imperador_Romano-Germ%C3%A2nic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767</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Gemeas</dc:creator>
  <cp:lastModifiedBy>Andressa</cp:lastModifiedBy>
  <cp:revision>2</cp:revision>
  <dcterms:created xsi:type="dcterms:W3CDTF">2011-10-30T07:35:00Z</dcterms:created>
  <dcterms:modified xsi:type="dcterms:W3CDTF">2012-10-15T13:45:00Z</dcterms:modified>
</cp:coreProperties>
</file>