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0B" w:rsidRPr="000A1234" w:rsidRDefault="000A1234" w:rsidP="000A1234">
      <w:pPr>
        <w:spacing w:line="360" w:lineRule="auto"/>
        <w:jc w:val="both"/>
        <w:rPr>
          <w:rFonts w:ascii="Times New Roman" w:hAnsi="Times New Roman"/>
          <w:b/>
          <w:sz w:val="32"/>
        </w:rPr>
      </w:pPr>
      <w:r w:rsidRPr="000A1234">
        <w:rPr>
          <w:rFonts w:ascii="Times New Roman" w:hAnsi="Times New Roman"/>
          <w:b/>
          <w:sz w:val="32"/>
        </w:rPr>
        <w:t>CONRADO II, SACRO IMPERADOR ROMANO-</w:t>
      </w:r>
      <w:proofErr w:type="gramStart"/>
      <w:r w:rsidRPr="000A1234">
        <w:rPr>
          <w:rFonts w:ascii="Times New Roman" w:hAnsi="Times New Roman"/>
          <w:b/>
          <w:sz w:val="32"/>
        </w:rPr>
        <w:t>GERMÂNICO</w:t>
      </w:r>
      <w:proofErr w:type="gramEnd"/>
    </w:p>
    <w:p w:rsidR="0000130B" w:rsidRPr="000A1234" w:rsidRDefault="0000130B" w:rsidP="000A1234">
      <w:pPr>
        <w:spacing w:after="0" w:line="360" w:lineRule="auto"/>
        <w:jc w:val="both"/>
        <w:rPr>
          <w:rFonts w:ascii="Times New Roman" w:hAnsi="Times New Roman"/>
        </w:rPr>
      </w:pPr>
      <w:r w:rsidRPr="000A1234">
        <w:rPr>
          <w:rFonts w:ascii="Times New Roman" w:hAnsi="Times New Roman"/>
        </w:rPr>
        <w:t xml:space="preserve">Conrado II (Konrad II, em alemão) (c. 990 - Utrecht, </w:t>
      </w:r>
      <w:proofErr w:type="gramStart"/>
      <w:r w:rsidRPr="000A1234">
        <w:rPr>
          <w:rFonts w:ascii="Times New Roman" w:hAnsi="Times New Roman"/>
        </w:rPr>
        <w:t>4</w:t>
      </w:r>
      <w:proofErr w:type="gramEnd"/>
      <w:r w:rsidRPr="000A1234">
        <w:rPr>
          <w:rFonts w:ascii="Times New Roman" w:hAnsi="Times New Roman"/>
        </w:rPr>
        <w:t xml:space="preserve"> de junho de 1039), filho do Conde Henrique de </w:t>
      </w:r>
      <w:proofErr w:type="spellStart"/>
      <w:r w:rsidRPr="000A1234">
        <w:rPr>
          <w:rFonts w:ascii="Times New Roman" w:hAnsi="Times New Roman"/>
        </w:rPr>
        <w:t>Speyer</w:t>
      </w:r>
      <w:proofErr w:type="spellEnd"/>
      <w:r w:rsidRPr="000A1234">
        <w:rPr>
          <w:rFonts w:ascii="Times New Roman" w:hAnsi="Times New Roman"/>
        </w:rPr>
        <w:t xml:space="preserve"> e Adelaide da </w:t>
      </w:r>
      <w:proofErr w:type="spellStart"/>
      <w:r w:rsidRPr="000A1234">
        <w:rPr>
          <w:rFonts w:ascii="Times New Roman" w:hAnsi="Times New Roman"/>
        </w:rPr>
        <w:t>Alsácia</w:t>
      </w:r>
      <w:proofErr w:type="spellEnd"/>
      <w:r w:rsidRPr="000A1234">
        <w:rPr>
          <w:rFonts w:ascii="Times New Roman" w:hAnsi="Times New Roman"/>
        </w:rPr>
        <w:t xml:space="preserve">, foi eleito rei em 1024 e coroado Sacro Imperador Romano em 26 de março de 1027, sendo o primeiro imperador da dinastia </w:t>
      </w:r>
      <w:proofErr w:type="spellStart"/>
      <w:r w:rsidRPr="000A1234">
        <w:rPr>
          <w:rFonts w:ascii="Times New Roman" w:hAnsi="Times New Roman"/>
        </w:rPr>
        <w:t>saliana</w:t>
      </w:r>
      <w:proofErr w:type="spellEnd"/>
      <w:r w:rsidRPr="000A1234">
        <w:rPr>
          <w:rFonts w:ascii="Times New Roman" w:hAnsi="Times New Roman"/>
        </w:rPr>
        <w:t>.</w:t>
      </w:r>
    </w:p>
    <w:p w:rsidR="0000130B" w:rsidRPr="000A1234" w:rsidRDefault="0000130B" w:rsidP="000A1234">
      <w:pPr>
        <w:spacing w:after="0" w:line="360" w:lineRule="auto"/>
        <w:jc w:val="both"/>
        <w:rPr>
          <w:rFonts w:ascii="Times New Roman" w:hAnsi="Times New Roman"/>
        </w:rPr>
      </w:pPr>
      <w:r w:rsidRPr="000A1234">
        <w:rPr>
          <w:rFonts w:ascii="Times New Roman" w:hAnsi="Times New Roman"/>
        </w:rPr>
        <w:t>Seu reinado demonstrou que a monarquia germânica se havia tornado uma instituição viável e a sobrevivência desta não mais dependia de contratos entre o monarca e a nobreza composta de senhores de terras.</w:t>
      </w:r>
    </w:p>
    <w:p w:rsidR="0000130B" w:rsidRPr="000A1234" w:rsidRDefault="0000130B" w:rsidP="000A1234">
      <w:pPr>
        <w:spacing w:line="360" w:lineRule="auto"/>
        <w:jc w:val="both"/>
        <w:rPr>
          <w:rFonts w:ascii="Times New Roman" w:hAnsi="Times New Roman"/>
        </w:rPr>
      </w:pPr>
      <w:r w:rsidRPr="000A1234">
        <w:rPr>
          <w:rFonts w:ascii="Times New Roman" w:hAnsi="Times New Roman"/>
        </w:rPr>
        <w:t>Sobrinho do Papa Gregório V, sendo que o Papa e o Pai eram irmãos.</w:t>
      </w:r>
    </w:p>
    <w:p w:rsidR="0000130B" w:rsidRPr="000A1234" w:rsidRDefault="0000130B" w:rsidP="000A1234">
      <w:pPr>
        <w:spacing w:line="360" w:lineRule="auto"/>
        <w:jc w:val="both"/>
        <w:rPr>
          <w:rFonts w:ascii="Times New Roman" w:hAnsi="Times New Roman"/>
          <w:b/>
          <w:i/>
          <w:sz w:val="24"/>
        </w:rPr>
      </w:pPr>
      <w:r w:rsidRPr="000A1234">
        <w:rPr>
          <w:rFonts w:ascii="Times New Roman" w:hAnsi="Times New Roman"/>
          <w:b/>
          <w:i/>
          <w:sz w:val="24"/>
        </w:rPr>
        <w:t>Relações familiares</w:t>
      </w:r>
    </w:p>
    <w:p w:rsidR="0000130B" w:rsidRPr="000A1234" w:rsidRDefault="0000130B" w:rsidP="000A1234">
      <w:pPr>
        <w:spacing w:after="0" w:line="360" w:lineRule="auto"/>
        <w:ind w:firstLine="360"/>
        <w:jc w:val="both"/>
        <w:rPr>
          <w:rFonts w:ascii="Times New Roman" w:hAnsi="Times New Roman"/>
        </w:rPr>
      </w:pPr>
      <w:r w:rsidRPr="000A1234">
        <w:rPr>
          <w:rFonts w:ascii="Times New Roman" w:hAnsi="Times New Roman"/>
        </w:rPr>
        <w:t xml:space="preserve">Foi filho de Henrique de </w:t>
      </w:r>
      <w:proofErr w:type="spellStart"/>
      <w:r w:rsidRPr="000A1234">
        <w:rPr>
          <w:rFonts w:ascii="Times New Roman" w:hAnsi="Times New Roman"/>
        </w:rPr>
        <w:t>Speyer</w:t>
      </w:r>
      <w:proofErr w:type="spellEnd"/>
      <w:r w:rsidRPr="000A1234">
        <w:rPr>
          <w:rFonts w:ascii="Times New Roman" w:hAnsi="Times New Roman"/>
        </w:rPr>
        <w:t xml:space="preserve"> e de </w:t>
      </w:r>
      <w:proofErr w:type="spellStart"/>
      <w:r w:rsidRPr="000A1234">
        <w:rPr>
          <w:rFonts w:ascii="Times New Roman" w:hAnsi="Times New Roman"/>
        </w:rPr>
        <w:t>Adeleide</w:t>
      </w:r>
      <w:proofErr w:type="spellEnd"/>
      <w:r w:rsidRPr="000A1234">
        <w:rPr>
          <w:rFonts w:ascii="Times New Roman" w:hAnsi="Times New Roman"/>
        </w:rPr>
        <w:t xml:space="preserve"> de Metz.</w:t>
      </w:r>
    </w:p>
    <w:p w:rsidR="0000130B" w:rsidRPr="000A1234" w:rsidRDefault="0000130B" w:rsidP="000A1234">
      <w:pPr>
        <w:spacing w:line="360" w:lineRule="auto"/>
        <w:ind w:firstLine="360"/>
        <w:jc w:val="both"/>
        <w:rPr>
          <w:rFonts w:ascii="Times New Roman" w:hAnsi="Times New Roman"/>
        </w:rPr>
      </w:pPr>
      <w:r w:rsidRPr="000A1234">
        <w:rPr>
          <w:rFonts w:ascii="Times New Roman" w:hAnsi="Times New Roman"/>
        </w:rPr>
        <w:t xml:space="preserve">Casou em </w:t>
      </w:r>
      <w:proofErr w:type="gramStart"/>
      <w:r w:rsidRPr="000A1234">
        <w:rPr>
          <w:rFonts w:ascii="Times New Roman" w:hAnsi="Times New Roman"/>
        </w:rPr>
        <w:t xml:space="preserve">1016 com Gisela da </w:t>
      </w:r>
      <w:proofErr w:type="spellStart"/>
      <w:r w:rsidRPr="000A1234">
        <w:rPr>
          <w:rFonts w:ascii="Times New Roman" w:hAnsi="Times New Roman"/>
        </w:rPr>
        <w:t>Suábia</w:t>
      </w:r>
      <w:proofErr w:type="spellEnd"/>
      <w:r w:rsidRPr="000A1234">
        <w:rPr>
          <w:rFonts w:ascii="Times New Roman" w:hAnsi="Times New Roman"/>
        </w:rPr>
        <w:t xml:space="preserve"> (11 de Novembro de 999 - </w:t>
      </w:r>
      <w:proofErr w:type="spellStart"/>
      <w:r w:rsidRPr="000A1234">
        <w:rPr>
          <w:rFonts w:ascii="Times New Roman" w:hAnsi="Times New Roman"/>
        </w:rPr>
        <w:t>Suábia</w:t>
      </w:r>
      <w:proofErr w:type="spellEnd"/>
      <w:r w:rsidRPr="000A1234">
        <w:rPr>
          <w:rFonts w:ascii="Times New Roman" w:hAnsi="Times New Roman"/>
        </w:rPr>
        <w:t xml:space="preserve"> 14 de Fevereiro de 1042) filha</w:t>
      </w:r>
      <w:proofErr w:type="gramEnd"/>
      <w:r w:rsidRPr="000A1234">
        <w:rPr>
          <w:rFonts w:ascii="Times New Roman" w:hAnsi="Times New Roman"/>
        </w:rPr>
        <w:t xml:space="preserve"> de Hermano II da </w:t>
      </w:r>
      <w:proofErr w:type="spellStart"/>
      <w:r w:rsidRPr="000A1234">
        <w:rPr>
          <w:rFonts w:ascii="Times New Roman" w:hAnsi="Times New Roman"/>
        </w:rPr>
        <w:t>Suábia</w:t>
      </w:r>
      <w:proofErr w:type="spellEnd"/>
      <w:r w:rsidRPr="000A1234">
        <w:rPr>
          <w:rFonts w:ascii="Times New Roman" w:hAnsi="Times New Roman"/>
        </w:rPr>
        <w:t xml:space="preserve">, duque da </w:t>
      </w:r>
      <w:proofErr w:type="spellStart"/>
      <w:r w:rsidRPr="000A1234">
        <w:rPr>
          <w:rFonts w:ascii="Times New Roman" w:hAnsi="Times New Roman"/>
        </w:rPr>
        <w:t>Suábia</w:t>
      </w:r>
      <w:proofErr w:type="spellEnd"/>
      <w:r w:rsidRPr="000A1234">
        <w:rPr>
          <w:rFonts w:ascii="Times New Roman" w:hAnsi="Times New Roman"/>
        </w:rPr>
        <w:t xml:space="preserve"> e de </w:t>
      </w:r>
      <w:proofErr w:type="spellStart"/>
      <w:r w:rsidRPr="000A1234">
        <w:rPr>
          <w:rFonts w:ascii="Times New Roman" w:hAnsi="Times New Roman"/>
        </w:rPr>
        <w:t>Gerberga</w:t>
      </w:r>
      <w:proofErr w:type="spellEnd"/>
      <w:r w:rsidRPr="000A1234">
        <w:rPr>
          <w:rFonts w:ascii="Times New Roman" w:hAnsi="Times New Roman"/>
        </w:rPr>
        <w:t xml:space="preserve"> de Borgonha, de quem teve:</w:t>
      </w:r>
    </w:p>
    <w:p w:rsidR="0000130B" w:rsidRPr="000A1234" w:rsidRDefault="0000130B" w:rsidP="000A12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A1234">
        <w:rPr>
          <w:rFonts w:ascii="Times New Roman" w:hAnsi="Times New Roman"/>
        </w:rPr>
        <w:t xml:space="preserve">Henrique III, Sacro Imperador Romano-Germânico (29 de outubro de 1017 — 5 de outubro de 1056), casado por duas vezes, à primeira com </w:t>
      </w:r>
      <w:proofErr w:type="spellStart"/>
      <w:r w:rsidRPr="000A1234">
        <w:rPr>
          <w:rFonts w:ascii="Times New Roman" w:hAnsi="Times New Roman"/>
        </w:rPr>
        <w:t>Gunnhilde</w:t>
      </w:r>
      <w:proofErr w:type="spellEnd"/>
      <w:r w:rsidRPr="000A1234">
        <w:rPr>
          <w:rFonts w:ascii="Times New Roman" w:hAnsi="Times New Roman"/>
        </w:rPr>
        <w:t xml:space="preserve"> de Inglaterra e a segunda com Inês de Poitou.</w:t>
      </w:r>
    </w:p>
    <w:p w:rsidR="0000130B" w:rsidRPr="000A1234" w:rsidRDefault="0000130B" w:rsidP="000A12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A1234">
        <w:rPr>
          <w:rFonts w:ascii="Times New Roman" w:hAnsi="Times New Roman"/>
        </w:rPr>
        <w:t xml:space="preserve">Matilde da </w:t>
      </w:r>
      <w:proofErr w:type="spellStart"/>
      <w:r w:rsidRPr="000A1234">
        <w:rPr>
          <w:rFonts w:ascii="Times New Roman" w:hAnsi="Times New Roman"/>
        </w:rPr>
        <w:t>Francónia</w:t>
      </w:r>
      <w:proofErr w:type="spellEnd"/>
      <w:r w:rsidRPr="000A1234">
        <w:rPr>
          <w:rFonts w:ascii="Times New Roman" w:hAnsi="Times New Roman"/>
        </w:rPr>
        <w:t xml:space="preserve"> c. (1010 - 1034) casada com Henrique I de França.</w:t>
      </w:r>
    </w:p>
    <w:p w:rsidR="0000130B" w:rsidRPr="000A1234" w:rsidRDefault="0000130B" w:rsidP="000A1234">
      <w:pPr>
        <w:spacing w:line="360" w:lineRule="auto"/>
        <w:jc w:val="both"/>
      </w:pPr>
    </w:p>
    <w:p w:rsidR="0000130B" w:rsidRPr="0000130B" w:rsidRDefault="0000130B" w:rsidP="0000130B"/>
    <w:p w:rsidR="0000130B" w:rsidRPr="0000130B" w:rsidRDefault="000A1234" w:rsidP="000A123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78C50" wp14:editId="648EC8C7">
                <wp:simplePos x="0" y="0"/>
                <wp:positionH relativeFrom="column">
                  <wp:posOffset>2473325</wp:posOffset>
                </wp:positionH>
                <wp:positionV relativeFrom="paragraph">
                  <wp:posOffset>1417320</wp:posOffset>
                </wp:positionV>
                <wp:extent cx="1673860" cy="344170"/>
                <wp:effectExtent l="0" t="0" r="21590" b="177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30B" w:rsidRPr="0000130B" w:rsidRDefault="0000130B">
                            <w:pPr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 w:rsidRPr="0000130B">
                              <w:rPr>
                                <w:rFonts w:ascii="Times New Roman" w:hAnsi="Times New Roman"/>
                                <w:sz w:val="16"/>
                              </w:rPr>
                              <w:t>Representação de Conrado II da Germânia.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94.75pt;margin-top:111.6pt;width:131.8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ublgIAALgFAAAOAAAAZHJzL2Uyb0RvYy54bWysVE1PGzEQvVfqf7B8L5tACDRig9Igqkqo&#10;oELF2fHaxMLrcW0nu+mv74x3ExLKhaqX3bHnzdfzzFxctrVlaxWiAVfy4dGAM+UkVMY9lfznw/Wn&#10;c85iEq4SFpwq+UZFfjn9+OGi8RN1DEuwlQoMnbg4aXzJlyn5SVFEuVS1iEfglUOlhlCLhMfwVFRB&#10;NOi9tsXxYDAuGgiVDyBVjHh71Sn5NPvXWsl0q3VUidmSY24pf0P+LuhbTC/E5CkIvzSyT0P8Qxa1&#10;MA6D7lxdiSTYKpi/XNVGBoig05GEugCtjVS5BqxmOHhVzf1SeJVrQXKi39EU/59b+X19F5ip8O04&#10;c6LGJ5oL0wpWKZZUm4ANiaPGxwlC7z2CU/sFWsL39xEvqfRWh5r+WBRDPbK92TGMnpgko/HZyfkY&#10;VRJ1J6PR8Cw/QfFi7UNMXxXUjISSB3zBTKxY38SEERG6hVCwCNZU18bafKCuUXMb2Frge9uUc0SL&#10;A5R1rCn5+OR0kB0f6Mj1zn5hhXymKg894Mk6Cqdyf/VpEUMdE1lKG6sIY90PpZHfTMgbOQopldvl&#10;mdGE0ljRewx7/EtW7zHu6kCLHBlc2hnXxkHoWDqktnreUqs7PJK0VzeJqV20fYcsoNpg4wToxi96&#10;eW2Q6BsR050IOG/YELhD0i1+tAV8HeglzpYQfr91T3gcA9Ry1uD8ljz+WomgOLPfHA7I5+FoRAOf&#10;D6PTs2M8hH3NYl/jVvUcsGVwCDC7LBI+2a2oA9SPuGpmFBVVwkmMXfK0Feep2yq4qqSazTIIR9yL&#10;dOPuvSTXRC812EP7KILvG5yG7DtsJ11MXvV5hyVLB7NVAm3yEBDBHas98bgecp/2q4z2z/45o14W&#10;7vQPAAAA//8DAFBLAwQUAAYACAAAACEAw1vmEN8AAAALAQAADwAAAGRycy9kb3ducmV2LnhtbEyP&#10;wU7DMAyG70i8Q2Qkbixdy7auazoBGlx2YiDOXpMl0ZqkarKuvD3mBEfbn35/f72dXMdGNUQbvID5&#10;LAOmfBuk9VrA58frQwksJvQSu+CVgG8VYdvc3tRYyXD172o8JM0oxMcKBZiU+orz2BrlMM5Crzzd&#10;TmFwmGgcNJcDXincdTzPsiV3aD19MNirF6Pa8+HiBOye9Vq3JQ5mV0prx+nrtNdvQtzfTU8bYElN&#10;6Q+GX31Sh4acjuHiZWSdgKJcLwgVkOdFDoyI5aKYAzvSZrV6BN7U/H+H5gcAAP//AwBQSwECLQAU&#10;AAYACAAAACEAtoM4kv4AAADhAQAAEwAAAAAAAAAAAAAAAAAAAAAAW0NvbnRlbnRfVHlwZXNdLnht&#10;bFBLAQItABQABgAIAAAAIQA4/SH/1gAAAJQBAAALAAAAAAAAAAAAAAAAAC8BAABfcmVscy8ucmVs&#10;c1BLAQItABQABgAIAAAAIQBEixublgIAALgFAAAOAAAAAAAAAAAAAAAAAC4CAABkcnMvZTJvRG9j&#10;LnhtbFBLAQItABQABgAIAAAAIQDDW+YQ3wAAAAsBAAAPAAAAAAAAAAAAAAAAAPAEAABkcnMvZG93&#10;bnJldi54bWxQSwUGAAAAAAQABADzAAAA/AUAAAAA&#10;" fillcolor="white [3201]" strokeweight=".5pt">
                <v:textbox>
                  <w:txbxContent>
                    <w:p w:rsidR="0000130B" w:rsidRPr="0000130B" w:rsidRDefault="0000130B">
                      <w:pPr>
                        <w:rPr>
                          <w:rFonts w:ascii="Times New Roman" w:hAnsi="Times New Roman"/>
                          <w:sz w:val="16"/>
                        </w:rPr>
                      </w:pPr>
                      <w:r w:rsidRPr="0000130B">
                        <w:rPr>
                          <w:rFonts w:ascii="Times New Roman" w:hAnsi="Times New Roman"/>
                          <w:sz w:val="16"/>
                        </w:rPr>
                        <w:t>Representação de Conrado II da Germânia.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4B973D3" wp14:editId="699D5751">
            <wp:extent cx="1699404" cy="2902526"/>
            <wp:effectExtent l="0" t="0" r="0" b="0"/>
            <wp:docPr id="2" name="Imagem 2" descr="http://upload.wikimedia.org/wikipedia/commons/thumb/5/59/Die_deutschen_Kaiser_Konrad_II.jpg/220px-Die_deutschen_Kaiser_Konrad_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9/Die_deutschen_Kaiser_Konrad_II.jpg/220px-Die_deutschen_Kaiser_Konrad_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24" cy="29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30B" w:rsidRPr="00001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9BF"/>
    <w:multiLevelType w:val="hybridMultilevel"/>
    <w:tmpl w:val="592EB0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0B"/>
    <w:rsid w:val="0000130B"/>
    <w:rsid w:val="000A1234"/>
    <w:rsid w:val="0048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0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3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30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0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3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30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2011-10-30T06:06:00Z</dcterms:created>
  <dcterms:modified xsi:type="dcterms:W3CDTF">2012-10-15T13:11:00Z</dcterms:modified>
</cp:coreProperties>
</file>