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4907D" w14:textId="77777777" w:rsidR="00540025" w:rsidRDefault="00BF05BB">
      <w:pPr>
        <w:jc w:val="center"/>
        <w:rPr>
          <w:rFonts w:asciiTheme="majorBidi" w:hAnsiTheme="majorBidi" w:cstheme="majorBidi"/>
          <w:sz w:val="52"/>
          <w:szCs w:val="52"/>
        </w:rPr>
      </w:pPr>
      <w:r>
        <w:rPr>
          <w:rFonts w:asciiTheme="majorBidi" w:hAnsiTheme="majorBidi" w:cstheme="majorBidi"/>
          <w:sz w:val="52"/>
          <w:szCs w:val="52"/>
        </w:rPr>
        <w:t>Hotel reviews</w:t>
      </w:r>
    </w:p>
    <w:p w14:paraId="04E8027A" w14:textId="77777777" w:rsidR="00540025" w:rsidRDefault="00540025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53B3A78F" w14:textId="77777777" w:rsidR="00540025" w:rsidRDefault="00BF05BB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 xml:space="preserve">                 Gehad Mamdouh</w:t>
      </w:r>
      <w:r>
        <w:rPr>
          <w:rFonts w:asciiTheme="majorBidi" w:hAnsiTheme="majorBidi" w:cstheme="majorBidi"/>
          <w:sz w:val="32"/>
          <w:szCs w:val="32"/>
        </w:rPr>
        <w:t xml:space="preserve"> : CO-</w:t>
      </w:r>
      <w:r>
        <w:rPr>
          <w:rFonts w:asciiTheme="majorBidi" w:hAnsiTheme="majorBidi" w:cstheme="majorBidi"/>
          <w:sz w:val="32"/>
          <w:szCs w:val="32"/>
          <w:lang w:bidi="ar-EG"/>
        </w:rPr>
        <w:t>Occurrence feature</w:t>
      </w:r>
      <w:r>
        <w:rPr>
          <w:rFonts w:asciiTheme="majorBidi" w:hAnsiTheme="majorBidi" w:cstheme="majorBidi"/>
          <w:sz w:val="32"/>
          <w:szCs w:val="32"/>
        </w:rPr>
        <w:t xml:space="preserve"> extraction</w:t>
      </w:r>
    </w:p>
    <w:p w14:paraId="2E2FFD5B" w14:textId="77777777" w:rsidR="00540025" w:rsidRDefault="00BF05BB">
      <w:pPr>
        <w:jc w:val="center"/>
      </w:pPr>
      <w:r>
        <w:rPr>
          <w:rFonts w:asciiTheme="majorBidi" w:hAnsiTheme="majorBidi" w:cstheme="majorBidi"/>
          <w:sz w:val="32"/>
          <w:szCs w:val="32"/>
        </w:rPr>
        <w:t xml:space="preserve">    Gehad Ahmed : TF-IDF feature extraction</w:t>
      </w:r>
    </w:p>
    <w:p w14:paraId="02174ED3" w14:textId="77777777" w:rsidR="00540025" w:rsidRDefault="00BF05BB">
      <w:pPr>
        <w:jc w:val="center"/>
      </w:pPr>
      <w:r>
        <w:rPr>
          <w:rFonts w:asciiTheme="majorBidi" w:hAnsiTheme="majorBidi" w:cstheme="majorBidi"/>
          <w:sz w:val="32"/>
          <w:szCs w:val="32"/>
        </w:rPr>
        <w:t xml:space="preserve">       Aalaa shehata: n-grams feature extraction</w:t>
      </w:r>
    </w:p>
    <w:p w14:paraId="5337A20F" w14:textId="77777777" w:rsidR="00540025" w:rsidRDefault="00BF05BB">
      <w:pPr>
        <w:jc w:val="center"/>
      </w:pPr>
      <w:r>
        <w:rPr>
          <w:rFonts w:asciiTheme="majorBidi" w:hAnsiTheme="majorBidi" w:cstheme="majorBidi"/>
          <w:sz w:val="32"/>
          <w:szCs w:val="32"/>
        </w:rPr>
        <w:t>Israa Alaa: CountVectorizer feature</w:t>
      </w:r>
    </w:p>
    <w:p w14:paraId="1850F624" w14:textId="77777777" w:rsidR="00540025" w:rsidRDefault="00540025">
      <w:pPr>
        <w:jc w:val="center"/>
        <w:rPr>
          <w:rFonts w:asciiTheme="majorBidi" w:hAnsiTheme="majorBidi" w:cstheme="majorBidi"/>
          <w:sz w:val="52"/>
          <w:szCs w:val="52"/>
        </w:rPr>
      </w:pPr>
    </w:p>
    <w:p w14:paraId="74FF81A4" w14:textId="77777777" w:rsidR="00540025" w:rsidRDefault="00BF05BB">
      <w:pPr>
        <w:ind w:left="-810" w:hanging="540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Supervisor: Dr. Wesam Ahmed</w:t>
      </w:r>
    </w:p>
    <w:p w14:paraId="091D641F" w14:textId="77777777" w:rsidR="00540025" w:rsidRDefault="00BF05BB">
      <w:pPr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Group Number: 2</w:t>
      </w:r>
    </w:p>
    <w:p w14:paraId="4796B055" w14:textId="77777777" w:rsidR="00540025" w:rsidRDefault="00BF05BB">
      <w:pPr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                  Submission date: May 12th, 2025</w:t>
      </w:r>
    </w:p>
    <w:p w14:paraId="7AF79A1F" w14:textId="77777777" w:rsidR="00540025" w:rsidRDefault="00540025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07E09106" w14:textId="77777777" w:rsidR="00540025" w:rsidRDefault="00540025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4D284D19" w14:textId="77777777" w:rsidR="00540025" w:rsidRDefault="00540025">
      <w:pPr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1E22A195" w14:textId="77777777" w:rsidR="00540025" w:rsidRDefault="00BF05BB">
      <w:pPr>
        <w:rPr>
          <w:rFonts w:asciiTheme="majorBidi" w:hAnsiTheme="majorBidi" w:cstheme="majorBidi"/>
          <w:sz w:val="32"/>
          <w:szCs w:val="32"/>
        </w:rPr>
      </w:pPr>
      <w:r>
        <w:br w:type="page"/>
      </w:r>
    </w:p>
    <w:p w14:paraId="319DA161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lastRenderedPageBreak/>
        <w:t>Chapter 1</w:t>
      </w:r>
    </w:p>
    <w:p w14:paraId="0744CE53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8"/>
          <w:szCs w:val="48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Introduction:</w:t>
      </w:r>
    </w:p>
    <w:p w14:paraId="75ABEF96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t xml:space="preserve"> </w:t>
      </w:r>
      <w:r>
        <w:rPr>
          <w:rFonts w:asciiTheme="majorBidi" w:hAnsiTheme="majorBidi" w:cstheme="majorBidi"/>
          <w:sz w:val="32"/>
          <w:szCs w:val="32"/>
        </w:rPr>
        <w:t>In this project, our team of four members collaborated to build a sentiment analysis pipeline for text data. The workflow began with thorough data preprocessing, including cleaning, stopword removal, and lemmatization, to ensure high-quality input for the modeling phase.</w:t>
      </w:r>
    </w:p>
    <w:p w14:paraId="6013387D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Each team member</w:t>
      </w:r>
      <w:r>
        <w:rPr>
          <w:rFonts w:asciiTheme="majorBidi" w:hAnsiTheme="majorBidi" w:cstheme="majorBidi"/>
          <w:sz w:val="32"/>
          <w:szCs w:val="32"/>
        </w:rPr>
        <w:t xml:space="preserve"> was assigned a different feature extraction technique to apply to the preprocessed dataset:</w:t>
      </w:r>
    </w:p>
    <w:p w14:paraId="5C6AFBEF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N-grams</w:t>
      </w:r>
    </w:p>
    <w:p w14:paraId="0F4FE894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CountVectorizer</w:t>
      </w:r>
    </w:p>
    <w:p w14:paraId="079A26B3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TF-IDF</w:t>
      </w:r>
    </w:p>
    <w:p w14:paraId="3FCB4598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Co-occurrence Matrix</w:t>
      </w:r>
    </w:p>
    <w:p w14:paraId="7439A445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lastRenderedPageBreak/>
        <w:t>Preprocessing:</w:t>
      </w:r>
    </w:p>
    <w:p w14:paraId="625FD2EA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 dataset we worked with contained multilingual text data, so the first step in our preprocessing pipeline was translating all text into English to ensure consistency across the entire dataset.</w:t>
      </w:r>
    </w:p>
    <w:p w14:paraId="112B51EC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45F28853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After translation, we applied a series of text-cleaning operations to prepare the data for feature extraction. The key preprocessing steps included:</w:t>
      </w:r>
    </w:p>
    <w:p w14:paraId="0464BDD6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Converting emojis to descriptive words</w:t>
      </w:r>
      <w:r>
        <w:rPr>
          <w:rFonts w:asciiTheme="majorBidi" w:hAnsiTheme="majorBidi" w:cstheme="majorBidi"/>
          <w:sz w:val="32"/>
          <w:szCs w:val="32"/>
        </w:rPr>
        <w:t>, to preserve sentiment-related expressions often conveyed through emojis.</w:t>
      </w:r>
    </w:p>
    <w:p w14:paraId="27D35A83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Lowercasing all text</w:t>
      </w:r>
      <w:r>
        <w:rPr>
          <w:rFonts w:asciiTheme="majorBidi" w:hAnsiTheme="majorBidi" w:cstheme="majorBidi"/>
          <w:sz w:val="32"/>
          <w:szCs w:val="32"/>
        </w:rPr>
        <w:t>, to reduce redundancy caused by case differences.</w:t>
      </w:r>
    </w:p>
    <w:p w14:paraId="72442E07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Removing punctuation</w:t>
      </w:r>
      <w:r>
        <w:rPr>
          <w:rFonts w:asciiTheme="majorBidi" w:hAnsiTheme="majorBidi" w:cstheme="majorBidi"/>
          <w:sz w:val="32"/>
          <w:szCs w:val="32"/>
        </w:rPr>
        <w:t xml:space="preserve"> and extra whitespace, which do not carry semantic meaning.</w:t>
      </w:r>
    </w:p>
    <w:p w14:paraId="3CA6A599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Eliminating unnecessary numerical values</w:t>
      </w:r>
      <w:r>
        <w:rPr>
          <w:rFonts w:asciiTheme="majorBidi" w:hAnsiTheme="majorBidi" w:cstheme="majorBidi"/>
          <w:sz w:val="32"/>
          <w:szCs w:val="32"/>
        </w:rPr>
        <w:t xml:space="preserve"> that were irrelevant to the sentiment.</w:t>
      </w:r>
    </w:p>
    <w:p w14:paraId="602BBD84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Removing stop words,</w:t>
      </w:r>
      <w:r>
        <w:rPr>
          <w:rFonts w:asciiTheme="majorBidi" w:hAnsiTheme="majorBidi" w:cstheme="majorBidi"/>
          <w:sz w:val="32"/>
          <w:szCs w:val="32"/>
        </w:rPr>
        <w:t xml:space="preserve"> such as "the", "is", "and", which do not contribute significantly to sentiment detection.</w:t>
      </w:r>
    </w:p>
    <w:p w14:paraId="0912501E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Tokenizing the text, </w:t>
      </w:r>
      <w:r>
        <w:rPr>
          <w:rFonts w:asciiTheme="majorBidi" w:hAnsiTheme="majorBidi" w:cstheme="majorBidi"/>
          <w:sz w:val="32"/>
          <w:szCs w:val="32"/>
        </w:rPr>
        <w:t>i.e., breaking sentences into individual words or tokens.</w:t>
      </w:r>
    </w:p>
    <w:p w14:paraId="1E98363D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Lemmatizing tokens</w:t>
      </w:r>
      <w:r>
        <w:rPr>
          <w:rFonts w:asciiTheme="majorBidi" w:hAnsiTheme="majorBidi" w:cstheme="majorBidi"/>
          <w:sz w:val="32"/>
          <w:szCs w:val="32"/>
        </w:rPr>
        <w:t xml:space="preserve"> to reduce words to their base or dictionary form (e.g., “running” → “run”).</w:t>
      </w:r>
    </w:p>
    <w:p w14:paraId="5065837F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To gain a better understanding of the data</w:t>
      </w:r>
      <w:r>
        <w:rPr>
          <w:rFonts w:asciiTheme="majorBidi" w:hAnsiTheme="majorBidi" w:cstheme="majorBidi"/>
          <w:sz w:val="32"/>
          <w:szCs w:val="32"/>
        </w:rPr>
        <w:t>, we also generated word clouds to visually represent the most frequent terms in the dataset after cleaning.</w:t>
      </w:r>
    </w:p>
    <w:p w14:paraId="617287F6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</w:p>
    <w:p w14:paraId="01D6C6A2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This comprehensive preprocessing ensured that the input to our models was clean, standardized, and semantically meaningful.</w:t>
      </w:r>
    </w:p>
    <w:p w14:paraId="278ED54C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</w:rPr>
      </w:pPr>
    </w:p>
    <w:p w14:paraId="2D99910A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775E0199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6C704A08" w14:textId="77777777" w:rsidR="00540025" w:rsidRDefault="00BF05BB">
      <w:pPr>
        <w:rPr>
          <w:rFonts w:asciiTheme="majorBidi" w:hAnsiTheme="majorBidi" w:cstheme="majorBidi"/>
          <w:sz w:val="56"/>
          <w:szCs w:val="56"/>
        </w:rPr>
      </w:pPr>
      <w:r>
        <w:br w:type="page"/>
      </w:r>
    </w:p>
    <w:p w14:paraId="2AD51410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lastRenderedPageBreak/>
        <w:t>Chapter 2</w:t>
      </w:r>
    </w:p>
    <w:p w14:paraId="4B6F66BB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rFonts w:asciiTheme="majorBidi" w:hAnsiTheme="majorBidi" w:cstheme="majorBidi"/>
          <w:sz w:val="56"/>
          <w:szCs w:val="56"/>
        </w:rPr>
        <w:t>Code Implementation:</w:t>
      </w:r>
    </w:p>
    <w:p w14:paraId="0BC4E143" w14:textId="77777777" w:rsidR="00540025" w:rsidRDefault="00B5706A">
      <w:pPr>
        <w:spacing w:line="600" w:lineRule="auto"/>
        <w:ind w:left="-810" w:firstLine="90"/>
      </w:pPr>
      <w:hyperlink>
        <w:r w:rsidR="00BF05BB">
          <w:rPr>
            <w:rStyle w:val="Hyperlink"/>
            <w:rFonts w:asciiTheme="majorBidi" w:hAnsiTheme="majorBidi" w:cstheme="majorBidi"/>
            <w:sz w:val="22"/>
            <w:szCs w:val="22"/>
          </w:rPr>
          <w:t>https://colab.research.google.com/drive/1fc6liQkipSdazvwIsZCkAUkghbgFRTz-?usp=sharing</w:t>
        </w:r>
      </w:hyperlink>
    </w:p>
    <w:p w14:paraId="1B028C34" w14:textId="77777777" w:rsidR="00540025" w:rsidRDefault="00B5706A">
      <w:pPr>
        <w:spacing w:line="600" w:lineRule="auto"/>
        <w:ind w:left="-810" w:firstLine="90"/>
      </w:pPr>
      <w:hyperlink r:id="rId6">
        <w:r w:rsidR="00BF05BB">
          <w:rPr>
            <w:rStyle w:val="Hyperlink"/>
            <w:rFonts w:asciiTheme="majorBidi" w:hAnsiTheme="majorBidi" w:cstheme="majorBidi"/>
            <w:sz w:val="22"/>
            <w:szCs w:val="22"/>
          </w:rPr>
          <w:t>https://colab.research.google.com/drive/1dyGtZby8gORE-ofKefDMPKFB8mo8hd-a?usp=sharing</w:t>
        </w:r>
      </w:hyperlink>
    </w:p>
    <w:p w14:paraId="4BC95798" w14:textId="77777777" w:rsidR="00540025" w:rsidRPr="00F21F11" w:rsidRDefault="00B5706A">
      <w:pPr>
        <w:spacing w:line="600" w:lineRule="auto"/>
        <w:ind w:left="-810" w:firstLine="90"/>
        <w:rPr>
          <w:rFonts w:asciiTheme="majorBidi" w:hAnsiTheme="majorBidi" w:cstheme="majorBidi"/>
          <w:sz w:val="20"/>
          <w:szCs w:val="20"/>
        </w:rPr>
      </w:pPr>
      <w:hyperlink r:id="rId7" w:history="1">
        <w:r w:rsidR="00F21F11" w:rsidRPr="00F21F11">
          <w:rPr>
            <w:rStyle w:val="Hyperlink"/>
            <w:rFonts w:asciiTheme="majorBidi" w:hAnsiTheme="majorBidi" w:cstheme="majorBidi"/>
            <w:sz w:val="20"/>
            <w:szCs w:val="20"/>
          </w:rPr>
          <w:t>https://colab.research.google.com/drive/1NxV0WT9slG8EUM2jtog-3VXFIeVlt6g-?usp=sharing</w:t>
        </w:r>
      </w:hyperlink>
    </w:p>
    <w:p w14:paraId="06323E9C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509898B9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0927D7F0" w14:textId="77777777" w:rsidR="00F21F11" w:rsidRDefault="00F21F11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5893C6C9" w14:textId="77777777" w:rsidR="00F21F11" w:rsidRDefault="00F21F11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383DFA7E" w14:textId="77777777" w:rsidR="00F21F11" w:rsidRDefault="00F21F11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</w:p>
    <w:p w14:paraId="3CBF75B6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Figure 2.1: Word cloud</w:t>
      </w:r>
    </w:p>
    <w:p w14:paraId="18139AF7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sz w:val="56"/>
          <w:szCs w:val="56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376397FC" wp14:editId="02CA67FC">
            <wp:simplePos x="0" y="0"/>
            <wp:positionH relativeFrom="column">
              <wp:posOffset>-293370</wp:posOffset>
            </wp:positionH>
            <wp:positionV relativeFrom="paragraph">
              <wp:posOffset>205740</wp:posOffset>
            </wp:positionV>
            <wp:extent cx="4015740" cy="32766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CB306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4DCB6FC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264B82A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CF9FC33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D4CFB4F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5D51C3D0" w14:textId="77777777" w:rsidR="00F21F11" w:rsidRDefault="00F21F11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4D1F2A8" w14:textId="77777777" w:rsidR="00F21F11" w:rsidRDefault="00F21F11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556E6AF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1-N-grams method  (Aalaa Shehata)</w:t>
      </w:r>
    </w:p>
    <w:tbl>
      <w:tblPr>
        <w:tblStyle w:val="TableGrid"/>
        <w:tblW w:w="7285" w:type="dxa"/>
        <w:tblInd w:w="-810" w:type="dxa"/>
        <w:tblLayout w:type="fixed"/>
        <w:tblLook w:val="04A0" w:firstRow="1" w:lastRow="0" w:firstColumn="1" w:lastColumn="0" w:noHBand="0" w:noVBand="1"/>
      </w:tblPr>
      <w:tblGrid>
        <w:gridCol w:w="2495"/>
        <w:gridCol w:w="2503"/>
        <w:gridCol w:w="2287"/>
      </w:tblGrid>
      <w:tr w:rsidR="00540025" w14:paraId="05264394" w14:textId="77777777">
        <w:trPr>
          <w:trHeight w:val="1295"/>
        </w:trPr>
        <w:tc>
          <w:tcPr>
            <w:tcW w:w="2495" w:type="dxa"/>
          </w:tcPr>
          <w:p w14:paraId="11DC7E46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 xml:space="preserve">Model </w:t>
            </w:r>
          </w:p>
        </w:tc>
        <w:tc>
          <w:tcPr>
            <w:tcW w:w="2503" w:type="dxa"/>
          </w:tcPr>
          <w:p w14:paraId="52E50DD5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 xml:space="preserve"> Training Accuracy</w:t>
            </w:r>
          </w:p>
        </w:tc>
        <w:tc>
          <w:tcPr>
            <w:tcW w:w="2287" w:type="dxa"/>
          </w:tcPr>
          <w:p w14:paraId="38508C61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Testing Accuracy</w:t>
            </w:r>
          </w:p>
        </w:tc>
      </w:tr>
      <w:tr w:rsidR="00540025" w14:paraId="1221542B" w14:textId="77777777">
        <w:trPr>
          <w:trHeight w:val="772"/>
        </w:trPr>
        <w:tc>
          <w:tcPr>
            <w:tcW w:w="2495" w:type="dxa"/>
          </w:tcPr>
          <w:p w14:paraId="27FB2C2E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SVM</w:t>
            </w:r>
          </w:p>
        </w:tc>
        <w:tc>
          <w:tcPr>
            <w:tcW w:w="2503" w:type="dxa"/>
          </w:tcPr>
          <w:p w14:paraId="69DAA904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90%</w:t>
            </w:r>
          </w:p>
        </w:tc>
        <w:tc>
          <w:tcPr>
            <w:tcW w:w="2287" w:type="dxa"/>
          </w:tcPr>
          <w:p w14:paraId="0492E329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85%</w:t>
            </w:r>
          </w:p>
        </w:tc>
      </w:tr>
      <w:tr w:rsidR="00540025" w14:paraId="000B2BE0" w14:textId="77777777">
        <w:trPr>
          <w:trHeight w:val="772"/>
        </w:trPr>
        <w:tc>
          <w:tcPr>
            <w:tcW w:w="2495" w:type="dxa"/>
          </w:tcPr>
          <w:p w14:paraId="23A6B8E9" w14:textId="77777777"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Logistic regression</w:t>
            </w:r>
          </w:p>
        </w:tc>
        <w:tc>
          <w:tcPr>
            <w:tcW w:w="2503" w:type="dxa"/>
          </w:tcPr>
          <w:p w14:paraId="4E107A77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88%</w:t>
            </w:r>
          </w:p>
        </w:tc>
        <w:tc>
          <w:tcPr>
            <w:tcW w:w="2287" w:type="dxa"/>
          </w:tcPr>
          <w:p w14:paraId="69370D6E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85%</w:t>
            </w:r>
          </w:p>
        </w:tc>
      </w:tr>
      <w:tr w:rsidR="00540025" w14:paraId="224172B2" w14:textId="77777777">
        <w:trPr>
          <w:trHeight w:val="772"/>
        </w:trPr>
        <w:tc>
          <w:tcPr>
            <w:tcW w:w="2495" w:type="dxa"/>
          </w:tcPr>
          <w:p w14:paraId="479EEDF7" w14:textId="77777777"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Random forest</w:t>
            </w:r>
          </w:p>
        </w:tc>
        <w:tc>
          <w:tcPr>
            <w:tcW w:w="2503" w:type="dxa"/>
          </w:tcPr>
          <w:p w14:paraId="371C0269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78%</w:t>
            </w:r>
          </w:p>
        </w:tc>
        <w:tc>
          <w:tcPr>
            <w:tcW w:w="2287" w:type="dxa"/>
          </w:tcPr>
          <w:p w14:paraId="489549EA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76%</w:t>
            </w:r>
          </w:p>
        </w:tc>
      </w:tr>
    </w:tbl>
    <w:p w14:paraId="43D9E497" w14:textId="77777777" w:rsidR="00540025" w:rsidRDefault="00540025">
      <w:pPr>
        <w:rPr>
          <w:rFonts w:asciiTheme="majorBidi" w:hAnsiTheme="majorBidi" w:cstheme="majorBidi"/>
          <w:sz w:val="28"/>
          <w:szCs w:val="28"/>
        </w:rPr>
      </w:pPr>
    </w:p>
    <w:p w14:paraId="19234B1A" w14:textId="77777777" w:rsidR="00540025" w:rsidRDefault="00540025">
      <w:pPr>
        <w:rPr>
          <w:rFonts w:asciiTheme="majorBidi" w:hAnsiTheme="majorBidi" w:cstheme="majorBidi"/>
          <w:b/>
          <w:bCs/>
          <w:sz w:val="40"/>
          <w:szCs w:val="40"/>
        </w:rPr>
      </w:pPr>
    </w:p>
    <w:p w14:paraId="7A04DA8A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2 -Tf-idf method  (Gehad Ahmed)</w:t>
      </w:r>
    </w:p>
    <w:tbl>
      <w:tblPr>
        <w:tblStyle w:val="TableGrid"/>
        <w:tblW w:w="11859" w:type="dxa"/>
        <w:tblInd w:w="-810" w:type="dxa"/>
        <w:tblLayout w:type="fixed"/>
        <w:tblLook w:val="04A0" w:firstRow="1" w:lastRow="0" w:firstColumn="1" w:lastColumn="0" w:noHBand="0" w:noVBand="1"/>
      </w:tblPr>
      <w:tblGrid>
        <w:gridCol w:w="2152"/>
        <w:gridCol w:w="2431"/>
        <w:gridCol w:w="2252"/>
        <w:gridCol w:w="1888"/>
        <w:gridCol w:w="3136"/>
      </w:tblGrid>
      <w:tr w:rsidR="00540025" w14:paraId="1DD1DAF1" w14:textId="77777777">
        <w:trPr>
          <w:trHeight w:val="1295"/>
        </w:trPr>
        <w:tc>
          <w:tcPr>
            <w:tcW w:w="2152" w:type="dxa"/>
          </w:tcPr>
          <w:p w14:paraId="2740E5E2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 xml:space="preserve">Model </w:t>
            </w:r>
          </w:p>
        </w:tc>
        <w:tc>
          <w:tcPr>
            <w:tcW w:w="2431" w:type="dxa"/>
          </w:tcPr>
          <w:p w14:paraId="7FBFCB6A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 xml:space="preserve"> Training Accuracy</w:t>
            </w:r>
          </w:p>
        </w:tc>
        <w:tc>
          <w:tcPr>
            <w:tcW w:w="2252" w:type="dxa"/>
          </w:tcPr>
          <w:p w14:paraId="7BEBAA2C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Testing Accuracy</w:t>
            </w:r>
          </w:p>
        </w:tc>
        <w:tc>
          <w:tcPr>
            <w:tcW w:w="1888" w:type="dxa"/>
          </w:tcPr>
          <w:p w14:paraId="1AEC662E" w14:textId="77777777"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Precision</w:t>
            </w:r>
          </w:p>
        </w:tc>
        <w:tc>
          <w:tcPr>
            <w:tcW w:w="3136" w:type="dxa"/>
          </w:tcPr>
          <w:p w14:paraId="7A18A07D" w14:textId="77777777"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Recall</w:t>
            </w:r>
          </w:p>
        </w:tc>
      </w:tr>
      <w:tr w:rsidR="00540025" w14:paraId="0963CF01" w14:textId="77777777">
        <w:trPr>
          <w:trHeight w:val="772"/>
        </w:trPr>
        <w:tc>
          <w:tcPr>
            <w:tcW w:w="2152" w:type="dxa"/>
          </w:tcPr>
          <w:p w14:paraId="16C90906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SVM</w:t>
            </w:r>
          </w:p>
        </w:tc>
        <w:tc>
          <w:tcPr>
            <w:tcW w:w="2431" w:type="dxa"/>
          </w:tcPr>
          <w:p w14:paraId="396BEADF" w14:textId="77777777" w:rsidR="00540025" w:rsidRDefault="00F21F11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87%</w:t>
            </w:r>
          </w:p>
        </w:tc>
        <w:tc>
          <w:tcPr>
            <w:tcW w:w="2252" w:type="dxa"/>
          </w:tcPr>
          <w:p w14:paraId="7C1E2F9F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F21F11">
              <w:rPr>
                <w:rFonts w:asciiTheme="majorBidi" w:eastAsia="Aptos" w:hAnsiTheme="majorBidi" w:cstheme="majorBidi"/>
                <w:sz w:val="28"/>
                <w:szCs w:val="28"/>
              </w:rPr>
              <w:t>5</w:t>
            </w:r>
            <w:r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1888" w:type="dxa"/>
          </w:tcPr>
          <w:p w14:paraId="2D15D2F6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F21F11">
              <w:rPr>
                <w:rFonts w:asciiTheme="majorBidi" w:eastAsia="Aptos" w:hAnsiTheme="majorBidi" w:cstheme="majorBidi"/>
                <w:sz w:val="28"/>
                <w:szCs w:val="28"/>
              </w:rPr>
              <w:t>5</w:t>
            </w:r>
            <w:r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3136" w:type="dxa"/>
          </w:tcPr>
          <w:p w14:paraId="394AE5EF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F21F11">
              <w:rPr>
                <w:rFonts w:asciiTheme="majorBidi" w:eastAsia="Aptos" w:hAnsiTheme="majorBidi" w:cstheme="majorBidi"/>
                <w:sz w:val="28"/>
                <w:szCs w:val="28"/>
              </w:rPr>
              <w:t>6</w:t>
            </w:r>
            <w:r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</w:tr>
      <w:tr w:rsidR="00540025" w14:paraId="0FACC1BF" w14:textId="77777777">
        <w:trPr>
          <w:trHeight w:val="772"/>
        </w:trPr>
        <w:tc>
          <w:tcPr>
            <w:tcW w:w="2152" w:type="dxa"/>
          </w:tcPr>
          <w:p w14:paraId="55091049" w14:textId="77777777"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Naïve Bayes</w:t>
            </w:r>
          </w:p>
        </w:tc>
        <w:tc>
          <w:tcPr>
            <w:tcW w:w="2431" w:type="dxa"/>
          </w:tcPr>
          <w:p w14:paraId="57C29FD4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86%</w:t>
            </w:r>
          </w:p>
        </w:tc>
        <w:tc>
          <w:tcPr>
            <w:tcW w:w="2252" w:type="dxa"/>
          </w:tcPr>
          <w:p w14:paraId="607A63A7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84%</w:t>
            </w:r>
          </w:p>
        </w:tc>
        <w:tc>
          <w:tcPr>
            <w:tcW w:w="1888" w:type="dxa"/>
          </w:tcPr>
          <w:p w14:paraId="524DDD20" w14:textId="77777777" w:rsidR="00540025" w:rsidRDefault="00F21F11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72</w:t>
            </w:r>
            <w:r w:rsidR="00BF05BB"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3136" w:type="dxa"/>
          </w:tcPr>
          <w:p w14:paraId="1028FE34" w14:textId="77777777" w:rsidR="00540025" w:rsidRDefault="00F21F11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79</w:t>
            </w:r>
            <w:r w:rsidR="00BF05BB"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</w:tr>
      <w:tr w:rsidR="00540025" w14:paraId="21203A30" w14:textId="77777777">
        <w:trPr>
          <w:trHeight w:val="772"/>
        </w:trPr>
        <w:tc>
          <w:tcPr>
            <w:tcW w:w="2152" w:type="dxa"/>
          </w:tcPr>
          <w:p w14:paraId="71918058" w14:textId="77777777"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Random forest</w:t>
            </w:r>
          </w:p>
        </w:tc>
        <w:tc>
          <w:tcPr>
            <w:tcW w:w="2431" w:type="dxa"/>
          </w:tcPr>
          <w:p w14:paraId="75F5A681" w14:textId="77777777" w:rsidR="00540025" w:rsidRDefault="00F21F11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76</w:t>
            </w:r>
            <w:r w:rsidR="00BF05BB"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2252" w:type="dxa"/>
          </w:tcPr>
          <w:p w14:paraId="6C018A7D" w14:textId="77777777" w:rsidR="00540025" w:rsidRDefault="00F21F11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75</w:t>
            </w:r>
            <w:r w:rsidR="00BF05BB"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1888" w:type="dxa"/>
          </w:tcPr>
          <w:p w14:paraId="122ABF58" w14:textId="77777777" w:rsidR="00540025" w:rsidRDefault="00F21F11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0A4F3B">
              <w:rPr>
                <w:rFonts w:asciiTheme="majorBidi" w:eastAsia="Aptos" w:hAnsiTheme="majorBidi" w:cstheme="majorBidi"/>
                <w:sz w:val="28"/>
                <w:szCs w:val="28"/>
              </w:rPr>
              <w:t>5</w:t>
            </w:r>
            <w:r w:rsidR="00BF05BB"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3136" w:type="dxa"/>
          </w:tcPr>
          <w:p w14:paraId="0CFB5608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0A4F3B">
              <w:rPr>
                <w:rFonts w:asciiTheme="majorBidi" w:eastAsia="Aptos" w:hAnsiTheme="majorBidi" w:cstheme="majorBidi"/>
                <w:sz w:val="28"/>
                <w:szCs w:val="28"/>
              </w:rPr>
              <w:t>2</w:t>
            </w:r>
            <w:r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</w:tr>
      <w:tr w:rsidR="00540025" w14:paraId="5B4FEC86" w14:textId="77777777">
        <w:trPr>
          <w:trHeight w:val="772"/>
        </w:trPr>
        <w:tc>
          <w:tcPr>
            <w:tcW w:w="2152" w:type="dxa"/>
          </w:tcPr>
          <w:p w14:paraId="6C650FA3" w14:textId="77777777" w:rsidR="00540025" w:rsidRDefault="00BF05B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Dense</w:t>
            </w:r>
          </w:p>
        </w:tc>
        <w:tc>
          <w:tcPr>
            <w:tcW w:w="2431" w:type="dxa"/>
          </w:tcPr>
          <w:p w14:paraId="7C15D600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92%</w:t>
            </w:r>
          </w:p>
        </w:tc>
        <w:tc>
          <w:tcPr>
            <w:tcW w:w="2252" w:type="dxa"/>
          </w:tcPr>
          <w:p w14:paraId="6CBFAC84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87%</w:t>
            </w:r>
          </w:p>
        </w:tc>
        <w:tc>
          <w:tcPr>
            <w:tcW w:w="1888" w:type="dxa"/>
          </w:tcPr>
          <w:p w14:paraId="104A4129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0A4F3B">
              <w:rPr>
                <w:rFonts w:asciiTheme="majorBidi" w:eastAsia="Aptos" w:hAnsiTheme="majorBidi" w:cstheme="majorBidi"/>
                <w:sz w:val="28"/>
                <w:szCs w:val="28"/>
              </w:rPr>
              <w:t>6</w:t>
            </w:r>
            <w:r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  <w:tc>
          <w:tcPr>
            <w:tcW w:w="3136" w:type="dxa"/>
          </w:tcPr>
          <w:p w14:paraId="0BB28974" w14:textId="77777777" w:rsidR="00540025" w:rsidRDefault="00BF05BB">
            <w:pPr>
              <w:widowControl w:val="0"/>
              <w:spacing w:after="0" w:line="60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 w:rsidR="000A4F3B">
              <w:rPr>
                <w:rFonts w:asciiTheme="majorBidi" w:eastAsia="Aptos" w:hAnsiTheme="majorBidi" w:cstheme="majorBidi"/>
                <w:sz w:val="28"/>
                <w:szCs w:val="28"/>
              </w:rPr>
              <w:t>8</w:t>
            </w:r>
            <w:r>
              <w:rPr>
                <w:rFonts w:asciiTheme="majorBidi" w:eastAsia="Aptos" w:hAnsiTheme="majorBidi" w:cstheme="majorBidi"/>
                <w:sz w:val="28"/>
                <w:szCs w:val="28"/>
              </w:rPr>
              <w:t>%</w:t>
            </w:r>
          </w:p>
        </w:tc>
      </w:tr>
      <w:tr w:rsidR="00F21F11" w14:paraId="2C992EDC" w14:textId="77777777">
        <w:trPr>
          <w:trHeight w:val="772"/>
        </w:trPr>
        <w:tc>
          <w:tcPr>
            <w:tcW w:w="2152" w:type="dxa"/>
          </w:tcPr>
          <w:p w14:paraId="2431B22A" w14:textId="77777777" w:rsidR="00F21F11" w:rsidRDefault="00F21F11">
            <w:pPr>
              <w:widowControl w:val="0"/>
              <w:spacing w:after="0" w:line="600" w:lineRule="auto"/>
              <w:rPr>
                <w:rFonts w:ascii="Courier New" w:hAnsi="Courier New" w:cs="Courier New"/>
                <w:b/>
                <w:bCs/>
                <w:color w:val="1F1F1F"/>
                <w:sz w:val="21"/>
                <w:szCs w:val="21"/>
                <w:shd w:val="clear" w:color="auto" w:fill="FFFFFF"/>
              </w:rPr>
            </w:pPr>
            <w:r w:rsidRPr="00F21F11">
              <w:rPr>
                <w:rFonts w:ascii="Courier New" w:hAnsi="Courier New" w:cs="Courier New"/>
                <w:b/>
                <w:bCs/>
                <w:color w:val="1F1F1F"/>
                <w:sz w:val="21"/>
                <w:szCs w:val="21"/>
                <w:shd w:val="clear" w:color="auto" w:fill="FFFFFF"/>
              </w:rPr>
              <w:lastRenderedPageBreak/>
              <w:t>Logistic</w:t>
            </w:r>
          </w:p>
          <w:p w14:paraId="218CB4CD" w14:textId="77777777" w:rsidR="00F21F11" w:rsidRPr="00F21F11" w:rsidRDefault="00F21F11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b/>
                <w:bCs/>
                <w:sz w:val="28"/>
                <w:szCs w:val="28"/>
              </w:rPr>
            </w:pPr>
            <w:r w:rsidRPr="00F21F11">
              <w:rPr>
                <w:rFonts w:ascii="Courier New" w:hAnsi="Courier New" w:cs="Courier New"/>
                <w:b/>
                <w:bCs/>
                <w:color w:val="1F1F1F"/>
                <w:sz w:val="21"/>
                <w:szCs w:val="21"/>
                <w:shd w:val="clear" w:color="auto" w:fill="FFFFFF"/>
              </w:rPr>
              <w:t>Regression</w:t>
            </w:r>
          </w:p>
        </w:tc>
        <w:tc>
          <w:tcPr>
            <w:tcW w:w="2431" w:type="dxa"/>
          </w:tcPr>
          <w:p w14:paraId="2E00D126" w14:textId="77777777" w:rsidR="00F21F11" w:rsidRDefault="00F21F11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90%</w:t>
            </w:r>
          </w:p>
        </w:tc>
        <w:tc>
          <w:tcPr>
            <w:tcW w:w="2252" w:type="dxa"/>
          </w:tcPr>
          <w:p w14:paraId="70646CE1" w14:textId="77777777" w:rsidR="00F21F11" w:rsidRDefault="00F21F11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87%</w:t>
            </w:r>
          </w:p>
        </w:tc>
        <w:tc>
          <w:tcPr>
            <w:tcW w:w="1888" w:type="dxa"/>
          </w:tcPr>
          <w:p w14:paraId="57B1D7EB" w14:textId="77777777" w:rsidR="00F21F11" w:rsidRDefault="000A4F3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86%</w:t>
            </w:r>
          </w:p>
        </w:tc>
        <w:tc>
          <w:tcPr>
            <w:tcW w:w="3136" w:type="dxa"/>
          </w:tcPr>
          <w:p w14:paraId="5CB526AA" w14:textId="77777777" w:rsidR="00F21F11" w:rsidRDefault="000A4F3B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88%</w:t>
            </w:r>
          </w:p>
        </w:tc>
      </w:tr>
      <w:tr w:rsidR="00F21F11" w14:paraId="6BE97B86" w14:textId="77777777">
        <w:trPr>
          <w:trHeight w:val="772"/>
        </w:trPr>
        <w:tc>
          <w:tcPr>
            <w:tcW w:w="2152" w:type="dxa"/>
          </w:tcPr>
          <w:p w14:paraId="0BA7855E" w14:textId="77777777" w:rsidR="00F21F11" w:rsidRPr="00F21F11" w:rsidRDefault="00F21F11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b/>
                <w:bCs/>
                <w:sz w:val="28"/>
                <w:szCs w:val="28"/>
              </w:rPr>
            </w:pPr>
            <w:r w:rsidRPr="00F21F11">
              <w:rPr>
                <w:rFonts w:ascii="Courier New" w:hAnsi="Courier New" w:cs="Courier New"/>
                <w:b/>
                <w:bCs/>
                <w:color w:val="1F1F1F"/>
                <w:sz w:val="21"/>
                <w:szCs w:val="21"/>
                <w:shd w:val="clear" w:color="auto" w:fill="FFFFFF"/>
              </w:rPr>
              <w:t>XGBoost</w:t>
            </w:r>
          </w:p>
        </w:tc>
        <w:tc>
          <w:tcPr>
            <w:tcW w:w="2431" w:type="dxa"/>
          </w:tcPr>
          <w:p w14:paraId="34B419A7" w14:textId="77777777" w:rsidR="00F21F11" w:rsidRDefault="00F21F11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82%</w:t>
            </w:r>
          </w:p>
        </w:tc>
        <w:tc>
          <w:tcPr>
            <w:tcW w:w="2252" w:type="dxa"/>
          </w:tcPr>
          <w:p w14:paraId="7C48DF7A" w14:textId="77777777" w:rsidR="00F21F11" w:rsidRDefault="00F21F11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79%</w:t>
            </w:r>
          </w:p>
        </w:tc>
        <w:tc>
          <w:tcPr>
            <w:tcW w:w="1888" w:type="dxa"/>
          </w:tcPr>
          <w:p w14:paraId="12B233EC" w14:textId="77777777" w:rsidR="00F21F11" w:rsidRDefault="00832BAC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78%</w:t>
            </w:r>
          </w:p>
        </w:tc>
        <w:tc>
          <w:tcPr>
            <w:tcW w:w="3136" w:type="dxa"/>
          </w:tcPr>
          <w:p w14:paraId="597EAE17" w14:textId="77777777" w:rsidR="00F21F11" w:rsidRDefault="00832BAC">
            <w:pPr>
              <w:widowControl w:val="0"/>
              <w:spacing w:after="0" w:line="600" w:lineRule="auto"/>
              <w:rPr>
                <w:rFonts w:asciiTheme="majorBidi" w:eastAsia="Aptos" w:hAnsiTheme="majorBidi" w:cstheme="majorBidi"/>
                <w:sz w:val="28"/>
                <w:szCs w:val="28"/>
              </w:rPr>
            </w:pPr>
            <w:r>
              <w:rPr>
                <w:rFonts w:asciiTheme="majorBidi" w:eastAsia="Aptos" w:hAnsiTheme="majorBidi" w:cstheme="majorBidi"/>
                <w:sz w:val="28"/>
                <w:szCs w:val="28"/>
              </w:rPr>
              <w:t>82%</w:t>
            </w:r>
          </w:p>
        </w:tc>
      </w:tr>
    </w:tbl>
    <w:p w14:paraId="7734B558" w14:textId="6D88481A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14:paraId="29C9DAC9" w14:textId="0A7D9D40" w:rsidR="004D5275" w:rsidRDefault="004D5275" w:rsidP="004D527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1-svm</w:t>
      </w:r>
    </w:p>
    <w:p w14:paraId="1006577A" w14:textId="5E5691C6" w:rsidR="004D5275" w:rsidRDefault="004D5275" w:rsidP="004D527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 w:rsidRPr="000A4F3B">
        <w:rPr>
          <w:rFonts w:ascii="Times New Roman" w:hAnsi="Times New Roman" w:cstheme="majorBidi"/>
          <w:b/>
          <w:bCs/>
          <w:noProof/>
          <w:sz w:val="40"/>
          <w:szCs w:val="40"/>
        </w:rPr>
        <w:drawing>
          <wp:inline distT="0" distB="0" distL="0" distR="0" wp14:anchorId="3A234A72" wp14:editId="3FC58E7F">
            <wp:extent cx="5486400" cy="496633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4A59" w14:textId="23E4F39A" w:rsidR="004D5275" w:rsidRDefault="004D527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 w:rsidRPr="000A4F3B">
        <w:rPr>
          <w:rFonts w:ascii="Times New Roman" w:hAnsi="Times New Roman" w:cstheme="majorBidi"/>
          <w:b/>
          <w:bCs/>
          <w:noProof/>
          <w:sz w:val="40"/>
          <w:szCs w:val="40"/>
        </w:rPr>
        <w:lastRenderedPageBreak/>
        <w:drawing>
          <wp:inline distT="0" distB="0" distL="0" distR="0" wp14:anchorId="2162286C" wp14:editId="7D5AA676">
            <wp:extent cx="5486400" cy="42259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DC16" w14:textId="67B91BA0" w:rsidR="004D5275" w:rsidRDefault="004D527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    2-random forest </w:t>
      </w:r>
    </w:p>
    <w:p w14:paraId="4365C5E1" w14:textId="32653323" w:rsidR="004D5275" w:rsidRDefault="004D527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 w:rsidRPr="000A4F3B">
        <w:rPr>
          <w:rFonts w:ascii="Times New Roman" w:hAnsi="Times New Roman" w:cstheme="majorBidi"/>
          <w:noProof/>
          <w:sz w:val="40"/>
          <w:szCs w:val="40"/>
        </w:rPr>
        <w:lastRenderedPageBreak/>
        <w:drawing>
          <wp:inline distT="0" distB="0" distL="0" distR="0" wp14:anchorId="6F679CDB" wp14:editId="0CFDF67F">
            <wp:extent cx="5486400" cy="49206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29E0" w14:textId="221361AD" w:rsidR="004D5275" w:rsidRDefault="004D5275" w:rsidP="004D527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 w:rsidRPr="000A4F3B">
        <w:rPr>
          <w:rFonts w:ascii="Times New Roman" w:hAnsi="Times New Roman" w:cstheme="majorBidi"/>
          <w:noProof/>
          <w:sz w:val="40"/>
          <w:szCs w:val="40"/>
        </w:rPr>
        <w:lastRenderedPageBreak/>
        <w:drawing>
          <wp:inline distT="0" distB="0" distL="0" distR="0" wp14:anchorId="5C96E185" wp14:editId="570B1E26">
            <wp:extent cx="5486400" cy="41992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1616" w14:textId="4AD97B92" w:rsidR="004D5275" w:rsidRDefault="004D5275" w:rsidP="004D527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3.naive Bayes</w:t>
      </w:r>
    </w:p>
    <w:p w14:paraId="4A303725" w14:textId="36C07017" w:rsidR="004D5275" w:rsidRDefault="004D5275" w:rsidP="004D527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 w:rsidRPr="0092763E">
        <w:rPr>
          <w:rFonts w:ascii="Times New Roman" w:hAnsi="Times New Roman" w:cstheme="majorBidi"/>
          <w:noProof/>
          <w:sz w:val="40"/>
          <w:szCs w:val="40"/>
        </w:rPr>
        <w:lastRenderedPageBreak/>
        <w:drawing>
          <wp:inline distT="0" distB="0" distL="0" distR="0" wp14:anchorId="0F99008B" wp14:editId="42A6224A">
            <wp:extent cx="5486400" cy="48145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93B8" w14:textId="2739B6FD" w:rsidR="004D5275" w:rsidRDefault="004D5275" w:rsidP="004D527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 </w:t>
      </w:r>
      <w:r w:rsidRPr="0092763E">
        <w:rPr>
          <w:rFonts w:ascii="Times New Roman" w:hAnsi="Times New Roman" w:cstheme="majorBidi"/>
          <w:noProof/>
          <w:sz w:val="40"/>
          <w:szCs w:val="40"/>
        </w:rPr>
        <w:drawing>
          <wp:inline distT="0" distB="0" distL="0" distR="0" wp14:anchorId="6C2DC3C7" wp14:editId="094F84F5">
            <wp:extent cx="5486400" cy="46437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F8CC" w14:textId="5FC642B0" w:rsidR="004D5275" w:rsidRDefault="004D5275" w:rsidP="004D5275">
      <w:pPr>
        <w:rPr>
          <w:rFonts w:ascii="Courier New" w:hAnsi="Courier New" w:cs="Courier New"/>
          <w:b/>
          <w:bCs/>
          <w:color w:val="1F1F1F"/>
          <w:sz w:val="28"/>
          <w:szCs w:val="28"/>
          <w:shd w:val="clear" w:color="auto" w:fill="FFFFFF"/>
        </w:rPr>
      </w:pPr>
      <w:r w:rsidRPr="004D5275">
        <w:rPr>
          <w:rFonts w:ascii="Times New Roman" w:hAnsi="Times New Roman" w:cstheme="majorBidi"/>
          <w:sz w:val="40"/>
          <w:szCs w:val="40"/>
        </w:rPr>
        <w:t xml:space="preserve"> </w:t>
      </w:r>
      <w:r>
        <w:rPr>
          <w:rFonts w:ascii="Times New Roman" w:hAnsi="Times New Roman" w:cstheme="majorBidi"/>
          <w:sz w:val="40"/>
          <w:szCs w:val="40"/>
        </w:rPr>
        <w:t>4</w:t>
      </w:r>
      <w:r w:rsidRPr="0092763E">
        <w:rPr>
          <w:rFonts w:ascii="Times New Roman" w:hAnsi="Times New Roman" w:cstheme="majorBidi"/>
          <w:b/>
          <w:bCs/>
          <w:sz w:val="28"/>
          <w:szCs w:val="28"/>
        </w:rPr>
        <w:t>-</w:t>
      </w:r>
      <w:r w:rsidRPr="0092763E">
        <w:rPr>
          <w:rFonts w:ascii="Courier New" w:hAnsi="Courier New" w:cs="Courier New"/>
          <w:b/>
          <w:bCs/>
          <w:color w:val="1F1F1F"/>
          <w:sz w:val="28"/>
          <w:szCs w:val="28"/>
          <w:shd w:val="clear" w:color="auto" w:fill="FFFFFF"/>
        </w:rPr>
        <w:t>Logistic Regression</w:t>
      </w:r>
    </w:p>
    <w:p w14:paraId="53F951F9" w14:textId="5CA5F833" w:rsidR="00F82A8F" w:rsidRDefault="00F82A8F" w:rsidP="004D5275">
      <w:pPr>
        <w:rPr>
          <w:rFonts w:ascii="Courier New" w:hAnsi="Courier New" w:cs="Courier New"/>
          <w:b/>
          <w:bCs/>
          <w:color w:val="1F1F1F"/>
          <w:sz w:val="28"/>
          <w:szCs w:val="28"/>
          <w:shd w:val="clear" w:color="auto" w:fill="FFFFFF"/>
        </w:rPr>
      </w:pPr>
      <w:r w:rsidRPr="0092763E">
        <w:rPr>
          <w:rFonts w:ascii="Times New Roman" w:hAnsi="Times New Roman" w:cstheme="majorBidi"/>
          <w:noProof/>
          <w:sz w:val="40"/>
          <w:szCs w:val="40"/>
        </w:rPr>
        <w:lastRenderedPageBreak/>
        <w:drawing>
          <wp:inline distT="0" distB="0" distL="0" distR="0" wp14:anchorId="662FAEDE" wp14:editId="74E0FD19">
            <wp:extent cx="5486400" cy="46189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CABF" w14:textId="6C698653" w:rsidR="004D5275" w:rsidRDefault="00F82A8F" w:rsidP="004D527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 w:rsidRPr="0092763E">
        <w:rPr>
          <w:rFonts w:ascii="Times New Roman" w:hAnsi="Times New Roman" w:cstheme="majorBidi"/>
          <w:noProof/>
          <w:sz w:val="40"/>
          <w:szCs w:val="40"/>
        </w:rPr>
        <w:lastRenderedPageBreak/>
        <w:drawing>
          <wp:inline distT="0" distB="0" distL="0" distR="0" wp14:anchorId="27531B36" wp14:editId="1A2FAEB3">
            <wp:extent cx="5486400" cy="47758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1962" w14:textId="3738CA4D" w:rsidR="00F82A8F" w:rsidRDefault="00F82A8F" w:rsidP="004D527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5-XGboost</w:t>
      </w:r>
    </w:p>
    <w:p w14:paraId="18B5AD9D" w14:textId="0CD21803" w:rsidR="00F82A8F" w:rsidRDefault="00F82A8F" w:rsidP="004D527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 w:rsidRPr="0092763E">
        <w:rPr>
          <w:rFonts w:ascii="Times New Roman" w:hAnsi="Times New Roman" w:cstheme="majorBidi"/>
          <w:noProof/>
          <w:sz w:val="40"/>
          <w:szCs w:val="40"/>
        </w:rPr>
        <w:lastRenderedPageBreak/>
        <w:drawing>
          <wp:inline distT="0" distB="0" distL="0" distR="0" wp14:anchorId="72EFD280" wp14:editId="6E77316D">
            <wp:extent cx="5486400" cy="51955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82EC" w14:textId="1A48BB46" w:rsidR="004D5275" w:rsidRDefault="00BF05BB" w:rsidP="004D527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3 -  co-occurrence(Gehad </w:t>
      </w:r>
      <w:r>
        <w:rPr>
          <w:rFonts w:asciiTheme="majorBidi" w:hAnsiTheme="majorBidi" w:cstheme="majorBidi"/>
          <w:b/>
          <w:bCs/>
          <w:sz w:val="40"/>
          <w:szCs w:val="40"/>
          <w:lang w:bidi="ar-EG"/>
        </w:rPr>
        <w:t>mamdouh</w:t>
      </w:r>
      <w:r>
        <w:rPr>
          <w:rFonts w:asciiTheme="majorBidi" w:hAnsiTheme="majorBidi" w:cstheme="majorBidi"/>
          <w:b/>
          <w:bCs/>
          <w:sz w:val="40"/>
          <w:szCs w:val="40"/>
        </w:rPr>
        <w:t>)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61"/>
        <w:gridCol w:w="1453"/>
        <w:gridCol w:w="1233"/>
        <w:gridCol w:w="1233"/>
        <w:gridCol w:w="870"/>
        <w:gridCol w:w="1010"/>
        <w:gridCol w:w="870"/>
      </w:tblGrid>
      <w:tr w:rsidR="00540025" w14:paraId="3AB9477C" w14:textId="77777777">
        <w:trPr>
          <w:trHeight w:val="1080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24D479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  <w:lang w:bidi="ar-EG"/>
              </w:rPr>
            </w:pPr>
            <w:r>
              <w:rPr>
                <w:rFonts w:ascii="Liberation Serif" w:hAnsi="Liberation Serif"/>
                <w:color w:val="000000"/>
                <w:lang w:bidi="ar-EG"/>
              </w:rPr>
              <w:t>MODEL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82170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Training accuracy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7ACB7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Test accuracy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19B8F4" w14:textId="77777777" w:rsidR="00540025" w:rsidRDefault="00BF05BB">
            <w:pPr>
              <w:rPr>
                <w:rFonts w:ascii="monospace;Consolas;Courier New;" w:hAnsi="monospace;Consolas;Courier New;"/>
                <w:color w:val="000000"/>
                <w:shd w:val="clear" w:color="auto" w:fill="F7F7F7"/>
              </w:rPr>
            </w:pPr>
            <w:r>
              <w:rPr>
                <w:rFonts w:ascii="monospace;Consolas;Courier New;" w:hAnsi="monospace;Consolas;Courier New;"/>
                <w:color w:val="000000"/>
                <w:shd w:val="clear" w:color="auto" w:fill="F7F7F7"/>
              </w:rPr>
              <w:t>Precisin</w:t>
            </w:r>
          </w:p>
          <w:p w14:paraId="14D945A1" w14:textId="77777777" w:rsidR="00540025" w:rsidRDefault="0054002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0F4EC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Recall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D0EDDB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F1_score</w:t>
            </w:r>
          </w:p>
        </w:tc>
        <w:tc>
          <w:tcPr>
            <w:tcW w:w="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C899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AUC</w:t>
            </w:r>
          </w:p>
        </w:tc>
      </w:tr>
      <w:tr w:rsidR="00540025" w14:paraId="706F5C78" w14:textId="77777777">
        <w:trPr>
          <w:trHeight w:val="1080"/>
        </w:trPr>
        <w:tc>
          <w:tcPr>
            <w:tcW w:w="1964" w:type="dxa"/>
            <w:tcBorders>
              <w:left w:val="single" w:sz="4" w:space="0" w:color="000000"/>
              <w:bottom w:val="single" w:sz="4" w:space="0" w:color="000000"/>
            </w:tcBorders>
          </w:tcPr>
          <w:p w14:paraId="70F838D6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Logistic regression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14:paraId="7DA94CF2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88.84%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14:paraId="62F9CCA2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85.85%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14:paraId="242C5246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84%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</w:tcPr>
          <w:p w14:paraId="535CFEBA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89%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</w:tcBorders>
          </w:tcPr>
          <w:p w14:paraId="31A5015C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86%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1ED75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91%</w:t>
            </w:r>
          </w:p>
        </w:tc>
      </w:tr>
      <w:tr w:rsidR="00540025" w14:paraId="441E0DCF" w14:textId="77777777">
        <w:trPr>
          <w:trHeight w:val="1080"/>
        </w:trPr>
        <w:tc>
          <w:tcPr>
            <w:tcW w:w="1964" w:type="dxa"/>
            <w:tcBorders>
              <w:left w:val="single" w:sz="4" w:space="0" w:color="000000"/>
              <w:bottom w:val="single" w:sz="4" w:space="0" w:color="000000"/>
            </w:tcBorders>
          </w:tcPr>
          <w:p w14:paraId="7B3B65EB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lastRenderedPageBreak/>
              <w:t>Gradient boosting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14:paraId="30C1F22A" w14:textId="77777777" w:rsidR="00540025" w:rsidRDefault="00BF05BB">
            <w:pPr>
              <w:pStyle w:val="PreformattedTex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89.86%</w:t>
            </w:r>
          </w:p>
          <w:p w14:paraId="1B741099" w14:textId="77777777" w:rsidR="00540025" w:rsidRDefault="0054002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14:paraId="4EAD812B" w14:textId="77777777" w:rsidR="00540025" w:rsidRDefault="00BF05BB">
            <w:pPr>
              <w:pStyle w:val="PreformattedText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85.09%</w:t>
            </w:r>
          </w:p>
          <w:p w14:paraId="71412250" w14:textId="77777777" w:rsidR="00540025" w:rsidRDefault="00540025">
            <w:pPr>
              <w:pStyle w:val="TableContents"/>
              <w:rPr>
                <w:rFonts w:ascii="Liberation Serif" w:hAnsi="Liberation Serif"/>
                <w:color w:val="000000"/>
              </w:rPr>
            </w:pP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14:paraId="6ACE5324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84%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</w:tcPr>
          <w:p w14:paraId="0858847E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87%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</w:tcBorders>
          </w:tcPr>
          <w:p w14:paraId="46DF855A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85%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B4A7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93%</w:t>
            </w:r>
          </w:p>
        </w:tc>
      </w:tr>
      <w:tr w:rsidR="00540025" w14:paraId="687891F8" w14:textId="77777777">
        <w:trPr>
          <w:trHeight w:val="1080"/>
        </w:trPr>
        <w:tc>
          <w:tcPr>
            <w:tcW w:w="1964" w:type="dxa"/>
            <w:tcBorders>
              <w:left w:val="single" w:sz="4" w:space="0" w:color="000000"/>
              <w:bottom w:val="single" w:sz="4" w:space="0" w:color="000000"/>
            </w:tcBorders>
          </w:tcPr>
          <w:p w14:paraId="50049F4E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Naive bayes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14:paraId="5C605CC2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90.72%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14:paraId="77D36E1E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85.43%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14:paraId="05346778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84%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</w:tcPr>
          <w:p w14:paraId="46720FBB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87%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</w:tcBorders>
          </w:tcPr>
          <w:p w14:paraId="20D2480F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86%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3A18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91%</w:t>
            </w:r>
          </w:p>
        </w:tc>
      </w:tr>
      <w:tr w:rsidR="00540025" w14:paraId="415A782B" w14:textId="77777777">
        <w:trPr>
          <w:trHeight w:val="1080"/>
        </w:trPr>
        <w:tc>
          <w:tcPr>
            <w:tcW w:w="1964" w:type="dxa"/>
            <w:tcBorders>
              <w:left w:val="single" w:sz="4" w:space="0" w:color="000000"/>
              <w:bottom w:val="single" w:sz="4" w:space="0" w:color="000000"/>
            </w:tcBorders>
          </w:tcPr>
          <w:p w14:paraId="7484BC78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Dense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</w:tcBorders>
          </w:tcPr>
          <w:p w14:paraId="233F3E95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89.76%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14:paraId="4C509EB0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86.32%</w:t>
            </w:r>
          </w:p>
        </w:tc>
        <w:tc>
          <w:tcPr>
            <w:tcW w:w="1234" w:type="dxa"/>
            <w:tcBorders>
              <w:left w:val="single" w:sz="4" w:space="0" w:color="000000"/>
              <w:bottom w:val="single" w:sz="4" w:space="0" w:color="000000"/>
            </w:tcBorders>
          </w:tcPr>
          <w:p w14:paraId="4BE4A77E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89.37%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</w:tcBorders>
          </w:tcPr>
          <w:p w14:paraId="1DFA79A6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82.20%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</w:tcBorders>
          </w:tcPr>
          <w:p w14:paraId="2D1985DC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85.64%</w:t>
            </w:r>
          </w:p>
        </w:tc>
        <w:tc>
          <w:tcPr>
            <w:tcW w:w="8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175F" w14:textId="77777777" w:rsidR="00540025" w:rsidRDefault="00BF05BB">
            <w:pPr>
              <w:pStyle w:val="TableContents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</w:rPr>
              <w:t>94.39%</w:t>
            </w:r>
          </w:p>
        </w:tc>
      </w:tr>
    </w:tbl>
    <w:p w14:paraId="46C0EF99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14:paraId="72B4A296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14:paraId="16CE44D0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14:paraId="02329DD5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14:paraId="6ADDA5AE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>-Confusion matrix of logisitic regression</w:t>
      </w:r>
    </w:p>
    <w:p w14:paraId="5429F1FB" w14:textId="77777777" w:rsidR="00540025" w:rsidRDefault="00BF05BB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noProof/>
          <w:sz w:val="40"/>
          <w:szCs w:val="40"/>
        </w:rPr>
        <w:lastRenderedPageBreak/>
        <w:drawing>
          <wp:anchor distT="0" distB="0" distL="0" distR="0" simplePos="0" relativeHeight="3" behindDoc="0" locked="0" layoutInCell="0" allowOverlap="1" wp14:anchorId="2A03D2F7" wp14:editId="6FC10BD9">
            <wp:simplePos x="0" y="0"/>
            <wp:positionH relativeFrom="column">
              <wp:posOffset>91440</wp:posOffset>
            </wp:positionH>
            <wp:positionV relativeFrom="paragraph">
              <wp:posOffset>-373380</wp:posOffset>
            </wp:positionV>
            <wp:extent cx="4297680" cy="37566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51EFF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14:paraId="58F2FD4B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14:paraId="7CEC0C38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14:paraId="069DC8B8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6E29DE6F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>-</w:t>
      </w:r>
      <w:r>
        <w:rPr>
          <w:rFonts w:ascii="Times New Roman" w:hAnsi="Times New Roman" w:cstheme="majorBidi"/>
          <w:b/>
          <w:bCs/>
          <w:sz w:val="40"/>
          <w:szCs w:val="40"/>
          <w:lang w:bidi="ar-EG"/>
        </w:rPr>
        <w:t>ROC of logistic regression</w:t>
      </w:r>
    </w:p>
    <w:p w14:paraId="57472CE0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noProof/>
          <w:sz w:val="40"/>
          <w:szCs w:val="40"/>
        </w:rPr>
        <w:lastRenderedPageBreak/>
        <w:drawing>
          <wp:anchor distT="0" distB="0" distL="0" distR="0" simplePos="0" relativeHeight="4" behindDoc="0" locked="0" layoutInCell="0" allowOverlap="1" wp14:anchorId="5BF06490" wp14:editId="304ED55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37338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918496" w14:textId="77777777" w:rsidR="00540025" w:rsidRDefault="00540025">
      <w:pPr>
        <w:spacing w:line="600" w:lineRule="auto"/>
        <w:ind w:left="-810" w:firstLine="90"/>
        <w:rPr>
          <w:rFonts w:asciiTheme="majorBidi" w:hAnsiTheme="majorBidi" w:cstheme="majorBidi"/>
          <w:b/>
          <w:bCs/>
          <w:sz w:val="40"/>
          <w:szCs w:val="40"/>
        </w:rPr>
      </w:pPr>
    </w:p>
    <w:p w14:paraId="499847F5" w14:textId="14E233DB" w:rsidR="00540025" w:rsidRDefault="00127077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 xml:space="preserve">6.deep model </w:t>
      </w:r>
    </w:p>
    <w:p w14:paraId="44EC2330" w14:textId="6BBBFA95" w:rsidR="00127077" w:rsidRDefault="00127077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127077">
        <w:rPr>
          <w:rFonts w:asciiTheme="majorBidi" w:hAnsiTheme="majorBidi" w:cstheme="majorBidi"/>
          <w:b/>
          <w:bCs/>
          <w:sz w:val="40"/>
          <w:szCs w:val="40"/>
        </w:rPr>
        <w:lastRenderedPageBreak/>
        <w:drawing>
          <wp:inline distT="0" distB="0" distL="0" distR="0" wp14:anchorId="258924FC" wp14:editId="6CD5F8A7">
            <wp:extent cx="5486400" cy="43662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0D5732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4D7072A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>-confusion matrix of gradient boosting</w:t>
      </w:r>
    </w:p>
    <w:p w14:paraId="483A7C3F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5B5B02BB" wp14:editId="4D84AC81">
            <wp:simplePos x="0" y="0"/>
            <wp:positionH relativeFrom="column">
              <wp:posOffset>335280</wp:posOffset>
            </wp:positionH>
            <wp:positionV relativeFrom="paragraph">
              <wp:posOffset>-449580</wp:posOffset>
            </wp:positionV>
            <wp:extent cx="4145280" cy="362902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D5A40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93C092A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7F3867C5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31F1F6C4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A947CF8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>-ROC of gradient boosting</w:t>
      </w:r>
    </w:p>
    <w:p w14:paraId="1D8AFFAD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75DAB244" wp14:editId="61F5E000">
            <wp:simplePos x="0" y="0"/>
            <wp:positionH relativeFrom="column">
              <wp:posOffset>19050</wp:posOffset>
            </wp:positionH>
            <wp:positionV relativeFrom="paragraph">
              <wp:posOffset>-213360</wp:posOffset>
            </wp:positionV>
            <wp:extent cx="4853940" cy="355092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7F518F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768C041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8A44745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714EEABF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7B908291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>-confusion matrix of Naive bayes</w:t>
      </w:r>
    </w:p>
    <w:p w14:paraId="71EDE524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309F3F3C" wp14:editId="6849B577">
            <wp:simplePos x="0" y="0"/>
            <wp:positionH relativeFrom="column">
              <wp:posOffset>403860</wp:posOffset>
            </wp:positionH>
            <wp:positionV relativeFrom="paragraph">
              <wp:posOffset>-396240</wp:posOffset>
            </wp:positionV>
            <wp:extent cx="4282440" cy="348678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C88A5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A92F171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2454B2E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761CFFF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E752A86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>-ROC of naive bayes</w:t>
      </w:r>
    </w:p>
    <w:p w14:paraId="7FED3C0E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6EC379CF" wp14:editId="5C24E366">
            <wp:simplePos x="0" y="0"/>
            <wp:positionH relativeFrom="column">
              <wp:posOffset>-110490</wp:posOffset>
            </wp:positionH>
            <wp:positionV relativeFrom="paragraph">
              <wp:posOffset>-342900</wp:posOffset>
            </wp:positionV>
            <wp:extent cx="4838700" cy="355536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5DC12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6788977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593E556C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75FFD1B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487DCBBA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</w:rPr>
        <w:t xml:space="preserve">-confusion matrix </w:t>
      </w:r>
      <w:r>
        <w:rPr>
          <w:rFonts w:ascii="Times New Roman" w:hAnsi="Times New Roman" w:cstheme="majorBidi"/>
          <w:b/>
          <w:bCs/>
          <w:sz w:val="40"/>
          <w:szCs w:val="40"/>
          <w:lang w:bidi="ar-EG"/>
        </w:rPr>
        <w:t>of Dense</w:t>
      </w:r>
    </w:p>
    <w:p w14:paraId="1CFD6D06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0" distR="0" simplePos="0" relativeHeight="9" behindDoc="0" locked="0" layoutInCell="0" allowOverlap="1" wp14:anchorId="0E349ACC" wp14:editId="13233650">
            <wp:simplePos x="0" y="0"/>
            <wp:positionH relativeFrom="column">
              <wp:posOffset>453390</wp:posOffset>
            </wp:positionH>
            <wp:positionV relativeFrom="paragraph">
              <wp:posOffset>-297180</wp:posOffset>
            </wp:positionV>
            <wp:extent cx="4396740" cy="331470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C3979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445BCF0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26DFED5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70D5FB55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5C17D06E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="Times New Roman" w:hAnsi="Times New Roman" w:cstheme="majorBidi"/>
          <w:b/>
          <w:bCs/>
          <w:sz w:val="40"/>
          <w:szCs w:val="40"/>
          <w:lang w:bidi="ar-EG"/>
        </w:rPr>
        <w:t>-ROC of Dense</w:t>
      </w:r>
    </w:p>
    <w:p w14:paraId="18A4032D" w14:textId="77777777" w:rsidR="00540025" w:rsidRDefault="00BF05BB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48E7695D" wp14:editId="70C1E781">
            <wp:simplePos x="0" y="0"/>
            <wp:positionH relativeFrom="column">
              <wp:posOffset>148590</wp:posOffset>
            </wp:positionH>
            <wp:positionV relativeFrom="paragraph">
              <wp:posOffset>-419100</wp:posOffset>
            </wp:positionV>
            <wp:extent cx="4427220" cy="33147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A8872" w14:textId="77777777" w:rsidR="00540025" w:rsidRDefault="00540025">
      <w:pPr>
        <w:spacing w:line="600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106FF731" w14:textId="77777777" w:rsidR="0092763E" w:rsidRDefault="0092763E" w:rsidP="004D5275">
      <w:pPr>
        <w:rPr>
          <w:rFonts w:ascii="Times New Roman" w:hAnsi="Times New Roman" w:cstheme="majorBidi"/>
          <w:sz w:val="40"/>
          <w:szCs w:val="40"/>
        </w:rPr>
      </w:pPr>
      <w:bookmarkStart w:id="1" w:name="_GoBack1"/>
      <w:bookmarkEnd w:id="1"/>
    </w:p>
    <w:p w14:paraId="326AD005" w14:textId="77777777" w:rsidR="0092763E" w:rsidRDefault="0092763E" w:rsidP="0092763E">
      <w:pPr>
        <w:ind w:firstLine="720"/>
        <w:rPr>
          <w:rFonts w:ascii="Times New Roman" w:hAnsi="Times New Roman" w:cstheme="majorBidi"/>
          <w:sz w:val="40"/>
          <w:szCs w:val="40"/>
        </w:rPr>
      </w:pPr>
    </w:p>
    <w:p w14:paraId="6CA589D3" w14:textId="17B609D5" w:rsidR="0092763E" w:rsidRDefault="0092763E" w:rsidP="0092763E">
      <w:pPr>
        <w:rPr>
          <w:rFonts w:ascii="Courier New" w:hAnsi="Courier New" w:cs="Courier New"/>
          <w:b/>
          <w:bCs/>
          <w:color w:val="1F1F1F"/>
          <w:sz w:val="32"/>
          <w:szCs w:val="32"/>
          <w:shd w:val="clear" w:color="auto" w:fill="FFFFFF"/>
        </w:rPr>
      </w:pPr>
    </w:p>
    <w:p w14:paraId="25A556E5" w14:textId="473368D0" w:rsid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p w14:paraId="530350C1" w14:textId="77777777" w:rsid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p w14:paraId="413DD37B" w14:textId="77777777" w:rsid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p w14:paraId="7BE6E794" w14:textId="77777777" w:rsid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p w14:paraId="644F070F" w14:textId="77777777" w:rsid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p w14:paraId="46CEB2AD" w14:textId="77777777" w:rsid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p w14:paraId="02A963BA" w14:textId="29DAA81C" w:rsidR="0092763E" w:rsidRPr="0092763E" w:rsidRDefault="0092763E" w:rsidP="0092763E">
      <w:pPr>
        <w:rPr>
          <w:rFonts w:ascii="Times New Roman" w:hAnsi="Times New Roman" w:cstheme="majorBidi"/>
          <w:sz w:val="40"/>
          <w:szCs w:val="40"/>
        </w:rPr>
      </w:pPr>
    </w:p>
    <w:sectPr w:rsidR="0092763E" w:rsidRPr="0092763E">
      <w:footerReference w:type="default" r:id="rId27"/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E659E" w14:textId="77777777" w:rsidR="00B5706A" w:rsidRDefault="00B5706A" w:rsidP="0092763E">
      <w:pPr>
        <w:spacing w:after="0" w:line="240" w:lineRule="auto"/>
      </w:pPr>
      <w:r>
        <w:separator/>
      </w:r>
    </w:p>
  </w:endnote>
  <w:endnote w:type="continuationSeparator" w:id="0">
    <w:p w14:paraId="5AE8BCB4" w14:textId="77777777" w:rsidR="00B5706A" w:rsidRDefault="00B5706A" w:rsidP="0092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monospace;Consolas;Courier New;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A86B6" w14:textId="77777777" w:rsidR="0092763E" w:rsidRDefault="0092763E">
    <w:pPr>
      <w:pStyle w:val="Footer"/>
    </w:pPr>
  </w:p>
  <w:p w14:paraId="58DEC38A" w14:textId="77777777" w:rsidR="0092763E" w:rsidRDefault="0092763E">
    <w:pPr>
      <w:pStyle w:val="Footer"/>
    </w:pPr>
  </w:p>
  <w:p w14:paraId="750073A6" w14:textId="77777777" w:rsidR="0092763E" w:rsidRDefault="009276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94125" w14:textId="77777777" w:rsidR="00B5706A" w:rsidRDefault="00B5706A" w:rsidP="0092763E">
      <w:pPr>
        <w:spacing w:after="0" w:line="240" w:lineRule="auto"/>
      </w:pPr>
      <w:r>
        <w:separator/>
      </w:r>
    </w:p>
  </w:footnote>
  <w:footnote w:type="continuationSeparator" w:id="0">
    <w:p w14:paraId="0CF0B448" w14:textId="77777777" w:rsidR="00B5706A" w:rsidRDefault="00B5706A" w:rsidP="00927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025"/>
    <w:rsid w:val="000A4F3B"/>
    <w:rsid w:val="00127077"/>
    <w:rsid w:val="004D5275"/>
    <w:rsid w:val="00540025"/>
    <w:rsid w:val="00832BAC"/>
    <w:rsid w:val="0092763E"/>
    <w:rsid w:val="00B5706A"/>
    <w:rsid w:val="00BF05BB"/>
    <w:rsid w:val="00F21F11"/>
    <w:rsid w:val="00F8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0C9C"/>
  <w15:docId w15:val="{1BCCD235-19A8-4F76-9996-2829EE14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52"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6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66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66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66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66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66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66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66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66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665A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665A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6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665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665A0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66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5A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60C52"/>
  </w:style>
  <w:style w:type="character" w:customStyle="1" w:styleId="FooterChar">
    <w:name w:val="Footer Char"/>
    <w:basedOn w:val="DefaultParagraphFont"/>
    <w:link w:val="Footer"/>
    <w:uiPriority w:val="99"/>
    <w:qFormat/>
    <w:rsid w:val="00460C52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666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5A0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5A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5A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60C5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60C5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39"/>
    <w:rsid w:val="00907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21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7" Type="http://schemas.openxmlformats.org/officeDocument/2006/relationships/hyperlink" Target="https://colab.research.google.com/drive/1NxV0WT9slG8EUM2jtog-3VXFIeVlt6g-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dyGtZby8gORE-ofKefDMPKFB8mo8hd-a?usp=sharing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26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ahmed abd elsamie</dc:creator>
  <dc:description/>
  <cp:lastModifiedBy>VIP</cp:lastModifiedBy>
  <cp:revision>4</cp:revision>
  <dcterms:created xsi:type="dcterms:W3CDTF">2025-05-16T21:51:00Z</dcterms:created>
  <dcterms:modified xsi:type="dcterms:W3CDTF">2025-05-16T22:58:00Z</dcterms:modified>
  <dc:language>en-US</dc:language>
</cp:coreProperties>
</file>