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D87" w:rsidRDefault="00EF05FD" w:rsidP="00EF05FD">
      <w:pPr>
        <w:jc w:val="center"/>
        <w:rPr>
          <w:sz w:val="44"/>
          <w:szCs w:val="44"/>
          <w:u w:val="single"/>
        </w:rPr>
      </w:pPr>
      <w:r w:rsidRPr="00EF05FD">
        <w:rPr>
          <w:sz w:val="44"/>
          <w:szCs w:val="44"/>
          <w:u w:val="single"/>
        </w:rPr>
        <w:t>Trade Gaps</w:t>
      </w:r>
      <w:r w:rsidR="00030FB9">
        <w:rPr>
          <w:sz w:val="44"/>
          <w:szCs w:val="44"/>
          <w:u w:val="single"/>
        </w:rPr>
        <w:t xml:space="preserve">  Eff</w:t>
      </w:r>
      <w:r w:rsidRPr="00EF05FD">
        <w:rPr>
          <w:sz w:val="44"/>
          <w:szCs w:val="44"/>
          <w:u w:val="single"/>
        </w:rPr>
        <w:t xml:space="preserve">ects on Generating New Job </w:t>
      </w:r>
      <w:r w:rsidR="00BB4B0F" w:rsidRPr="00EF05FD">
        <w:rPr>
          <w:sz w:val="44"/>
          <w:szCs w:val="44"/>
          <w:u w:val="single"/>
        </w:rPr>
        <w:t>Opp</w:t>
      </w:r>
      <w:r w:rsidR="00BB4B0F">
        <w:rPr>
          <w:sz w:val="44"/>
          <w:szCs w:val="44"/>
          <w:u w:val="single"/>
        </w:rPr>
        <w:t>o</w:t>
      </w:r>
      <w:r w:rsidR="00BB4B0F" w:rsidRPr="00EF05FD">
        <w:rPr>
          <w:sz w:val="44"/>
          <w:szCs w:val="44"/>
          <w:u w:val="single"/>
        </w:rPr>
        <w:t>rtunities</w:t>
      </w:r>
    </w:p>
    <w:p w:rsidR="00EF05FD" w:rsidRDefault="00EF05FD" w:rsidP="00EF05FD">
      <w:pPr>
        <w:rPr>
          <w:sz w:val="28"/>
          <w:szCs w:val="28"/>
          <w:u w:val="single"/>
        </w:rPr>
      </w:pPr>
      <w:r>
        <w:rPr>
          <w:sz w:val="28"/>
          <w:szCs w:val="28"/>
          <w:u w:val="single"/>
        </w:rPr>
        <w:t>Title-</w:t>
      </w:r>
    </w:p>
    <w:p w:rsidR="00EF05FD" w:rsidRPr="00BB75F1" w:rsidRDefault="00EF05FD" w:rsidP="00BB75F1">
      <w:pPr>
        <w:tabs>
          <w:tab w:val="left" w:pos="720"/>
        </w:tabs>
        <w:jc w:val="center"/>
        <w:rPr>
          <w:sz w:val="24"/>
          <w:szCs w:val="24"/>
        </w:rPr>
      </w:pPr>
      <w:r w:rsidRPr="00BB75F1">
        <w:rPr>
          <w:sz w:val="24"/>
          <w:szCs w:val="24"/>
        </w:rPr>
        <w:t>How the countries’ natural imbalance of imports and exports effects on countries job market.</w:t>
      </w:r>
    </w:p>
    <w:p w:rsidR="00EF05FD" w:rsidRDefault="00EF05FD" w:rsidP="00EF05FD">
      <w:pPr>
        <w:rPr>
          <w:sz w:val="28"/>
          <w:szCs w:val="28"/>
          <w:u w:val="single"/>
        </w:rPr>
      </w:pPr>
      <w:r>
        <w:rPr>
          <w:sz w:val="28"/>
          <w:szCs w:val="28"/>
          <w:u w:val="single"/>
        </w:rPr>
        <w:t>Abstract-</w:t>
      </w:r>
      <w:r w:rsidR="003D71E0">
        <w:rPr>
          <w:sz w:val="28"/>
          <w:szCs w:val="28"/>
          <w:u w:val="single"/>
        </w:rPr>
        <w:t xml:space="preserve">  </w:t>
      </w:r>
    </w:p>
    <w:p w:rsidR="00EF05FD" w:rsidRPr="0088475E" w:rsidRDefault="00EF05FD" w:rsidP="0082358B">
      <w:pPr>
        <w:rPr>
          <w:sz w:val="24"/>
          <w:szCs w:val="24"/>
        </w:rPr>
      </w:pPr>
      <w:r w:rsidRPr="0088475E">
        <w:rPr>
          <w:sz w:val="24"/>
          <w:szCs w:val="24"/>
        </w:rPr>
        <w:t>This paper provides an historical perspective on the recent behavior</w:t>
      </w:r>
      <w:r w:rsidR="0082358B" w:rsidRPr="0088475E">
        <w:rPr>
          <w:sz w:val="24"/>
          <w:szCs w:val="24"/>
        </w:rPr>
        <w:t xml:space="preserve"> of the Sri Lankan trade deficit. Judged </w:t>
      </w:r>
      <w:r w:rsidR="00BB4B0F" w:rsidRPr="0088475E">
        <w:rPr>
          <w:sz w:val="24"/>
          <w:szCs w:val="24"/>
        </w:rPr>
        <w:t>by historical</w:t>
      </w:r>
      <w:r w:rsidRPr="0088475E">
        <w:rPr>
          <w:sz w:val="24"/>
          <w:szCs w:val="24"/>
        </w:rPr>
        <w:t xml:space="preserve"> experience, the trade</w:t>
      </w:r>
      <w:r w:rsidR="0082358B" w:rsidRPr="0088475E">
        <w:rPr>
          <w:sz w:val="24"/>
          <w:szCs w:val="24"/>
        </w:rPr>
        <w:t xml:space="preserve"> </w:t>
      </w:r>
      <w:r w:rsidRPr="0088475E">
        <w:rPr>
          <w:sz w:val="24"/>
          <w:szCs w:val="24"/>
        </w:rPr>
        <w:t xml:space="preserve">deficit has reached what </w:t>
      </w:r>
      <w:r w:rsidR="00BB4B0F" w:rsidRPr="0088475E">
        <w:rPr>
          <w:sz w:val="24"/>
          <w:szCs w:val="24"/>
        </w:rPr>
        <w:t>is a now unprecedented level</w:t>
      </w:r>
      <w:r w:rsidRPr="0088475E">
        <w:rPr>
          <w:sz w:val="24"/>
          <w:szCs w:val="24"/>
        </w:rPr>
        <w:t>. That unprecedented</w:t>
      </w:r>
      <w:r w:rsidR="0082358B" w:rsidRPr="0088475E">
        <w:rPr>
          <w:sz w:val="24"/>
          <w:szCs w:val="24"/>
        </w:rPr>
        <w:t xml:space="preserve"> </w:t>
      </w:r>
      <w:r w:rsidRPr="0088475E">
        <w:rPr>
          <w:sz w:val="24"/>
          <w:szCs w:val="24"/>
        </w:rPr>
        <w:t>deficit has its principal source not in changes in market structure affecting</w:t>
      </w:r>
      <w:r w:rsidR="0082358B" w:rsidRPr="0088475E">
        <w:rPr>
          <w:sz w:val="24"/>
          <w:szCs w:val="24"/>
        </w:rPr>
        <w:t xml:space="preserve"> </w:t>
      </w:r>
      <w:r w:rsidRPr="0088475E">
        <w:rPr>
          <w:sz w:val="24"/>
          <w:szCs w:val="24"/>
        </w:rPr>
        <w:t>the speed with which quantities respond to prices but in the policy</w:t>
      </w:r>
      <w:r w:rsidR="0082358B" w:rsidRPr="0088475E">
        <w:rPr>
          <w:sz w:val="24"/>
          <w:szCs w:val="24"/>
        </w:rPr>
        <w:t xml:space="preserve"> </w:t>
      </w:r>
      <w:r w:rsidRPr="0088475E">
        <w:rPr>
          <w:sz w:val="24"/>
          <w:szCs w:val="24"/>
        </w:rPr>
        <w:t>e</w:t>
      </w:r>
      <w:r w:rsidR="003D71E0">
        <w:rPr>
          <w:sz w:val="24"/>
          <w:szCs w:val="24"/>
        </w:rPr>
        <w:t>nvironment, namely the monetary-</w:t>
      </w:r>
      <w:r w:rsidRPr="0088475E">
        <w:rPr>
          <w:sz w:val="24"/>
          <w:szCs w:val="24"/>
        </w:rPr>
        <w:t>fiscal policy mix. While other industrial</w:t>
      </w:r>
      <w:r w:rsidR="0082358B" w:rsidRPr="0088475E">
        <w:rPr>
          <w:sz w:val="24"/>
          <w:szCs w:val="24"/>
        </w:rPr>
        <w:t xml:space="preserve"> </w:t>
      </w:r>
      <w:r w:rsidRPr="0088475E">
        <w:rPr>
          <w:sz w:val="24"/>
          <w:szCs w:val="24"/>
        </w:rPr>
        <w:t>countries have run comparable merchandise trade deficits at various points</w:t>
      </w:r>
      <w:r w:rsidR="0082358B" w:rsidRPr="0088475E">
        <w:rPr>
          <w:sz w:val="24"/>
          <w:szCs w:val="24"/>
        </w:rPr>
        <w:t xml:space="preserve"> </w:t>
      </w:r>
      <w:r w:rsidRPr="0088475E">
        <w:rPr>
          <w:sz w:val="24"/>
          <w:szCs w:val="24"/>
        </w:rPr>
        <w:t>in the past, these countries either financed their deficits out of interest</w:t>
      </w:r>
      <w:r w:rsidR="0082358B" w:rsidRPr="0088475E">
        <w:rPr>
          <w:sz w:val="24"/>
          <w:szCs w:val="24"/>
        </w:rPr>
        <w:t xml:space="preserve"> </w:t>
      </w:r>
      <w:r w:rsidRPr="0088475E">
        <w:rPr>
          <w:sz w:val="24"/>
          <w:szCs w:val="24"/>
        </w:rPr>
        <w:t>earnings on prior foreign investments or through the large—scale export of</w:t>
      </w:r>
      <w:r w:rsidR="0082358B" w:rsidRPr="0088475E">
        <w:rPr>
          <w:sz w:val="24"/>
          <w:szCs w:val="24"/>
        </w:rPr>
        <w:t xml:space="preserve"> </w:t>
      </w:r>
      <w:r w:rsidRPr="0088475E">
        <w:rPr>
          <w:sz w:val="24"/>
          <w:szCs w:val="24"/>
        </w:rPr>
        <w:t>services, or used the debt they incurred to finance investment in infra-</w:t>
      </w:r>
      <w:r w:rsidR="0082358B" w:rsidRPr="0088475E">
        <w:rPr>
          <w:sz w:val="24"/>
          <w:szCs w:val="24"/>
        </w:rPr>
        <w:t xml:space="preserve"> </w:t>
      </w:r>
      <w:r w:rsidRPr="0088475E">
        <w:rPr>
          <w:sz w:val="24"/>
          <w:szCs w:val="24"/>
        </w:rPr>
        <w:t>structure and to expand their capacity to export. Neither of these</w:t>
      </w:r>
      <w:r w:rsidR="0082358B" w:rsidRPr="0088475E">
        <w:rPr>
          <w:sz w:val="24"/>
          <w:szCs w:val="24"/>
        </w:rPr>
        <w:t xml:space="preserve"> </w:t>
      </w:r>
      <w:r w:rsidRPr="0088475E">
        <w:rPr>
          <w:sz w:val="24"/>
          <w:szCs w:val="24"/>
        </w:rPr>
        <w:t>scenarios has a counterpart in</w:t>
      </w:r>
      <w:r w:rsidR="00007E52">
        <w:rPr>
          <w:sz w:val="24"/>
          <w:szCs w:val="24"/>
        </w:rPr>
        <w:t xml:space="preserve"> current Sri Lankan</w:t>
      </w:r>
      <w:r w:rsidRPr="0088475E">
        <w:rPr>
          <w:sz w:val="24"/>
          <w:szCs w:val="24"/>
        </w:rPr>
        <w:t xml:space="preserve"> experience.</w:t>
      </w:r>
      <w:r w:rsidR="0082358B" w:rsidRPr="0088475E">
        <w:rPr>
          <w:sz w:val="24"/>
          <w:szCs w:val="24"/>
        </w:rPr>
        <w:t xml:space="preserve"> </w:t>
      </w:r>
      <w:r w:rsidRPr="0088475E">
        <w:rPr>
          <w:sz w:val="24"/>
          <w:szCs w:val="24"/>
        </w:rPr>
        <w:t>How easily can the trade deficit be eliminated if historical experience</w:t>
      </w:r>
      <w:r w:rsidR="0082358B" w:rsidRPr="0088475E">
        <w:rPr>
          <w:sz w:val="24"/>
          <w:szCs w:val="24"/>
        </w:rPr>
        <w:t xml:space="preserve"> </w:t>
      </w:r>
      <w:r w:rsidRPr="0088475E">
        <w:rPr>
          <w:sz w:val="24"/>
          <w:szCs w:val="24"/>
        </w:rPr>
        <w:t>is a guide? Typically, the rapid reduction of deficits has been achieved</w:t>
      </w:r>
      <w:r w:rsidR="0082358B" w:rsidRPr="0088475E">
        <w:rPr>
          <w:sz w:val="24"/>
          <w:szCs w:val="24"/>
        </w:rPr>
        <w:t xml:space="preserve"> </w:t>
      </w:r>
      <w:r w:rsidRPr="0088475E">
        <w:rPr>
          <w:sz w:val="24"/>
          <w:szCs w:val="24"/>
        </w:rPr>
        <w:t>through the reduction of imports; this typically entails restraints on</w:t>
      </w:r>
      <w:r w:rsidR="0082358B" w:rsidRPr="0088475E">
        <w:rPr>
          <w:sz w:val="24"/>
          <w:szCs w:val="24"/>
        </w:rPr>
        <w:t xml:space="preserve"> </w:t>
      </w:r>
      <w:r w:rsidRPr="0088475E">
        <w:rPr>
          <w:sz w:val="24"/>
          <w:szCs w:val="24"/>
        </w:rPr>
        <w:t>aggregate demand from which recession results. Trade deficits have been reduced</w:t>
      </w:r>
      <w:r w:rsidR="0082358B" w:rsidRPr="0088475E">
        <w:rPr>
          <w:sz w:val="24"/>
          <w:szCs w:val="24"/>
        </w:rPr>
        <w:t xml:space="preserve"> </w:t>
      </w:r>
      <w:r w:rsidR="003D71E0">
        <w:rPr>
          <w:sz w:val="24"/>
          <w:szCs w:val="24"/>
        </w:rPr>
        <w:t xml:space="preserve">most </w:t>
      </w:r>
      <w:r w:rsidRPr="0088475E">
        <w:rPr>
          <w:sz w:val="24"/>
          <w:szCs w:val="24"/>
        </w:rPr>
        <w:t>quickly and at lowest cost when at least one of two conditions prevails:</w:t>
      </w:r>
      <w:r w:rsidR="0082358B" w:rsidRPr="0088475E">
        <w:rPr>
          <w:sz w:val="24"/>
          <w:szCs w:val="24"/>
        </w:rPr>
        <w:t xml:space="preserve"> </w:t>
      </w:r>
      <w:r w:rsidRPr="0088475E">
        <w:rPr>
          <w:sz w:val="24"/>
          <w:szCs w:val="24"/>
        </w:rPr>
        <w:t>a favorable shock to the terms of trade or a reallocation of resources toward</w:t>
      </w:r>
      <w:r w:rsidR="0082358B" w:rsidRPr="0088475E">
        <w:rPr>
          <w:sz w:val="24"/>
          <w:szCs w:val="24"/>
        </w:rPr>
        <w:t xml:space="preserve"> </w:t>
      </w:r>
      <w:r w:rsidR="003D71E0">
        <w:rPr>
          <w:sz w:val="24"/>
          <w:szCs w:val="24"/>
        </w:rPr>
        <w:t>investment in export-</w:t>
      </w:r>
      <w:r w:rsidRPr="0088475E">
        <w:rPr>
          <w:sz w:val="24"/>
          <w:szCs w:val="24"/>
        </w:rPr>
        <w:t>oriented sectors. The first of these conditions is</w:t>
      </w:r>
      <w:r w:rsidR="0082358B" w:rsidRPr="0088475E">
        <w:rPr>
          <w:sz w:val="24"/>
          <w:szCs w:val="24"/>
        </w:rPr>
        <w:t xml:space="preserve"> </w:t>
      </w:r>
      <w:r w:rsidR="003D71E0">
        <w:rPr>
          <w:sz w:val="24"/>
          <w:szCs w:val="24"/>
        </w:rPr>
        <w:t xml:space="preserve">largely beyond the </w:t>
      </w:r>
      <w:r w:rsidR="00FB4288">
        <w:rPr>
          <w:sz w:val="24"/>
          <w:szCs w:val="24"/>
        </w:rPr>
        <w:t>authority’s</w:t>
      </w:r>
      <w:r w:rsidR="003D71E0">
        <w:rPr>
          <w:sz w:val="24"/>
          <w:szCs w:val="24"/>
        </w:rPr>
        <w:t xml:space="preserve"> control</w:t>
      </w:r>
      <w:r w:rsidRPr="0088475E">
        <w:rPr>
          <w:sz w:val="24"/>
          <w:szCs w:val="24"/>
        </w:rPr>
        <w:t xml:space="preserve"> while the second must be initiated</w:t>
      </w:r>
      <w:r w:rsidR="0082358B" w:rsidRPr="0088475E">
        <w:rPr>
          <w:sz w:val="24"/>
          <w:szCs w:val="24"/>
        </w:rPr>
        <w:t xml:space="preserve"> </w:t>
      </w:r>
      <w:r w:rsidRPr="0088475E">
        <w:rPr>
          <w:sz w:val="24"/>
          <w:szCs w:val="24"/>
        </w:rPr>
        <w:t>well in advance. Barring a fortuitous terms—of—trade shock, this does not</w:t>
      </w:r>
      <w:r w:rsidR="0082358B" w:rsidRPr="0088475E">
        <w:rPr>
          <w:sz w:val="24"/>
          <w:szCs w:val="24"/>
        </w:rPr>
        <w:t xml:space="preserve"> </w:t>
      </w:r>
      <w:r w:rsidRPr="0088475E">
        <w:rPr>
          <w:sz w:val="24"/>
          <w:szCs w:val="24"/>
        </w:rPr>
        <w:t>give cause for optimism that the conditions are present for rapidly eliminating</w:t>
      </w:r>
      <w:r w:rsidR="0082358B" w:rsidRPr="0088475E">
        <w:rPr>
          <w:sz w:val="24"/>
          <w:szCs w:val="24"/>
        </w:rPr>
        <w:t xml:space="preserve"> </w:t>
      </w:r>
      <w:r w:rsidR="00007E52">
        <w:rPr>
          <w:sz w:val="24"/>
          <w:szCs w:val="24"/>
        </w:rPr>
        <w:t>the Sri L</w:t>
      </w:r>
      <w:r w:rsidR="003D71E0">
        <w:rPr>
          <w:sz w:val="24"/>
          <w:szCs w:val="24"/>
        </w:rPr>
        <w:t>a</w:t>
      </w:r>
      <w:r w:rsidR="00007E52">
        <w:rPr>
          <w:sz w:val="24"/>
          <w:szCs w:val="24"/>
        </w:rPr>
        <w:t>nkan</w:t>
      </w:r>
      <w:r w:rsidRPr="0088475E">
        <w:rPr>
          <w:sz w:val="24"/>
          <w:szCs w:val="24"/>
        </w:rPr>
        <w:t xml:space="preserve"> trade deficit at low cost.</w:t>
      </w:r>
    </w:p>
    <w:p w:rsidR="00EF05FD" w:rsidRDefault="00EF05FD" w:rsidP="0082358B">
      <w:pPr>
        <w:tabs>
          <w:tab w:val="left" w:pos="6480"/>
        </w:tabs>
        <w:rPr>
          <w:sz w:val="28"/>
          <w:szCs w:val="28"/>
          <w:u w:val="single"/>
        </w:rPr>
      </w:pPr>
      <w:r>
        <w:rPr>
          <w:sz w:val="28"/>
          <w:szCs w:val="28"/>
          <w:u w:val="single"/>
        </w:rPr>
        <w:t>Introduction-</w:t>
      </w:r>
    </w:p>
    <w:p w:rsidR="00EF05FD" w:rsidRDefault="00EF05FD" w:rsidP="00EF05FD">
      <w:pPr>
        <w:rPr>
          <w:sz w:val="28"/>
          <w:szCs w:val="28"/>
          <w:u w:val="single"/>
        </w:rPr>
      </w:pPr>
      <w:r>
        <w:rPr>
          <w:sz w:val="28"/>
          <w:szCs w:val="28"/>
          <w:u w:val="single"/>
        </w:rPr>
        <w:t>Body of Paper-</w:t>
      </w:r>
    </w:p>
    <w:p w:rsidR="003A23F4" w:rsidRPr="00C55E4E" w:rsidRDefault="007D345B" w:rsidP="00EF05FD">
      <w:pPr>
        <w:rPr>
          <w:sz w:val="24"/>
          <w:szCs w:val="24"/>
        </w:rPr>
      </w:pPr>
      <w:r w:rsidRPr="00C55E4E">
        <w:rPr>
          <w:sz w:val="24"/>
          <w:szCs w:val="24"/>
        </w:rPr>
        <w:t>2010 report;</w:t>
      </w:r>
    </w:p>
    <w:p w:rsidR="007D345B" w:rsidRDefault="007D345B" w:rsidP="007D345B">
      <w:pPr>
        <w:rPr>
          <w:sz w:val="20"/>
          <w:szCs w:val="20"/>
        </w:rPr>
      </w:pPr>
      <w:r w:rsidRPr="00C55E4E">
        <w:rPr>
          <w:sz w:val="24"/>
          <w:szCs w:val="24"/>
        </w:rPr>
        <w:t>S</w:t>
      </w:r>
      <w:r w:rsidR="002F7ED1" w:rsidRPr="00C55E4E">
        <w:rPr>
          <w:sz w:val="24"/>
          <w:szCs w:val="24"/>
        </w:rPr>
        <w:t xml:space="preserve">ri Lanka’s </w:t>
      </w:r>
      <w:r w:rsidRPr="00C55E4E">
        <w:rPr>
          <w:sz w:val="24"/>
          <w:szCs w:val="24"/>
        </w:rPr>
        <w:t>economy</w:t>
      </w:r>
      <w:r w:rsidR="002F7ED1" w:rsidRPr="00C55E4E">
        <w:rPr>
          <w:sz w:val="24"/>
          <w:szCs w:val="24"/>
        </w:rPr>
        <w:t xml:space="preserve"> </w:t>
      </w:r>
      <w:r w:rsidRPr="00C55E4E">
        <w:rPr>
          <w:sz w:val="24"/>
          <w:szCs w:val="24"/>
        </w:rPr>
        <w:t>grew by an impressive</w:t>
      </w:r>
      <w:r w:rsidR="002F7ED1" w:rsidRPr="00C55E4E">
        <w:rPr>
          <w:sz w:val="24"/>
          <w:szCs w:val="24"/>
        </w:rPr>
        <w:t xml:space="preserve"> </w:t>
      </w:r>
      <w:r w:rsidR="000D1137" w:rsidRPr="00C55E4E">
        <w:rPr>
          <w:sz w:val="24"/>
          <w:szCs w:val="24"/>
        </w:rPr>
        <w:t xml:space="preserve">8.0 per </w:t>
      </w:r>
      <w:r w:rsidR="00F9750C" w:rsidRPr="00C55E4E">
        <w:rPr>
          <w:sz w:val="24"/>
          <w:szCs w:val="24"/>
        </w:rPr>
        <w:t>cent in 2010</w:t>
      </w:r>
      <w:r w:rsidRPr="00C55E4E">
        <w:rPr>
          <w:sz w:val="24"/>
          <w:szCs w:val="24"/>
        </w:rPr>
        <w:t>,</w:t>
      </w:r>
      <w:r w:rsidR="002F7ED1" w:rsidRPr="00C55E4E">
        <w:rPr>
          <w:sz w:val="24"/>
          <w:szCs w:val="24"/>
        </w:rPr>
        <w:t xml:space="preserve"> </w:t>
      </w:r>
      <w:r w:rsidRPr="00C55E4E">
        <w:rPr>
          <w:sz w:val="24"/>
          <w:szCs w:val="24"/>
        </w:rPr>
        <w:t>reflecting a fast recovery from</w:t>
      </w:r>
      <w:r w:rsidR="002F7ED1" w:rsidRPr="00C55E4E">
        <w:rPr>
          <w:sz w:val="24"/>
          <w:szCs w:val="24"/>
        </w:rPr>
        <w:t xml:space="preserve"> the setback </w:t>
      </w:r>
      <w:r w:rsidRPr="00C55E4E">
        <w:rPr>
          <w:sz w:val="24"/>
          <w:szCs w:val="24"/>
        </w:rPr>
        <w:t>suffered in 2009 and</w:t>
      </w:r>
      <w:r w:rsidR="002F7ED1" w:rsidRPr="00C55E4E">
        <w:rPr>
          <w:sz w:val="24"/>
          <w:szCs w:val="24"/>
        </w:rPr>
        <w:t xml:space="preserve"> </w:t>
      </w:r>
      <w:r w:rsidRPr="00C55E4E">
        <w:rPr>
          <w:sz w:val="24"/>
          <w:szCs w:val="24"/>
        </w:rPr>
        <w:t>moved to a high and sustainable</w:t>
      </w:r>
      <w:r w:rsidR="002F7ED1" w:rsidRPr="00C55E4E">
        <w:rPr>
          <w:sz w:val="24"/>
          <w:szCs w:val="24"/>
        </w:rPr>
        <w:t xml:space="preserve"> </w:t>
      </w:r>
      <w:r w:rsidRPr="00C55E4E">
        <w:rPr>
          <w:sz w:val="24"/>
          <w:szCs w:val="24"/>
        </w:rPr>
        <w:t>growth path. All key sectors of</w:t>
      </w:r>
      <w:r w:rsidR="002F7ED1" w:rsidRPr="00C55E4E">
        <w:rPr>
          <w:sz w:val="24"/>
          <w:szCs w:val="24"/>
        </w:rPr>
        <w:t xml:space="preserve"> </w:t>
      </w:r>
      <w:r w:rsidRPr="00C55E4E">
        <w:rPr>
          <w:sz w:val="24"/>
          <w:szCs w:val="24"/>
        </w:rPr>
        <w:t>the economy demonstrated a</w:t>
      </w:r>
      <w:r w:rsidR="002F7ED1" w:rsidRPr="00C55E4E">
        <w:rPr>
          <w:sz w:val="24"/>
          <w:szCs w:val="24"/>
        </w:rPr>
        <w:t xml:space="preserve"> commendable performance </w:t>
      </w:r>
      <w:r w:rsidRPr="00C55E4E">
        <w:rPr>
          <w:sz w:val="24"/>
          <w:szCs w:val="24"/>
        </w:rPr>
        <w:t>in</w:t>
      </w:r>
      <w:r w:rsidR="002F7ED1" w:rsidRPr="00C55E4E">
        <w:rPr>
          <w:sz w:val="24"/>
          <w:szCs w:val="24"/>
        </w:rPr>
        <w:t xml:space="preserve"> </w:t>
      </w:r>
      <w:r w:rsidRPr="00C55E4E">
        <w:rPr>
          <w:sz w:val="24"/>
          <w:szCs w:val="24"/>
        </w:rPr>
        <w:t>2010, underpinned by the peaceful</w:t>
      </w:r>
      <w:r w:rsidR="002F7ED1" w:rsidRPr="00C55E4E">
        <w:rPr>
          <w:sz w:val="24"/>
          <w:szCs w:val="24"/>
        </w:rPr>
        <w:t xml:space="preserve"> </w:t>
      </w:r>
      <w:r w:rsidRPr="00C55E4E">
        <w:rPr>
          <w:sz w:val="24"/>
          <w:szCs w:val="24"/>
        </w:rPr>
        <w:t xml:space="preserve">domestic environment, </w:t>
      </w:r>
      <w:r w:rsidR="00F9750C" w:rsidRPr="00C55E4E">
        <w:rPr>
          <w:sz w:val="24"/>
          <w:szCs w:val="24"/>
        </w:rPr>
        <w:t>and improved</w:t>
      </w:r>
      <w:r w:rsidR="002F7ED1" w:rsidRPr="00C55E4E">
        <w:rPr>
          <w:sz w:val="24"/>
          <w:szCs w:val="24"/>
        </w:rPr>
        <w:t xml:space="preserve"> </w:t>
      </w:r>
      <w:r w:rsidRPr="00C55E4E">
        <w:rPr>
          <w:sz w:val="24"/>
          <w:szCs w:val="24"/>
        </w:rPr>
        <w:t xml:space="preserve">investor confidence, </w:t>
      </w:r>
      <w:r w:rsidR="002F7ED1" w:rsidRPr="00C55E4E">
        <w:rPr>
          <w:sz w:val="24"/>
          <w:szCs w:val="24"/>
        </w:rPr>
        <w:t xml:space="preserve">favorable </w:t>
      </w:r>
      <w:r w:rsidRPr="00C55E4E">
        <w:rPr>
          <w:sz w:val="24"/>
          <w:szCs w:val="24"/>
        </w:rPr>
        <w:t>macroeconomic conditions and</w:t>
      </w:r>
      <w:r w:rsidR="002F7ED1" w:rsidRPr="00C55E4E">
        <w:rPr>
          <w:sz w:val="24"/>
          <w:szCs w:val="24"/>
        </w:rPr>
        <w:t xml:space="preserve"> </w:t>
      </w:r>
      <w:r w:rsidRPr="00C55E4E">
        <w:rPr>
          <w:sz w:val="24"/>
          <w:szCs w:val="24"/>
        </w:rPr>
        <w:t>gradual recovery of the global</w:t>
      </w:r>
      <w:r w:rsidR="002F7ED1" w:rsidRPr="00C55E4E">
        <w:rPr>
          <w:sz w:val="24"/>
          <w:szCs w:val="24"/>
        </w:rPr>
        <w:t xml:space="preserve"> </w:t>
      </w:r>
      <w:r w:rsidRPr="00C55E4E">
        <w:rPr>
          <w:sz w:val="24"/>
          <w:szCs w:val="24"/>
        </w:rPr>
        <w:t>economy from one of the deepest</w:t>
      </w:r>
      <w:r w:rsidR="002F7ED1" w:rsidRPr="00C55E4E">
        <w:rPr>
          <w:sz w:val="24"/>
          <w:szCs w:val="24"/>
        </w:rPr>
        <w:t xml:space="preserve"> recessions </w:t>
      </w:r>
      <w:r w:rsidR="000D1137" w:rsidRPr="00C55E4E">
        <w:rPr>
          <w:sz w:val="24"/>
          <w:szCs w:val="24"/>
        </w:rPr>
        <w:t xml:space="preserve">in </w:t>
      </w:r>
      <w:r w:rsidR="000D1137" w:rsidRPr="00C55E4E">
        <w:rPr>
          <w:sz w:val="24"/>
          <w:szCs w:val="24"/>
        </w:rPr>
        <w:lastRenderedPageBreak/>
        <w:t>history</w:t>
      </w:r>
      <w:r w:rsidRPr="00C55E4E">
        <w:rPr>
          <w:sz w:val="24"/>
          <w:szCs w:val="24"/>
        </w:rPr>
        <w:t>.  Benign</w:t>
      </w:r>
      <w:r w:rsidR="002F7ED1" w:rsidRPr="00C55E4E">
        <w:rPr>
          <w:sz w:val="24"/>
          <w:szCs w:val="24"/>
        </w:rPr>
        <w:t xml:space="preserve"> </w:t>
      </w:r>
      <w:r w:rsidRPr="00C55E4E">
        <w:rPr>
          <w:sz w:val="24"/>
          <w:szCs w:val="24"/>
        </w:rPr>
        <w:t xml:space="preserve">inflation and the </w:t>
      </w:r>
      <w:r w:rsidR="000D1137" w:rsidRPr="00C55E4E">
        <w:rPr>
          <w:sz w:val="24"/>
          <w:szCs w:val="24"/>
        </w:rPr>
        <w:t>favorable</w:t>
      </w:r>
      <w:r w:rsidRPr="00C55E4E">
        <w:rPr>
          <w:sz w:val="24"/>
          <w:szCs w:val="24"/>
        </w:rPr>
        <w:t xml:space="preserve"> inflation</w:t>
      </w:r>
      <w:r w:rsidR="002F7ED1" w:rsidRPr="00C55E4E">
        <w:rPr>
          <w:sz w:val="24"/>
          <w:szCs w:val="24"/>
        </w:rPr>
        <w:t xml:space="preserve"> </w:t>
      </w:r>
      <w:r w:rsidRPr="00C55E4E">
        <w:rPr>
          <w:sz w:val="24"/>
          <w:szCs w:val="24"/>
        </w:rPr>
        <w:t>outlook enabled the Central Bank to</w:t>
      </w:r>
      <w:r w:rsidR="002F7ED1" w:rsidRPr="00C55E4E">
        <w:rPr>
          <w:sz w:val="24"/>
          <w:szCs w:val="24"/>
        </w:rPr>
        <w:t xml:space="preserve"> </w:t>
      </w:r>
      <w:r w:rsidRPr="007D345B">
        <w:rPr>
          <w:sz w:val="20"/>
          <w:szCs w:val="20"/>
        </w:rPr>
        <w:t>continue its accommodative monetary</w:t>
      </w:r>
      <w:r w:rsidR="002F7ED1">
        <w:rPr>
          <w:sz w:val="20"/>
          <w:szCs w:val="20"/>
        </w:rPr>
        <w:t xml:space="preserve"> </w:t>
      </w:r>
      <w:r w:rsidRPr="007D345B">
        <w:rPr>
          <w:sz w:val="20"/>
          <w:szCs w:val="20"/>
        </w:rPr>
        <w:t>policy stance with further moderation</w:t>
      </w:r>
      <w:r w:rsidR="002F7ED1">
        <w:rPr>
          <w:sz w:val="20"/>
          <w:szCs w:val="20"/>
        </w:rPr>
        <w:t xml:space="preserve"> </w:t>
      </w:r>
      <w:r w:rsidRPr="007D345B">
        <w:rPr>
          <w:sz w:val="20"/>
          <w:szCs w:val="20"/>
        </w:rPr>
        <w:t>of interest rates in all market</w:t>
      </w:r>
      <w:r w:rsidR="002F7ED1">
        <w:rPr>
          <w:sz w:val="20"/>
          <w:szCs w:val="20"/>
        </w:rPr>
        <w:t xml:space="preserve"> segments </w:t>
      </w:r>
      <w:r w:rsidR="00F9750C" w:rsidRPr="007D345B">
        <w:rPr>
          <w:sz w:val="20"/>
          <w:szCs w:val="20"/>
        </w:rPr>
        <w:t>supporting economic</w:t>
      </w:r>
      <w:r w:rsidR="002F7ED1">
        <w:rPr>
          <w:sz w:val="20"/>
          <w:szCs w:val="20"/>
        </w:rPr>
        <w:t xml:space="preserve"> </w:t>
      </w:r>
      <w:r w:rsidR="00AE622A">
        <w:rPr>
          <w:sz w:val="20"/>
          <w:szCs w:val="20"/>
        </w:rPr>
        <w:t>activity.</w:t>
      </w:r>
    </w:p>
    <w:p w:rsidR="000D1137" w:rsidRDefault="000D1137" w:rsidP="007D345B">
      <w:pPr>
        <w:rPr>
          <w:sz w:val="20"/>
          <w:szCs w:val="20"/>
        </w:rPr>
      </w:pPr>
    </w:p>
    <w:p w:rsidR="000D1137" w:rsidRDefault="006C5C5F" w:rsidP="000D1137">
      <w:pPr>
        <w:rPr>
          <w:sz w:val="20"/>
          <w:szCs w:val="20"/>
        </w:rPr>
      </w:pPr>
      <w:r>
        <w:rPr>
          <w:sz w:val="20"/>
          <w:szCs w:val="20"/>
        </w:rPr>
        <w:t>According to the Central Bank of Sri</w:t>
      </w:r>
      <w:r w:rsidR="00F9750C">
        <w:rPr>
          <w:sz w:val="20"/>
          <w:szCs w:val="20"/>
        </w:rPr>
        <w:t xml:space="preserve"> </w:t>
      </w:r>
      <w:r>
        <w:rPr>
          <w:sz w:val="20"/>
          <w:szCs w:val="20"/>
        </w:rPr>
        <w:t>Lanka</w:t>
      </w:r>
      <w:r w:rsidR="000D1137" w:rsidRPr="000D1137">
        <w:rPr>
          <w:sz w:val="20"/>
          <w:szCs w:val="20"/>
        </w:rPr>
        <w:t>, the number of</w:t>
      </w:r>
      <w:r w:rsidR="000D1137">
        <w:rPr>
          <w:sz w:val="20"/>
          <w:szCs w:val="20"/>
        </w:rPr>
        <w:t xml:space="preserve"> </w:t>
      </w:r>
      <w:r w:rsidR="000D1137" w:rsidRPr="000D1137">
        <w:rPr>
          <w:sz w:val="20"/>
          <w:szCs w:val="20"/>
        </w:rPr>
        <w:t>employed persons increased marginally by 1.4</w:t>
      </w:r>
      <w:r w:rsidR="000D1137">
        <w:rPr>
          <w:sz w:val="20"/>
          <w:szCs w:val="20"/>
        </w:rPr>
        <w:t xml:space="preserve"> </w:t>
      </w:r>
      <w:r w:rsidR="000D1137" w:rsidRPr="000D1137">
        <w:rPr>
          <w:sz w:val="20"/>
          <w:szCs w:val="20"/>
        </w:rPr>
        <w:t>per cent to 7.71 million in 2010 as compared to</w:t>
      </w:r>
      <w:r w:rsidR="000D1137">
        <w:rPr>
          <w:sz w:val="20"/>
          <w:szCs w:val="20"/>
        </w:rPr>
        <w:t xml:space="preserve"> </w:t>
      </w:r>
      <w:r>
        <w:rPr>
          <w:sz w:val="20"/>
          <w:szCs w:val="20"/>
        </w:rPr>
        <w:t xml:space="preserve">7.60 million in 2009. </w:t>
      </w:r>
      <w:r w:rsidR="000D1137" w:rsidRPr="000D1137">
        <w:rPr>
          <w:sz w:val="20"/>
          <w:szCs w:val="20"/>
        </w:rPr>
        <w:t>This could be attributed to</w:t>
      </w:r>
      <w:r w:rsidR="000D1137">
        <w:rPr>
          <w:sz w:val="20"/>
          <w:szCs w:val="20"/>
        </w:rPr>
        <w:t xml:space="preserve"> </w:t>
      </w:r>
      <w:r w:rsidR="000D1137" w:rsidRPr="000D1137">
        <w:rPr>
          <w:sz w:val="20"/>
          <w:szCs w:val="20"/>
        </w:rPr>
        <w:t>the growing demand for employment consequent to</w:t>
      </w:r>
      <w:r w:rsidR="000D1137">
        <w:rPr>
          <w:sz w:val="20"/>
          <w:szCs w:val="20"/>
        </w:rPr>
        <w:t xml:space="preserve"> </w:t>
      </w:r>
      <w:r w:rsidR="000D1137" w:rsidRPr="000D1137">
        <w:rPr>
          <w:sz w:val="20"/>
          <w:szCs w:val="20"/>
        </w:rPr>
        <w:t>the improved performance in all three major sectors</w:t>
      </w:r>
      <w:r w:rsidR="000D1137">
        <w:rPr>
          <w:sz w:val="20"/>
          <w:szCs w:val="20"/>
        </w:rPr>
        <w:t xml:space="preserve"> </w:t>
      </w:r>
      <w:r w:rsidR="000D1137" w:rsidRPr="000D1137">
        <w:rPr>
          <w:sz w:val="20"/>
          <w:szCs w:val="20"/>
        </w:rPr>
        <w:t>of the economy.</w:t>
      </w:r>
    </w:p>
    <w:p w:rsidR="00060E0E" w:rsidRDefault="00060E0E" w:rsidP="000D1137">
      <w:pPr>
        <w:rPr>
          <w:sz w:val="20"/>
          <w:szCs w:val="20"/>
        </w:rPr>
      </w:pPr>
      <w:r>
        <w:rPr>
          <w:noProof/>
          <w:sz w:val="20"/>
          <w:szCs w:val="20"/>
        </w:rPr>
        <w:drawing>
          <wp:inline distT="0" distB="0" distL="0" distR="0">
            <wp:extent cx="6334565" cy="347849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3955" cy="3478156"/>
                    </a:xfrm>
                    <a:prstGeom prst="rect">
                      <a:avLst/>
                    </a:prstGeom>
                    <a:noFill/>
                    <a:ln>
                      <a:noFill/>
                    </a:ln>
                  </pic:spPr>
                </pic:pic>
              </a:graphicData>
            </a:graphic>
          </wp:inline>
        </w:drawing>
      </w:r>
    </w:p>
    <w:p w:rsidR="00060E0E" w:rsidRDefault="00060E0E" w:rsidP="00060E0E">
      <w:pPr>
        <w:ind w:left="720" w:hanging="720"/>
        <w:rPr>
          <w:noProof/>
          <w:sz w:val="20"/>
          <w:szCs w:val="20"/>
        </w:rPr>
      </w:pPr>
    </w:p>
    <w:p w:rsidR="00AE622A" w:rsidRDefault="00366F71" w:rsidP="00060E0E">
      <w:pPr>
        <w:ind w:left="720" w:hanging="720"/>
        <w:rPr>
          <w:sz w:val="20"/>
          <w:szCs w:val="20"/>
        </w:rPr>
      </w:pPr>
      <w:r>
        <w:rPr>
          <w:noProof/>
          <w:sz w:val="20"/>
          <w:szCs w:val="20"/>
        </w:rPr>
        <w:drawing>
          <wp:inline distT="0" distB="0" distL="0" distR="0" wp14:anchorId="7315EE58" wp14:editId="2B658A86">
            <wp:extent cx="6186205" cy="3770721"/>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6619" cy="3770973"/>
                    </a:xfrm>
                    <a:prstGeom prst="rect">
                      <a:avLst/>
                    </a:prstGeom>
                    <a:noFill/>
                    <a:ln>
                      <a:noFill/>
                    </a:ln>
                  </pic:spPr>
                </pic:pic>
              </a:graphicData>
            </a:graphic>
          </wp:inline>
        </w:drawing>
      </w:r>
    </w:p>
    <w:p w:rsidR="00D05E7A" w:rsidRPr="00D05E7A" w:rsidRDefault="00D05E7A" w:rsidP="00060E0E">
      <w:pPr>
        <w:ind w:left="720" w:hanging="720"/>
        <w:rPr>
          <w:sz w:val="16"/>
          <w:szCs w:val="16"/>
        </w:rPr>
      </w:pPr>
      <w:r>
        <w:rPr>
          <w:sz w:val="16"/>
          <w:szCs w:val="16"/>
        </w:rPr>
        <w:t xml:space="preserve"> Source-Central Bank of Sri Lanka </w:t>
      </w:r>
      <w:r w:rsidR="00C55E4E">
        <w:rPr>
          <w:sz w:val="16"/>
          <w:szCs w:val="16"/>
        </w:rPr>
        <w:t>2010 chapter</w:t>
      </w:r>
      <w:r>
        <w:rPr>
          <w:sz w:val="16"/>
          <w:szCs w:val="16"/>
        </w:rPr>
        <w:t xml:space="preserve"> 5 </w:t>
      </w:r>
    </w:p>
    <w:p w:rsidR="00782183" w:rsidRDefault="00782183" w:rsidP="000D1137">
      <w:pPr>
        <w:rPr>
          <w:sz w:val="20"/>
          <w:szCs w:val="20"/>
        </w:rPr>
      </w:pPr>
      <w:r>
        <w:rPr>
          <w:sz w:val="20"/>
          <w:szCs w:val="20"/>
        </w:rPr>
        <w:t>Trade balance means the difference between the Exports and Imports of a year.</w:t>
      </w:r>
    </w:p>
    <w:p w:rsidR="00AE622A" w:rsidRDefault="00060E0E" w:rsidP="000D1137">
      <w:pPr>
        <w:rPr>
          <w:sz w:val="20"/>
          <w:szCs w:val="20"/>
        </w:rPr>
      </w:pPr>
      <w:r>
        <w:rPr>
          <w:sz w:val="20"/>
          <w:szCs w:val="20"/>
        </w:rPr>
        <w:t xml:space="preserve">According to the </w:t>
      </w:r>
      <w:r w:rsidR="002169B5">
        <w:rPr>
          <w:sz w:val="20"/>
          <w:szCs w:val="20"/>
        </w:rPr>
        <w:t>Central</w:t>
      </w:r>
      <w:r>
        <w:rPr>
          <w:sz w:val="20"/>
          <w:szCs w:val="20"/>
        </w:rPr>
        <w:t xml:space="preserve"> Bank</w:t>
      </w:r>
      <w:r w:rsidR="002169B5">
        <w:rPr>
          <w:sz w:val="20"/>
          <w:szCs w:val="20"/>
        </w:rPr>
        <w:t xml:space="preserve"> report on 2010 we can see the following information on Trade gap.</w:t>
      </w:r>
    </w:p>
    <w:p w:rsidR="00060E0E" w:rsidRPr="00F9750C" w:rsidRDefault="00060E0E" w:rsidP="00060E0E">
      <w:pPr>
        <w:rPr>
          <w:b/>
          <w:bCs/>
        </w:rPr>
      </w:pPr>
      <w:r w:rsidRPr="00F9750C">
        <w:rPr>
          <w:b/>
          <w:bCs/>
        </w:rPr>
        <w:t>Trade Balance</w:t>
      </w:r>
      <w:r w:rsidR="00782183" w:rsidRPr="00F9750C">
        <w:rPr>
          <w:b/>
          <w:bCs/>
        </w:rPr>
        <w:t xml:space="preserve">       </w:t>
      </w:r>
      <w:r w:rsidRPr="00F9750C">
        <w:rPr>
          <w:b/>
          <w:bCs/>
        </w:rPr>
        <w:t xml:space="preserve">  -588,867</w:t>
      </w:r>
    </w:p>
    <w:p w:rsidR="00060E0E" w:rsidRPr="00060E0E" w:rsidRDefault="00060E0E" w:rsidP="00060E0E">
      <w:pPr>
        <w:rPr>
          <w:sz w:val="20"/>
          <w:szCs w:val="20"/>
        </w:rPr>
      </w:pPr>
      <w:r>
        <w:rPr>
          <w:sz w:val="20"/>
          <w:szCs w:val="20"/>
        </w:rPr>
        <w:t xml:space="preserve">             </w:t>
      </w:r>
      <w:r w:rsidRPr="00060E0E">
        <w:rPr>
          <w:sz w:val="20"/>
          <w:szCs w:val="20"/>
        </w:rPr>
        <w:t xml:space="preserve">Exports  </w:t>
      </w:r>
      <w:r>
        <w:rPr>
          <w:sz w:val="20"/>
          <w:szCs w:val="20"/>
        </w:rPr>
        <w:t xml:space="preserve">  </w:t>
      </w:r>
      <w:r w:rsidRPr="00060E0E">
        <w:rPr>
          <w:sz w:val="20"/>
          <w:szCs w:val="20"/>
        </w:rPr>
        <w:t xml:space="preserve"> </w:t>
      </w:r>
      <w:r w:rsidR="00782183">
        <w:rPr>
          <w:sz w:val="20"/>
          <w:szCs w:val="20"/>
        </w:rPr>
        <w:t xml:space="preserve">  </w:t>
      </w:r>
      <w:r w:rsidR="00F9750C">
        <w:rPr>
          <w:sz w:val="20"/>
          <w:szCs w:val="20"/>
        </w:rPr>
        <w:t xml:space="preserve">    </w:t>
      </w:r>
      <w:r w:rsidRPr="00060E0E">
        <w:rPr>
          <w:sz w:val="20"/>
          <w:szCs w:val="20"/>
        </w:rPr>
        <w:t xml:space="preserve">  937,737</w:t>
      </w:r>
    </w:p>
    <w:p w:rsidR="00060E0E" w:rsidRDefault="00060E0E" w:rsidP="00060E0E">
      <w:pPr>
        <w:rPr>
          <w:sz w:val="20"/>
          <w:szCs w:val="20"/>
        </w:rPr>
      </w:pPr>
      <w:r>
        <w:rPr>
          <w:sz w:val="20"/>
          <w:szCs w:val="20"/>
        </w:rPr>
        <w:t xml:space="preserve">      </w:t>
      </w:r>
      <w:r w:rsidR="00F9750C">
        <w:rPr>
          <w:sz w:val="20"/>
          <w:szCs w:val="20"/>
        </w:rPr>
        <w:t xml:space="preserve">   </w:t>
      </w:r>
      <w:r>
        <w:rPr>
          <w:sz w:val="20"/>
          <w:szCs w:val="20"/>
        </w:rPr>
        <w:t xml:space="preserve">    </w:t>
      </w:r>
      <w:r w:rsidRPr="00060E0E">
        <w:rPr>
          <w:sz w:val="20"/>
          <w:szCs w:val="20"/>
        </w:rPr>
        <w:t xml:space="preserve">Imports </w:t>
      </w:r>
      <w:r w:rsidR="00782183">
        <w:rPr>
          <w:sz w:val="20"/>
          <w:szCs w:val="20"/>
        </w:rPr>
        <w:t xml:space="preserve">  </w:t>
      </w:r>
      <w:r w:rsidRPr="00060E0E">
        <w:rPr>
          <w:sz w:val="20"/>
          <w:szCs w:val="20"/>
        </w:rPr>
        <w:t xml:space="preserve"> </w:t>
      </w:r>
      <w:r w:rsidR="00782183">
        <w:rPr>
          <w:sz w:val="20"/>
          <w:szCs w:val="20"/>
        </w:rPr>
        <w:t xml:space="preserve">  </w:t>
      </w:r>
      <w:r w:rsidR="00F9750C">
        <w:rPr>
          <w:sz w:val="20"/>
          <w:szCs w:val="20"/>
        </w:rPr>
        <w:t xml:space="preserve"> </w:t>
      </w:r>
      <w:r w:rsidR="00782183">
        <w:rPr>
          <w:sz w:val="20"/>
          <w:szCs w:val="20"/>
        </w:rPr>
        <w:t xml:space="preserve"> </w:t>
      </w:r>
      <w:r w:rsidRPr="00060E0E">
        <w:rPr>
          <w:sz w:val="20"/>
          <w:szCs w:val="20"/>
        </w:rPr>
        <w:t xml:space="preserve"> 1,526,604</w:t>
      </w:r>
    </w:p>
    <w:p w:rsidR="00782183" w:rsidRDefault="00782183" w:rsidP="00060E0E">
      <w:pPr>
        <w:rPr>
          <w:sz w:val="20"/>
          <w:szCs w:val="20"/>
        </w:rPr>
      </w:pPr>
    </w:p>
    <w:p w:rsidR="00AA1FD9" w:rsidRDefault="00AA1FD9" w:rsidP="00060E0E">
      <w:pPr>
        <w:rPr>
          <w:sz w:val="20"/>
          <w:szCs w:val="20"/>
        </w:rPr>
      </w:pPr>
      <w:r>
        <w:rPr>
          <w:noProof/>
          <w:sz w:val="20"/>
          <w:szCs w:val="20"/>
        </w:rPr>
        <w:drawing>
          <wp:inline distT="0" distB="0" distL="0" distR="0">
            <wp:extent cx="5939155" cy="226250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2262505"/>
                    </a:xfrm>
                    <a:prstGeom prst="rect">
                      <a:avLst/>
                    </a:prstGeom>
                    <a:noFill/>
                    <a:ln>
                      <a:noFill/>
                    </a:ln>
                  </pic:spPr>
                </pic:pic>
              </a:graphicData>
            </a:graphic>
          </wp:inline>
        </w:drawing>
      </w:r>
    </w:p>
    <w:p w:rsidR="00F17A3E" w:rsidRDefault="00AA1FD9" w:rsidP="00060E0E">
      <w:pPr>
        <w:rPr>
          <w:sz w:val="20"/>
          <w:szCs w:val="20"/>
        </w:rPr>
      </w:pPr>
      <w:r>
        <w:rPr>
          <w:sz w:val="20"/>
          <w:szCs w:val="20"/>
        </w:rPr>
        <w:t>A</w:t>
      </w:r>
      <w:r w:rsidR="00F17A3E">
        <w:rPr>
          <w:sz w:val="20"/>
          <w:szCs w:val="20"/>
        </w:rPr>
        <w:t>ccording to the above graph from</w:t>
      </w:r>
      <w:r>
        <w:rPr>
          <w:sz w:val="20"/>
          <w:szCs w:val="20"/>
        </w:rPr>
        <w:t xml:space="preserve"> central bank report of 2010, we can easily calculate the </w:t>
      </w:r>
      <w:r w:rsidR="00F17A3E">
        <w:rPr>
          <w:sz w:val="20"/>
          <w:szCs w:val="20"/>
        </w:rPr>
        <w:t>new jobs created trough out the year.</w:t>
      </w:r>
    </w:p>
    <w:tbl>
      <w:tblPr>
        <w:tblStyle w:val="TableGrid"/>
        <w:tblW w:w="0" w:type="auto"/>
        <w:tblLook w:val="04A0" w:firstRow="1" w:lastRow="0" w:firstColumn="1" w:lastColumn="0" w:noHBand="0" w:noVBand="1"/>
      </w:tblPr>
      <w:tblGrid>
        <w:gridCol w:w="2381"/>
        <w:gridCol w:w="1026"/>
        <w:gridCol w:w="1026"/>
        <w:gridCol w:w="838"/>
      </w:tblGrid>
      <w:tr w:rsidR="00F17A3E" w:rsidTr="006E4C1C">
        <w:tc>
          <w:tcPr>
            <w:tcW w:w="0" w:type="auto"/>
          </w:tcPr>
          <w:p w:rsidR="00F17A3E" w:rsidRDefault="00F17A3E" w:rsidP="00060E0E">
            <w:pPr>
              <w:rPr>
                <w:sz w:val="20"/>
                <w:szCs w:val="20"/>
              </w:rPr>
            </w:pPr>
          </w:p>
        </w:tc>
        <w:tc>
          <w:tcPr>
            <w:tcW w:w="622" w:type="dxa"/>
          </w:tcPr>
          <w:p w:rsidR="00F17A3E" w:rsidRDefault="00F17A3E" w:rsidP="00060E0E">
            <w:pPr>
              <w:rPr>
                <w:sz w:val="20"/>
                <w:szCs w:val="20"/>
              </w:rPr>
            </w:pPr>
            <w:r>
              <w:rPr>
                <w:sz w:val="20"/>
                <w:szCs w:val="20"/>
              </w:rPr>
              <w:t xml:space="preserve">2009 </w:t>
            </w:r>
          </w:p>
        </w:tc>
        <w:tc>
          <w:tcPr>
            <w:tcW w:w="672" w:type="dxa"/>
          </w:tcPr>
          <w:p w:rsidR="00F17A3E" w:rsidRDefault="00F17A3E" w:rsidP="00060E0E">
            <w:pPr>
              <w:rPr>
                <w:sz w:val="20"/>
                <w:szCs w:val="20"/>
              </w:rPr>
            </w:pPr>
            <w:r>
              <w:rPr>
                <w:sz w:val="20"/>
                <w:szCs w:val="20"/>
              </w:rPr>
              <w:t xml:space="preserve">2010 </w:t>
            </w:r>
          </w:p>
        </w:tc>
        <w:tc>
          <w:tcPr>
            <w:tcW w:w="838" w:type="dxa"/>
          </w:tcPr>
          <w:p w:rsidR="00F17A3E" w:rsidRDefault="00F17A3E" w:rsidP="00060E0E">
            <w:pPr>
              <w:rPr>
                <w:sz w:val="20"/>
                <w:szCs w:val="20"/>
              </w:rPr>
            </w:pPr>
            <w:r>
              <w:rPr>
                <w:sz w:val="20"/>
                <w:szCs w:val="20"/>
              </w:rPr>
              <w:t>New Jobs created</w:t>
            </w:r>
          </w:p>
        </w:tc>
      </w:tr>
      <w:tr w:rsidR="00F17A3E" w:rsidTr="006E4C1C">
        <w:tc>
          <w:tcPr>
            <w:tcW w:w="0" w:type="auto"/>
          </w:tcPr>
          <w:p w:rsidR="00200E35" w:rsidRDefault="00200E35" w:rsidP="00060E0E">
            <w:pPr>
              <w:rPr>
                <w:sz w:val="20"/>
                <w:szCs w:val="20"/>
              </w:rPr>
            </w:pPr>
            <w:r>
              <w:rPr>
                <w:sz w:val="20"/>
                <w:szCs w:val="20"/>
              </w:rPr>
              <w:t>Employed</w:t>
            </w:r>
          </w:p>
          <w:p w:rsidR="00F17A3E" w:rsidRDefault="00D54FD1" w:rsidP="00060E0E">
            <w:pPr>
              <w:rPr>
                <w:sz w:val="20"/>
                <w:szCs w:val="20"/>
              </w:rPr>
            </w:pPr>
            <w:r>
              <w:rPr>
                <w:sz w:val="20"/>
                <w:szCs w:val="20"/>
              </w:rPr>
              <w:t>Labor</w:t>
            </w:r>
            <w:r w:rsidR="006E4C1C">
              <w:rPr>
                <w:sz w:val="20"/>
                <w:szCs w:val="20"/>
              </w:rPr>
              <w:t xml:space="preserve"> Force (# of </w:t>
            </w:r>
            <w:r w:rsidR="006E4C1C" w:rsidRPr="006E4C1C">
              <w:rPr>
                <w:sz w:val="20"/>
                <w:szCs w:val="20"/>
              </w:rPr>
              <w:t xml:space="preserve"> Persons</w:t>
            </w:r>
            <w:r w:rsidR="006E4C1C">
              <w:rPr>
                <w:sz w:val="20"/>
                <w:szCs w:val="20"/>
              </w:rPr>
              <w:t>)</w:t>
            </w:r>
          </w:p>
        </w:tc>
        <w:tc>
          <w:tcPr>
            <w:tcW w:w="622" w:type="dxa"/>
          </w:tcPr>
          <w:p w:rsidR="00F17A3E" w:rsidRPr="006E4C1C" w:rsidRDefault="00200E35" w:rsidP="00060E0E">
            <w:pPr>
              <w:rPr>
                <w:sz w:val="20"/>
                <w:szCs w:val="20"/>
              </w:rPr>
            </w:pPr>
            <w:r>
              <w:rPr>
                <w:sz w:val="20"/>
                <w:szCs w:val="20"/>
              </w:rPr>
              <w:t>7,140</w:t>
            </w:r>
            <w:r w:rsidR="006E4C1C">
              <w:rPr>
                <w:sz w:val="20"/>
                <w:szCs w:val="20"/>
              </w:rPr>
              <w:t>,000</w:t>
            </w:r>
          </w:p>
        </w:tc>
        <w:tc>
          <w:tcPr>
            <w:tcW w:w="672" w:type="dxa"/>
          </w:tcPr>
          <w:p w:rsidR="00F17A3E" w:rsidRPr="00F17A3E" w:rsidRDefault="00200E35" w:rsidP="00F17A3E">
            <w:pPr>
              <w:rPr>
                <w:sz w:val="20"/>
                <w:szCs w:val="20"/>
              </w:rPr>
            </w:pPr>
            <w:r>
              <w:rPr>
                <w:sz w:val="20"/>
                <w:szCs w:val="20"/>
              </w:rPr>
              <w:t>7,236</w:t>
            </w:r>
            <w:r w:rsidR="006E4C1C">
              <w:rPr>
                <w:sz w:val="20"/>
                <w:szCs w:val="20"/>
              </w:rPr>
              <w:t>,000</w:t>
            </w:r>
          </w:p>
          <w:p w:rsidR="00F17A3E" w:rsidRDefault="00F17A3E" w:rsidP="00F17A3E">
            <w:pPr>
              <w:rPr>
                <w:sz w:val="20"/>
                <w:szCs w:val="20"/>
              </w:rPr>
            </w:pPr>
          </w:p>
        </w:tc>
        <w:tc>
          <w:tcPr>
            <w:tcW w:w="838" w:type="dxa"/>
          </w:tcPr>
          <w:p w:rsidR="00F17A3E" w:rsidRDefault="00200E35" w:rsidP="00060E0E">
            <w:pPr>
              <w:rPr>
                <w:sz w:val="20"/>
                <w:szCs w:val="20"/>
              </w:rPr>
            </w:pPr>
            <w:r>
              <w:rPr>
                <w:sz w:val="20"/>
                <w:szCs w:val="20"/>
              </w:rPr>
              <w:t>96</w:t>
            </w:r>
            <w:r w:rsidR="006E4C1C">
              <w:rPr>
                <w:sz w:val="20"/>
                <w:szCs w:val="20"/>
              </w:rPr>
              <w:t>,000</w:t>
            </w:r>
          </w:p>
        </w:tc>
      </w:tr>
    </w:tbl>
    <w:p w:rsidR="00200E35" w:rsidRDefault="00200E35" w:rsidP="00060E0E">
      <w:pPr>
        <w:rPr>
          <w:sz w:val="20"/>
          <w:szCs w:val="20"/>
        </w:rPr>
      </w:pPr>
    </w:p>
    <w:p w:rsidR="00F9750C" w:rsidRDefault="00F9750C" w:rsidP="00060E0E">
      <w:pPr>
        <w:rPr>
          <w:sz w:val="20"/>
          <w:szCs w:val="20"/>
        </w:rPr>
      </w:pPr>
      <w:r>
        <w:rPr>
          <w:sz w:val="20"/>
          <w:szCs w:val="20"/>
        </w:rPr>
        <w:t xml:space="preserve">This can be further </w:t>
      </w:r>
      <w:r w:rsidR="00200E35">
        <w:rPr>
          <w:sz w:val="20"/>
          <w:szCs w:val="20"/>
        </w:rPr>
        <w:t>analyzing</w:t>
      </w:r>
      <w:r>
        <w:rPr>
          <w:sz w:val="20"/>
          <w:szCs w:val="20"/>
        </w:rPr>
        <w:t xml:space="preserve"> by </w:t>
      </w:r>
      <w:r w:rsidR="00200E35">
        <w:rPr>
          <w:sz w:val="20"/>
          <w:szCs w:val="20"/>
        </w:rPr>
        <w:t>dividing</w:t>
      </w:r>
      <w:r>
        <w:rPr>
          <w:sz w:val="20"/>
          <w:szCs w:val="20"/>
        </w:rPr>
        <w:t xml:space="preserve"> those new jobs </w:t>
      </w:r>
      <w:r w:rsidR="00200E35">
        <w:rPr>
          <w:sz w:val="20"/>
          <w:szCs w:val="20"/>
        </w:rPr>
        <w:t>in to 3</w:t>
      </w:r>
      <w:r>
        <w:rPr>
          <w:sz w:val="20"/>
          <w:szCs w:val="20"/>
        </w:rPr>
        <w:t xml:space="preserve"> sectors.</w:t>
      </w:r>
    </w:p>
    <w:p w:rsidR="00200E35" w:rsidRDefault="00200E35" w:rsidP="00200E35">
      <w:pPr>
        <w:pStyle w:val="ListParagraph"/>
        <w:numPr>
          <w:ilvl w:val="0"/>
          <w:numId w:val="1"/>
        </w:numPr>
        <w:rPr>
          <w:sz w:val="20"/>
          <w:szCs w:val="20"/>
        </w:rPr>
      </w:pPr>
      <w:r>
        <w:rPr>
          <w:sz w:val="20"/>
          <w:szCs w:val="20"/>
        </w:rPr>
        <w:t>Agriculture Sector</w:t>
      </w:r>
    </w:p>
    <w:p w:rsidR="00200E35" w:rsidRDefault="00200E35" w:rsidP="00200E35">
      <w:pPr>
        <w:pStyle w:val="ListParagraph"/>
        <w:numPr>
          <w:ilvl w:val="0"/>
          <w:numId w:val="1"/>
        </w:numPr>
        <w:rPr>
          <w:sz w:val="20"/>
          <w:szCs w:val="20"/>
        </w:rPr>
      </w:pPr>
      <w:r>
        <w:rPr>
          <w:sz w:val="20"/>
          <w:szCs w:val="20"/>
        </w:rPr>
        <w:t>Industry Sector</w:t>
      </w:r>
    </w:p>
    <w:p w:rsidR="00371A48" w:rsidRDefault="00CE5F0E" w:rsidP="00371A48">
      <w:pPr>
        <w:pStyle w:val="ListParagraph"/>
        <w:numPr>
          <w:ilvl w:val="4"/>
          <w:numId w:val="3"/>
        </w:numPr>
        <w:rPr>
          <w:sz w:val="20"/>
          <w:szCs w:val="20"/>
        </w:rPr>
      </w:pPr>
      <w:r>
        <w:rPr>
          <w:sz w:val="20"/>
          <w:szCs w:val="20"/>
        </w:rPr>
        <w:t>Manufacturing</w:t>
      </w:r>
    </w:p>
    <w:p w:rsidR="00371A48" w:rsidRDefault="00CE5F0E" w:rsidP="00371A48">
      <w:pPr>
        <w:pStyle w:val="ListParagraph"/>
        <w:numPr>
          <w:ilvl w:val="4"/>
          <w:numId w:val="3"/>
        </w:numPr>
        <w:rPr>
          <w:sz w:val="20"/>
          <w:szCs w:val="20"/>
        </w:rPr>
      </w:pPr>
      <w:r>
        <w:rPr>
          <w:sz w:val="20"/>
          <w:szCs w:val="20"/>
        </w:rPr>
        <w:t>Construction</w:t>
      </w:r>
    </w:p>
    <w:p w:rsidR="00200E35" w:rsidRDefault="00200E35" w:rsidP="00200E35">
      <w:pPr>
        <w:pStyle w:val="ListParagraph"/>
        <w:numPr>
          <w:ilvl w:val="0"/>
          <w:numId w:val="1"/>
        </w:numPr>
        <w:rPr>
          <w:sz w:val="20"/>
          <w:szCs w:val="20"/>
        </w:rPr>
      </w:pPr>
      <w:r>
        <w:rPr>
          <w:sz w:val="20"/>
          <w:szCs w:val="20"/>
        </w:rPr>
        <w:t>Service Sector</w:t>
      </w:r>
    </w:p>
    <w:p w:rsidR="00371A48" w:rsidRDefault="00371A48" w:rsidP="00371A48">
      <w:pPr>
        <w:pStyle w:val="ListParagraph"/>
        <w:numPr>
          <w:ilvl w:val="4"/>
          <w:numId w:val="6"/>
        </w:numPr>
        <w:rPr>
          <w:sz w:val="20"/>
          <w:szCs w:val="20"/>
        </w:rPr>
      </w:pPr>
      <w:r>
        <w:rPr>
          <w:sz w:val="20"/>
          <w:szCs w:val="20"/>
        </w:rPr>
        <w:t>Trade and Hotel</w:t>
      </w:r>
    </w:p>
    <w:p w:rsidR="00371A48" w:rsidRDefault="00371A48" w:rsidP="00371A48">
      <w:pPr>
        <w:pStyle w:val="ListParagraph"/>
        <w:numPr>
          <w:ilvl w:val="4"/>
          <w:numId w:val="6"/>
        </w:numPr>
        <w:rPr>
          <w:sz w:val="20"/>
          <w:szCs w:val="20"/>
        </w:rPr>
      </w:pPr>
      <w:r>
        <w:rPr>
          <w:sz w:val="20"/>
          <w:szCs w:val="20"/>
        </w:rPr>
        <w:t>Transport , Storage and communication</w:t>
      </w:r>
    </w:p>
    <w:p w:rsidR="00371A48" w:rsidRDefault="00CE5F0E" w:rsidP="00371A48">
      <w:pPr>
        <w:pStyle w:val="ListParagraph"/>
        <w:numPr>
          <w:ilvl w:val="4"/>
          <w:numId w:val="6"/>
        </w:numPr>
        <w:rPr>
          <w:sz w:val="20"/>
          <w:szCs w:val="20"/>
        </w:rPr>
      </w:pPr>
      <w:r>
        <w:rPr>
          <w:sz w:val="20"/>
          <w:szCs w:val="20"/>
        </w:rPr>
        <w:t>Finance , Insurance and real state</w:t>
      </w:r>
    </w:p>
    <w:p w:rsidR="00CE5F0E" w:rsidRPr="00200E35" w:rsidRDefault="00CE5F0E" w:rsidP="00371A48">
      <w:pPr>
        <w:pStyle w:val="ListParagraph"/>
        <w:numPr>
          <w:ilvl w:val="4"/>
          <w:numId w:val="6"/>
        </w:numPr>
        <w:rPr>
          <w:sz w:val="20"/>
          <w:szCs w:val="20"/>
        </w:rPr>
      </w:pPr>
      <w:r>
        <w:rPr>
          <w:sz w:val="20"/>
          <w:szCs w:val="20"/>
        </w:rPr>
        <w:t>Personal services</w:t>
      </w:r>
    </w:p>
    <w:p w:rsidR="00200E35" w:rsidRDefault="00F9750C" w:rsidP="00060E0E">
      <w:pPr>
        <w:rPr>
          <w:sz w:val="20"/>
          <w:szCs w:val="20"/>
        </w:rPr>
      </w:pPr>
      <w:r>
        <w:rPr>
          <w:noProof/>
          <w:sz w:val="20"/>
          <w:szCs w:val="20"/>
        </w:rPr>
        <w:drawing>
          <wp:inline distT="0" distB="0" distL="0" distR="0">
            <wp:extent cx="5939155" cy="259207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2592070"/>
                    </a:xfrm>
                    <a:prstGeom prst="rect">
                      <a:avLst/>
                    </a:prstGeom>
                    <a:noFill/>
                    <a:ln>
                      <a:noFill/>
                    </a:ln>
                  </pic:spPr>
                </pic:pic>
              </a:graphicData>
            </a:graphic>
          </wp:inline>
        </w:drawing>
      </w:r>
    </w:p>
    <w:p w:rsidR="007D05F5" w:rsidRPr="007D05F5" w:rsidRDefault="00F9750C" w:rsidP="007D05F5">
      <w:pPr>
        <w:rPr>
          <w:sz w:val="20"/>
          <w:szCs w:val="20"/>
        </w:rPr>
      </w:pPr>
      <w:r>
        <w:rPr>
          <w:sz w:val="20"/>
          <w:szCs w:val="20"/>
        </w:rPr>
        <w:t xml:space="preserve"> </w:t>
      </w:r>
      <w:r w:rsidR="007D05F5" w:rsidRPr="007D05F5">
        <w:rPr>
          <w:sz w:val="20"/>
          <w:szCs w:val="20"/>
        </w:rPr>
        <w:tab/>
      </w:r>
      <w:r w:rsidR="00D84492">
        <w:rPr>
          <w:sz w:val="20"/>
          <w:szCs w:val="20"/>
        </w:rPr>
        <w:t xml:space="preserve">               2009   </w:t>
      </w:r>
      <w:r w:rsidR="007D05F5">
        <w:rPr>
          <w:sz w:val="20"/>
          <w:szCs w:val="20"/>
        </w:rPr>
        <w:t xml:space="preserve">    </w:t>
      </w:r>
      <w:r w:rsidR="00D84492">
        <w:rPr>
          <w:sz w:val="20"/>
          <w:szCs w:val="20"/>
        </w:rPr>
        <w:t>2010</w:t>
      </w:r>
      <w:r w:rsidR="007D05F5">
        <w:rPr>
          <w:sz w:val="20"/>
          <w:szCs w:val="20"/>
        </w:rPr>
        <w:t xml:space="preserve">            difference</w:t>
      </w:r>
      <w:r w:rsidR="007D05F5">
        <w:rPr>
          <w:sz w:val="20"/>
          <w:szCs w:val="20"/>
        </w:rPr>
        <w:tab/>
      </w:r>
      <w:r w:rsidR="007D05F5">
        <w:rPr>
          <w:sz w:val="20"/>
          <w:szCs w:val="20"/>
        </w:rPr>
        <w:tab/>
      </w:r>
      <w:r w:rsidR="007D05F5" w:rsidRPr="007D05F5">
        <w:rPr>
          <w:sz w:val="20"/>
          <w:szCs w:val="20"/>
        </w:rPr>
        <w:t>2009</w:t>
      </w:r>
      <w:r w:rsidR="007D05F5" w:rsidRPr="007D05F5">
        <w:rPr>
          <w:sz w:val="20"/>
          <w:szCs w:val="20"/>
        </w:rPr>
        <w:tab/>
        <w:t>2010</w:t>
      </w:r>
      <w:r w:rsidR="007D05F5" w:rsidRPr="007D05F5">
        <w:rPr>
          <w:sz w:val="20"/>
          <w:szCs w:val="20"/>
        </w:rPr>
        <w:tab/>
        <w:t>percentage difference</w:t>
      </w:r>
    </w:p>
    <w:p w:rsidR="007D05F5" w:rsidRPr="007D05F5" w:rsidRDefault="007D05F5" w:rsidP="007D05F5">
      <w:pPr>
        <w:rPr>
          <w:sz w:val="20"/>
          <w:szCs w:val="20"/>
        </w:rPr>
      </w:pPr>
      <w:r w:rsidRPr="007D05F5">
        <w:rPr>
          <w:sz w:val="20"/>
          <w:szCs w:val="20"/>
        </w:rPr>
        <w:t>Agriculture</w:t>
      </w:r>
      <w:r w:rsidRPr="007D05F5">
        <w:rPr>
          <w:sz w:val="20"/>
          <w:szCs w:val="20"/>
        </w:rPr>
        <w:tab/>
        <w:t>2319</w:t>
      </w:r>
      <w:r w:rsidRPr="007D05F5">
        <w:rPr>
          <w:sz w:val="20"/>
          <w:szCs w:val="20"/>
        </w:rPr>
        <w:tab/>
        <w:t>2354</w:t>
      </w:r>
      <w:r w:rsidRPr="007D05F5">
        <w:rPr>
          <w:sz w:val="20"/>
          <w:szCs w:val="20"/>
        </w:rPr>
        <w:tab/>
      </w:r>
      <w:r w:rsidR="00D84492">
        <w:rPr>
          <w:sz w:val="20"/>
          <w:szCs w:val="20"/>
        </w:rPr>
        <w:t xml:space="preserve">      </w:t>
      </w:r>
      <w:r>
        <w:rPr>
          <w:sz w:val="20"/>
          <w:szCs w:val="20"/>
        </w:rPr>
        <w:t xml:space="preserve">  </w:t>
      </w:r>
      <w:r w:rsidRPr="007D05F5">
        <w:rPr>
          <w:sz w:val="20"/>
          <w:szCs w:val="20"/>
        </w:rPr>
        <w:t>35</w:t>
      </w:r>
      <w:r w:rsidRPr="007D05F5">
        <w:rPr>
          <w:sz w:val="20"/>
          <w:szCs w:val="20"/>
        </w:rPr>
        <w:tab/>
      </w:r>
      <w:r w:rsidRPr="007D05F5">
        <w:rPr>
          <w:sz w:val="20"/>
          <w:szCs w:val="20"/>
        </w:rPr>
        <w:tab/>
      </w:r>
      <w:r w:rsidRPr="007D05F5">
        <w:rPr>
          <w:sz w:val="20"/>
          <w:szCs w:val="20"/>
        </w:rPr>
        <w:tab/>
        <w:t>32.5</w:t>
      </w:r>
      <w:r w:rsidRPr="007D05F5">
        <w:rPr>
          <w:sz w:val="20"/>
          <w:szCs w:val="20"/>
        </w:rPr>
        <w:tab/>
        <w:t>32.5</w:t>
      </w:r>
      <w:r w:rsidRPr="007D05F5">
        <w:rPr>
          <w:sz w:val="20"/>
          <w:szCs w:val="20"/>
        </w:rPr>
        <w:tab/>
        <w:t>0.0</w:t>
      </w:r>
    </w:p>
    <w:p w:rsidR="007D05F5" w:rsidRPr="007D05F5" w:rsidRDefault="007D05F5" w:rsidP="007D05F5">
      <w:pPr>
        <w:rPr>
          <w:sz w:val="20"/>
          <w:szCs w:val="20"/>
        </w:rPr>
      </w:pPr>
      <w:r w:rsidRPr="007D05F5">
        <w:rPr>
          <w:sz w:val="20"/>
          <w:szCs w:val="20"/>
        </w:rPr>
        <w:t>Manufacturing</w:t>
      </w:r>
      <w:r w:rsidRPr="007D05F5">
        <w:rPr>
          <w:sz w:val="20"/>
          <w:szCs w:val="20"/>
        </w:rPr>
        <w:tab/>
        <w:t>1301</w:t>
      </w:r>
      <w:r w:rsidRPr="007D05F5">
        <w:rPr>
          <w:sz w:val="20"/>
          <w:szCs w:val="20"/>
        </w:rPr>
        <w:tab/>
        <w:t>1270</w:t>
      </w:r>
      <w:r w:rsidRPr="007D05F5">
        <w:rPr>
          <w:sz w:val="20"/>
          <w:szCs w:val="20"/>
        </w:rPr>
        <w:tab/>
      </w:r>
      <w:r w:rsidR="00D84492">
        <w:rPr>
          <w:sz w:val="20"/>
          <w:szCs w:val="20"/>
        </w:rPr>
        <w:t xml:space="preserve">      </w:t>
      </w:r>
      <w:r>
        <w:rPr>
          <w:sz w:val="20"/>
          <w:szCs w:val="20"/>
        </w:rPr>
        <w:t xml:space="preserve"> -31</w:t>
      </w:r>
      <w:r>
        <w:rPr>
          <w:sz w:val="20"/>
          <w:szCs w:val="20"/>
        </w:rPr>
        <w:tab/>
      </w:r>
      <w:r w:rsidR="00D84492">
        <w:rPr>
          <w:sz w:val="20"/>
          <w:szCs w:val="20"/>
        </w:rPr>
        <w:tab/>
      </w:r>
      <w:r w:rsidRPr="007D05F5">
        <w:rPr>
          <w:sz w:val="20"/>
          <w:szCs w:val="20"/>
        </w:rPr>
        <w:tab/>
        <w:t>18.2</w:t>
      </w:r>
      <w:r w:rsidRPr="007D05F5">
        <w:rPr>
          <w:sz w:val="20"/>
          <w:szCs w:val="20"/>
        </w:rPr>
        <w:tab/>
        <w:t>17.6</w:t>
      </w:r>
      <w:r w:rsidRPr="007D05F5">
        <w:rPr>
          <w:sz w:val="20"/>
          <w:szCs w:val="20"/>
        </w:rPr>
        <w:tab/>
        <w:t>-0.6</w:t>
      </w:r>
    </w:p>
    <w:p w:rsidR="007D05F5" w:rsidRPr="007D05F5" w:rsidRDefault="007D05F5" w:rsidP="007D05F5">
      <w:pPr>
        <w:rPr>
          <w:sz w:val="20"/>
          <w:szCs w:val="20"/>
        </w:rPr>
      </w:pPr>
      <w:r w:rsidRPr="007D05F5">
        <w:rPr>
          <w:sz w:val="20"/>
          <w:szCs w:val="20"/>
        </w:rPr>
        <w:t>Construction</w:t>
      </w:r>
      <w:r w:rsidRPr="007D05F5">
        <w:rPr>
          <w:sz w:val="20"/>
          <w:szCs w:val="20"/>
        </w:rPr>
        <w:tab/>
        <w:t>522</w:t>
      </w:r>
      <w:r w:rsidRPr="007D05F5">
        <w:rPr>
          <w:sz w:val="20"/>
          <w:szCs w:val="20"/>
        </w:rPr>
        <w:tab/>
        <w:t>507</w:t>
      </w:r>
      <w:r>
        <w:rPr>
          <w:sz w:val="20"/>
          <w:szCs w:val="20"/>
        </w:rPr>
        <w:t xml:space="preserve">         </w:t>
      </w:r>
      <w:r>
        <w:rPr>
          <w:sz w:val="20"/>
          <w:szCs w:val="20"/>
        </w:rPr>
        <w:tab/>
        <w:t xml:space="preserve">   </w:t>
      </w:r>
      <w:r w:rsidR="00D84492">
        <w:rPr>
          <w:sz w:val="20"/>
          <w:szCs w:val="20"/>
        </w:rPr>
        <w:t xml:space="preserve">  </w:t>
      </w:r>
      <w:r>
        <w:rPr>
          <w:sz w:val="20"/>
          <w:szCs w:val="20"/>
        </w:rPr>
        <w:t xml:space="preserve">  </w:t>
      </w:r>
      <w:r w:rsidRPr="007D05F5">
        <w:rPr>
          <w:sz w:val="20"/>
          <w:szCs w:val="20"/>
        </w:rPr>
        <w:t>-15</w:t>
      </w:r>
      <w:r w:rsidRPr="007D05F5">
        <w:rPr>
          <w:sz w:val="20"/>
          <w:szCs w:val="20"/>
        </w:rPr>
        <w:tab/>
      </w:r>
      <w:r>
        <w:rPr>
          <w:sz w:val="20"/>
          <w:szCs w:val="20"/>
        </w:rPr>
        <w:tab/>
      </w:r>
      <w:r w:rsidR="00D84492">
        <w:rPr>
          <w:sz w:val="20"/>
          <w:szCs w:val="20"/>
        </w:rPr>
        <w:tab/>
      </w:r>
      <w:r w:rsidRPr="007D05F5">
        <w:rPr>
          <w:sz w:val="20"/>
          <w:szCs w:val="20"/>
        </w:rPr>
        <w:t>7.3</w:t>
      </w:r>
      <w:r w:rsidRPr="007D05F5">
        <w:rPr>
          <w:sz w:val="20"/>
          <w:szCs w:val="20"/>
        </w:rPr>
        <w:tab/>
        <w:t>7.0</w:t>
      </w:r>
      <w:r w:rsidRPr="007D05F5">
        <w:rPr>
          <w:sz w:val="20"/>
          <w:szCs w:val="20"/>
        </w:rPr>
        <w:tab/>
        <w:t>-0.3</w:t>
      </w:r>
    </w:p>
    <w:p w:rsidR="007D05F5" w:rsidRPr="007D05F5" w:rsidRDefault="007D05F5" w:rsidP="007D05F5">
      <w:pPr>
        <w:rPr>
          <w:sz w:val="20"/>
          <w:szCs w:val="20"/>
        </w:rPr>
      </w:pPr>
      <w:r w:rsidRPr="007D05F5">
        <w:rPr>
          <w:sz w:val="20"/>
          <w:szCs w:val="20"/>
        </w:rPr>
        <w:t>Trade</w:t>
      </w:r>
      <w:r w:rsidRPr="007D05F5">
        <w:rPr>
          <w:sz w:val="20"/>
          <w:szCs w:val="20"/>
        </w:rPr>
        <w:tab/>
      </w:r>
      <w:r w:rsidR="00A37D89">
        <w:rPr>
          <w:sz w:val="20"/>
          <w:szCs w:val="20"/>
        </w:rPr>
        <w:t xml:space="preserve">                </w:t>
      </w:r>
      <w:r w:rsidRPr="007D05F5">
        <w:rPr>
          <w:sz w:val="20"/>
          <w:szCs w:val="20"/>
        </w:rPr>
        <w:t>1047</w:t>
      </w:r>
      <w:r w:rsidRPr="007D05F5">
        <w:rPr>
          <w:sz w:val="20"/>
          <w:szCs w:val="20"/>
        </w:rPr>
        <w:tab/>
        <w:t>1125</w:t>
      </w:r>
      <w:r w:rsidR="00D84492">
        <w:rPr>
          <w:sz w:val="20"/>
          <w:szCs w:val="20"/>
        </w:rPr>
        <w:tab/>
        <w:t xml:space="preserve">        </w:t>
      </w:r>
      <w:r w:rsidRPr="007D05F5">
        <w:rPr>
          <w:sz w:val="20"/>
          <w:szCs w:val="20"/>
        </w:rPr>
        <w:t>78</w:t>
      </w:r>
      <w:r w:rsidRPr="007D05F5">
        <w:rPr>
          <w:sz w:val="20"/>
          <w:szCs w:val="20"/>
        </w:rPr>
        <w:tab/>
      </w:r>
      <w:r w:rsidR="00A37D89">
        <w:rPr>
          <w:sz w:val="20"/>
          <w:szCs w:val="20"/>
        </w:rPr>
        <w:t xml:space="preserve">     </w:t>
      </w:r>
      <w:r w:rsidR="00D84492">
        <w:rPr>
          <w:sz w:val="20"/>
          <w:szCs w:val="20"/>
        </w:rPr>
        <w:tab/>
        <w:t xml:space="preserve">        </w:t>
      </w:r>
      <w:r w:rsidR="00A37D89">
        <w:rPr>
          <w:sz w:val="20"/>
          <w:szCs w:val="20"/>
        </w:rPr>
        <w:t xml:space="preserve">     </w:t>
      </w:r>
      <w:r w:rsidR="00D84492">
        <w:rPr>
          <w:sz w:val="20"/>
          <w:szCs w:val="20"/>
        </w:rPr>
        <w:t xml:space="preserve">  </w:t>
      </w:r>
      <w:r w:rsidRPr="007D05F5">
        <w:rPr>
          <w:sz w:val="20"/>
          <w:szCs w:val="20"/>
        </w:rPr>
        <w:t>14.7</w:t>
      </w:r>
      <w:r w:rsidRPr="007D05F5">
        <w:rPr>
          <w:sz w:val="20"/>
          <w:szCs w:val="20"/>
        </w:rPr>
        <w:tab/>
        <w:t>15.5</w:t>
      </w:r>
      <w:r w:rsidRPr="007D05F5">
        <w:rPr>
          <w:sz w:val="20"/>
          <w:szCs w:val="20"/>
        </w:rPr>
        <w:tab/>
        <w:t>0.8</w:t>
      </w:r>
    </w:p>
    <w:p w:rsidR="007D05F5" w:rsidRPr="007D05F5" w:rsidRDefault="007D05F5" w:rsidP="007D05F5">
      <w:pPr>
        <w:rPr>
          <w:sz w:val="20"/>
          <w:szCs w:val="20"/>
        </w:rPr>
      </w:pPr>
      <w:r w:rsidRPr="007D05F5">
        <w:rPr>
          <w:sz w:val="20"/>
          <w:szCs w:val="20"/>
        </w:rPr>
        <w:t>Transport,</w:t>
      </w:r>
      <w:r w:rsidRPr="007D05F5">
        <w:rPr>
          <w:sz w:val="20"/>
          <w:szCs w:val="20"/>
        </w:rPr>
        <w:tab/>
        <w:t>420</w:t>
      </w:r>
      <w:r w:rsidRPr="007D05F5">
        <w:rPr>
          <w:sz w:val="20"/>
          <w:szCs w:val="20"/>
        </w:rPr>
        <w:tab/>
        <w:t>463</w:t>
      </w:r>
      <w:r w:rsidRPr="007D05F5">
        <w:rPr>
          <w:sz w:val="20"/>
          <w:szCs w:val="20"/>
        </w:rPr>
        <w:tab/>
      </w:r>
      <w:r w:rsidR="00D84492">
        <w:rPr>
          <w:sz w:val="20"/>
          <w:szCs w:val="20"/>
        </w:rPr>
        <w:t xml:space="preserve">        </w:t>
      </w:r>
      <w:r w:rsidRPr="007D05F5">
        <w:rPr>
          <w:sz w:val="20"/>
          <w:szCs w:val="20"/>
        </w:rPr>
        <w:t>43</w:t>
      </w:r>
      <w:r w:rsidRPr="007D05F5">
        <w:rPr>
          <w:sz w:val="20"/>
          <w:szCs w:val="20"/>
        </w:rPr>
        <w:tab/>
      </w:r>
      <w:r w:rsidRPr="007D05F5">
        <w:rPr>
          <w:sz w:val="20"/>
          <w:szCs w:val="20"/>
        </w:rPr>
        <w:tab/>
      </w:r>
      <w:r w:rsidRPr="007D05F5">
        <w:rPr>
          <w:sz w:val="20"/>
          <w:szCs w:val="20"/>
        </w:rPr>
        <w:tab/>
        <w:t>5.9</w:t>
      </w:r>
      <w:r w:rsidRPr="007D05F5">
        <w:rPr>
          <w:sz w:val="20"/>
          <w:szCs w:val="20"/>
        </w:rPr>
        <w:tab/>
        <w:t>6.4</w:t>
      </w:r>
      <w:r w:rsidRPr="007D05F5">
        <w:rPr>
          <w:sz w:val="20"/>
          <w:szCs w:val="20"/>
        </w:rPr>
        <w:tab/>
        <w:t>0.5</w:t>
      </w:r>
    </w:p>
    <w:p w:rsidR="007D05F5" w:rsidRPr="007D05F5" w:rsidRDefault="007D05F5" w:rsidP="007D05F5">
      <w:pPr>
        <w:rPr>
          <w:sz w:val="20"/>
          <w:szCs w:val="20"/>
        </w:rPr>
      </w:pPr>
      <w:r w:rsidRPr="007D05F5">
        <w:rPr>
          <w:sz w:val="20"/>
          <w:szCs w:val="20"/>
        </w:rPr>
        <w:t>Finance,</w:t>
      </w:r>
      <w:r w:rsidR="00A37D89">
        <w:rPr>
          <w:sz w:val="20"/>
          <w:szCs w:val="20"/>
        </w:rPr>
        <w:tab/>
      </w:r>
      <w:r w:rsidRPr="007D05F5">
        <w:rPr>
          <w:sz w:val="20"/>
          <w:szCs w:val="20"/>
        </w:rPr>
        <w:tab/>
        <w:t>221</w:t>
      </w:r>
      <w:r w:rsidRPr="007D05F5">
        <w:rPr>
          <w:sz w:val="20"/>
          <w:szCs w:val="20"/>
        </w:rPr>
        <w:tab/>
        <w:t>256</w:t>
      </w:r>
      <w:r w:rsidRPr="007D05F5">
        <w:rPr>
          <w:sz w:val="20"/>
          <w:szCs w:val="20"/>
        </w:rPr>
        <w:tab/>
      </w:r>
      <w:r w:rsidR="00D84492">
        <w:rPr>
          <w:sz w:val="20"/>
          <w:szCs w:val="20"/>
        </w:rPr>
        <w:t xml:space="preserve">        </w:t>
      </w:r>
      <w:r w:rsidRPr="007D05F5">
        <w:rPr>
          <w:sz w:val="20"/>
          <w:szCs w:val="20"/>
        </w:rPr>
        <w:t>35</w:t>
      </w:r>
      <w:r w:rsidRPr="007D05F5">
        <w:rPr>
          <w:sz w:val="20"/>
          <w:szCs w:val="20"/>
        </w:rPr>
        <w:tab/>
      </w:r>
      <w:r w:rsidRPr="007D05F5">
        <w:rPr>
          <w:sz w:val="20"/>
          <w:szCs w:val="20"/>
        </w:rPr>
        <w:tab/>
      </w:r>
      <w:r w:rsidRPr="007D05F5">
        <w:rPr>
          <w:sz w:val="20"/>
          <w:szCs w:val="20"/>
        </w:rPr>
        <w:tab/>
        <w:t>3.1</w:t>
      </w:r>
      <w:r w:rsidRPr="007D05F5">
        <w:rPr>
          <w:sz w:val="20"/>
          <w:szCs w:val="20"/>
        </w:rPr>
        <w:tab/>
        <w:t>3.5</w:t>
      </w:r>
      <w:r w:rsidRPr="007D05F5">
        <w:rPr>
          <w:sz w:val="20"/>
          <w:szCs w:val="20"/>
        </w:rPr>
        <w:tab/>
        <w:t>0.4</w:t>
      </w:r>
    </w:p>
    <w:p w:rsidR="00AA1FD9" w:rsidRPr="007D05F5" w:rsidRDefault="007D05F5" w:rsidP="007D05F5">
      <w:pPr>
        <w:rPr>
          <w:b/>
          <w:bCs/>
          <w:sz w:val="20"/>
          <w:szCs w:val="20"/>
        </w:rPr>
      </w:pPr>
      <w:r w:rsidRPr="007D05F5">
        <w:rPr>
          <w:sz w:val="20"/>
          <w:szCs w:val="20"/>
        </w:rPr>
        <w:t>Personal</w:t>
      </w:r>
      <w:r w:rsidRPr="007D05F5">
        <w:rPr>
          <w:sz w:val="20"/>
          <w:szCs w:val="20"/>
        </w:rPr>
        <w:tab/>
      </w:r>
      <w:r w:rsidR="00A37D89">
        <w:rPr>
          <w:sz w:val="20"/>
          <w:szCs w:val="20"/>
        </w:rPr>
        <w:tab/>
      </w:r>
      <w:r w:rsidRPr="007D05F5">
        <w:rPr>
          <w:sz w:val="20"/>
          <w:szCs w:val="20"/>
        </w:rPr>
        <w:t>1311</w:t>
      </w:r>
      <w:r w:rsidRPr="007D05F5">
        <w:rPr>
          <w:sz w:val="20"/>
          <w:szCs w:val="20"/>
        </w:rPr>
        <w:tab/>
        <w:t>1261</w:t>
      </w:r>
      <w:r w:rsidRPr="007D05F5">
        <w:rPr>
          <w:sz w:val="20"/>
          <w:szCs w:val="20"/>
        </w:rPr>
        <w:tab/>
      </w:r>
      <w:r w:rsidR="00D84492">
        <w:rPr>
          <w:sz w:val="20"/>
          <w:szCs w:val="20"/>
        </w:rPr>
        <w:t xml:space="preserve">       </w:t>
      </w:r>
      <w:r w:rsidRPr="007D05F5">
        <w:rPr>
          <w:sz w:val="20"/>
          <w:szCs w:val="20"/>
        </w:rPr>
        <w:t>-50</w:t>
      </w:r>
      <w:r w:rsidRPr="007D05F5">
        <w:rPr>
          <w:sz w:val="20"/>
          <w:szCs w:val="20"/>
        </w:rPr>
        <w:tab/>
      </w:r>
      <w:r w:rsidRPr="007D05F5">
        <w:rPr>
          <w:sz w:val="20"/>
          <w:szCs w:val="20"/>
        </w:rPr>
        <w:tab/>
      </w:r>
      <w:r w:rsidRPr="007D05F5">
        <w:rPr>
          <w:sz w:val="20"/>
          <w:szCs w:val="20"/>
        </w:rPr>
        <w:tab/>
        <w:t>18.4</w:t>
      </w:r>
      <w:r w:rsidRPr="007D05F5">
        <w:rPr>
          <w:sz w:val="20"/>
          <w:szCs w:val="20"/>
        </w:rPr>
        <w:tab/>
        <w:t>17.4</w:t>
      </w:r>
      <w:r w:rsidRPr="007D05F5">
        <w:rPr>
          <w:sz w:val="20"/>
          <w:szCs w:val="20"/>
        </w:rPr>
        <w:tab/>
        <w:t>-1.0</w:t>
      </w:r>
    </w:p>
    <w:p w:rsidR="00371A48" w:rsidRDefault="00371A48" w:rsidP="00060E0E">
      <w:pPr>
        <w:rPr>
          <w:sz w:val="20"/>
          <w:szCs w:val="20"/>
        </w:rPr>
      </w:pPr>
    </w:p>
    <w:p w:rsidR="00782183" w:rsidRDefault="00A37D89" w:rsidP="00060E0E">
      <w:pPr>
        <w:rPr>
          <w:sz w:val="20"/>
          <w:szCs w:val="20"/>
        </w:rPr>
      </w:pPr>
      <w:r>
        <w:rPr>
          <w:noProof/>
          <w:sz w:val="20"/>
          <w:szCs w:val="20"/>
        </w:rPr>
        <w:drawing>
          <wp:inline distT="0" distB="0" distL="0" distR="0">
            <wp:extent cx="4757980" cy="3171986"/>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5824" cy="3177216"/>
                    </a:xfrm>
                    <a:prstGeom prst="rect">
                      <a:avLst/>
                    </a:prstGeom>
                    <a:noFill/>
                    <a:ln>
                      <a:noFill/>
                    </a:ln>
                  </pic:spPr>
                </pic:pic>
              </a:graphicData>
            </a:graphic>
          </wp:inline>
        </w:drawing>
      </w:r>
    </w:p>
    <w:p w:rsidR="00D67C13" w:rsidRDefault="00D67C13" w:rsidP="00060E0E">
      <w:pPr>
        <w:rPr>
          <w:sz w:val="20"/>
          <w:szCs w:val="20"/>
        </w:rPr>
      </w:pPr>
      <w:r>
        <w:rPr>
          <w:noProof/>
          <w:sz w:val="20"/>
          <w:szCs w:val="20"/>
        </w:rPr>
        <w:drawing>
          <wp:inline distT="0" distB="0" distL="0" distR="0">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CE5F0E" w:rsidRDefault="00CE5F0E" w:rsidP="00CE5F0E">
      <w:pPr>
        <w:rPr>
          <w:sz w:val="20"/>
          <w:szCs w:val="20"/>
        </w:rPr>
      </w:pPr>
      <w:r>
        <w:rPr>
          <w:sz w:val="20"/>
          <w:szCs w:val="20"/>
        </w:rPr>
        <w:t>Here we can clearly see that all the jobs which created in the 2010 are created</w:t>
      </w:r>
      <w:r w:rsidR="00643B1F">
        <w:rPr>
          <w:sz w:val="20"/>
          <w:szCs w:val="20"/>
        </w:rPr>
        <w:t xml:space="preserve"> </w:t>
      </w:r>
      <w:proofErr w:type="gramStart"/>
      <w:r w:rsidR="00643B1F">
        <w:rPr>
          <w:sz w:val="20"/>
          <w:szCs w:val="20"/>
        </w:rPr>
        <w:t xml:space="preserve">mostly </w:t>
      </w:r>
      <w:r>
        <w:rPr>
          <w:sz w:val="20"/>
          <w:szCs w:val="20"/>
        </w:rPr>
        <w:t xml:space="preserve"> by</w:t>
      </w:r>
      <w:proofErr w:type="gramEnd"/>
      <w:r>
        <w:rPr>
          <w:sz w:val="20"/>
          <w:szCs w:val="20"/>
        </w:rPr>
        <w:t xml:space="preserve"> the Service sector. Number of jobs in industry sector is reduced by -0.9% (see conclusion) while the jobs </w:t>
      </w:r>
      <w:r w:rsidR="00AB2212">
        <w:rPr>
          <w:sz w:val="20"/>
          <w:szCs w:val="20"/>
        </w:rPr>
        <w:t>percentage in</w:t>
      </w:r>
      <w:r>
        <w:rPr>
          <w:sz w:val="20"/>
          <w:szCs w:val="20"/>
        </w:rPr>
        <w:t xml:space="preserve"> agricultural sector remain unchanged.</w:t>
      </w:r>
    </w:p>
    <w:p w:rsidR="00CE5F0E" w:rsidRDefault="00CE5F0E" w:rsidP="00CE5F0E">
      <w:pPr>
        <w:rPr>
          <w:sz w:val="20"/>
          <w:szCs w:val="20"/>
        </w:rPr>
      </w:pPr>
    </w:p>
    <w:p w:rsidR="00CE5F0E" w:rsidRPr="00CE5F0E" w:rsidRDefault="00CE5F0E" w:rsidP="00CE5F0E">
      <w:pPr>
        <w:rPr>
          <w:sz w:val="20"/>
          <w:szCs w:val="20"/>
          <w:u w:val="single"/>
        </w:rPr>
      </w:pPr>
      <w:r w:rsidRPr="00CE5F0E">
        <w:rPr>
          <w:sz w:val="20"/>
          <w:szCs w:val="20"/>
          <w:u w:val="single"/>
        </w:rPr>
        <w:t>New Job Opp</w:t>
      </w:r>
      <w:r>
        <w:rPr>
          <w:sz w:val="20"/>
          <w:szCs w:val="20"/>
          <w:u w:val="single"/>
        </w:rPr>
        <w:t>o</w:t>
      </w:r>
      <w:r w:rsidRPr="00CE5F0E">
        <w:rPr>
          <w:sz w:val="20"/>
          <w:szCs w:val="20"/>
          <w:u w:val="single"/>
        </w:rPr>
        <w:t>rtunities</w:t>
      </w:r>
      <w:r>
        <w:rPr>
          <w:sz w:val="20"/>
          <w:szCs w:val="20"/>
          <w:u w:val="single"/>
        </w:rPr>
        <w:t xml:space="preserve"> in 2010</w:t>
      </w:r>
    </w:p>
    <w:p w:rsidR="00CE5F0E" w:rsidRDefault="00CE5F0E" w:rsidP="00CE5F0E">
      <w:pPr>
        <w:rPr>
          <w:sz w:val="20"/>
          <w:szCs w:val="20"/>
        </w:rPr>
      </w:pPr>
    </w:p>
    <w:p w:rsidR="00D67C13" w:rsidRDefault="00CE5F0E" w:rsidP="00060E0E">
      <w:pPr>
        <w:rPr>
          <w:sz w:val="20"/>
          <w:szCs w:val="20"/>
        </w:rPr>
      </w:pPr>
      <w:r>
        <w:rPr>
          <w:noProof/>
          <w:sz w:val="20"/>
          <w:szCs w:val="20"/>
        </w:rPr>
        <w:drawing>
          <wp:inline distT="0" distB="0" distL="0" distR="0">
            <wp:extent cx="54864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CE5F0E" w:rsidRDefault="00CE5F0E" w:rsidP="00060E0E">
      <w:pPr>
        <w:rPr>
          <w:sz w:val="20"/>
          <w:szCs w:val="20"/>
        </w:rPr>
      </w:pPr>
    </w:p>
    <w:p w:rsidR="00CE5F0E" w:rsidRDefault="00CE5F0E" w:rsidP="00060E0E">
      <w:pPr>
        <w:rPr>
          <w:sz w:val="20"/>
          <w:szCs w:val="20"/>
        </w:rPr>
      </w:pPr>
    </w:p>
    <w:tbl>
      <w:tblPr>
        <w:tblStyle w:val="TableGrid"/>
        <w:tblW w:w="0" w:type="auto"/>
        <w:tblLook w:val="04A0" w:firstRow="1" w:lastRow="0" w:firstColumn="1" w:lastColumn="0" w:noHBand="0" w:noVBand="1"/>
      </w:tblPr>
      <w:tblGrid>
        <w:gridCol w:w="1119"/>
        <w:gridCol w:w="1030"/>
        <w:gridCol w:w="1030"/>
        <w:gridCol w:w="1047"/>
      </w:tblGrid>
      <w:tr w:rsidR="00CE5F0E" w:rsidRPr="00CE5F0E" w:rsidTr="00CE5F0E">
        <w:tc>
          <w:tcPr>
            <w:tcW w:w="0" w:type="auto"/>
          </w:tcPr>
          <w:p w:rsidR="00CE5F0E" w:rsidRPr="00CE5F0E" w:rsidRDefault="00CE5F0E" w:rsidP="004A4DFA">
            <w:pPr>
              <w:rPr>
                <w:sz w:val="20"/>
                <w:szCs w:val="20"/>
              </w:rPr>
            </w:pPr>
            <w:r w:rsidRPr="00CE5F0E">
              <w:rPr>
                <w:sz w:val="20"/>
                <w:szCs w:val="20"/>
              </w:rPr>
              <w:t>New Jobs</w:t>
            </w:r>
          </w:p>
        </w:tc>
        <w:tc>
          <w:tcPr>
            <w:tcW w:w="0" w:type="auto"/>
          </w:tcPr>
          <w:p w:rsidR="00CE5F0E" w:rsidRPr="00CE5F0E" w:rsidRDefault="00CE5F0E" w:rsidP="004A4DFA">
            <w:pPr>
              <w:rPr>
                <w:sz w:val="20"/>
                <w:szCs w:val="20"/>
              </w:rPr>
            </w:pPr>
            <w:r w:rsidRPr="00CE5F0E">
              <w:rPr>
                <w:sz w:val="20"/>
                <w:szCs w:val="20"/>
              </w:rPr>
              <w:t>Year 2009</w:t>
            </w:r>
          </w:p>
        </w:tc>
        <w:tc>
          <w:tcPr>
            <w:tcW w:w="0" w:type="auto"/>
          </w:tcPr>
          <w:p w:rsidR="00CE5F0E" w:rsidRPr="00CE5F0E" w:rsidRDefault="00CE5F0E" w:rsidP="004A4DFA">
            <w:pPr>
              <w:rPr>
                <w:sz w:val="20"/>
                <w:szCs w:val="20"/>
              </w:rPr>
            </w:pPr>
            <w:r w:rsidRPr="00CE5F0E">
              <w:rPr>
                <w:sz w:val="20"/>
                <w:szCs w:val="20"/>
              </w:rPr>
              <w:t>Year 2010</w:t>
            </w:r>
          </w:p>
        </w:tc>
        <w:tc>
          <w:tcPr>
            <w:tcW w:w="0" w:type="auto"/>
          </w:tcPr>
          <w:p w:rsidR="00CE5F0E" w:rsidRPr="00CE5F0E" w:rsidRDefault="00CE5F0E" w:rsidP="004A4DFA">
            <w:pPr>
              <w:rPr>
                <w:sz w:val="20"/>
                <w:szCs w:val="20"/>
              </w:rPr>
            </w:pPr>
            <w:r w:rsidRPr="00CE5F0E">
              <w:rPr>
                <w:sz w:val="20"/>
                <w:szCs w:val="20"/>
              </w:rPr>
              <w:t>difference</w:t>
            </w:r>
          </w:p>
        </w:tc>
      </w:tr>
      <w:tr w:rsidR="00CE5F0E" w:rsidRPr="00CE5F0E" w:rsidTr="00CE5F0E">
        <w:tc>
          <w:tcPr>
            <w:tcW w:w="0" w:type="auto"/>
          </w:tcPr>
          <w:p w:rsidR="00CE5F0E" w:rsidRPr="00CE5F0E" w:rsidRDefault="00CE5F0E" w:rsidP="004A4DFA">
            <w:pPr>
              <w:rPr>
                <w:sz w:val="20"/>
                <w:szCs w:val="20"/>
              </w:rPr>
            </w:pPr>
            <w:r w:rsidRPr="00CE5F0E">
              <w:rPr>
                <w:sz w:val="20"/>
                <w:szCs w:val="20"/>
              </w:rPr>
              <w:t>Agriculture</w:t>
            </w:r>
          </w:p>
        </w:tc>
        <w:tc>
          <w:tcPr>
            <w:tcW w:w="0" w:type="auto"/>
          </w:tcPr>
          <w:p w:rsidR="00CE5F0E" w:rsidRPr="00CE5F0E" w:rsidRDefault="00CE5F0E" w:rsidP="004A4DFA">
            <w:pPr>
              <w:rPr>
                <w:sz w:val="20"/>
                <w:szCs w:val="20"/>
              </w:rPr>
            </w:pPr>
            <w:r w:rsidRPr="00CE5F0E">
              <w:rPr>
                <w:sz w:val="20"/>
                <w:szCs w:val="20"/>
              </w:rPr>
              <w:t>2319000</w:t>
            </w:r>
          </w:p>
        </w:tc>
        <w:tc>
          <w:tcPr>
            <w:tcW w:w="0" w:type="auto"/>
          </w:tcPr>
          <w:p w:rsidR="00CE5F0E" w:rsidRPr="00CE5F0E" w:rsidRDefault="00CE5F0E" w:rsidP="004A4DFA">
            <w:pPr>
              <w:rPr>
                <w:sz w:val="20"/>
                <w:szCs w:val="20"/>
              </w:rPr>
            </w:pPr>
            <w:r w:rsidRPr="00CE5F0E">
              <w:rPr>
                <w:sz w:val="20"/>
                <w:szCs w:val="20"/>
              </w:rPr>
              <w:t xml:space="preserve">  2354000</w:t>
            </w:r>
          </w:p>
        </w:tc>
        <w:tc>
          <w:tcPr>
            <w:tcW w:w="0" w:type="auto"/>
          </w:tcPr>
          <w:p w:rsidR="00CE5F0E" w:rsidRPr="00CE5F0E" w:rsidRDefault="00CE5F0E" w:rsidP="004A4DFA">
            <w:pPr>
              <w:rPr>
                <w:sz w:val="20"/>
                <w:szCs w:val="20"/>
              </w:rPr>
            </w:pPr>
            <w:r w:rsidRPr="00CE5F0E">
              <w:rPr>
                <w:sz w:val="20"/>
                <w:szCs w:val="20"/>
              </w:rPr>
              <w:t>35000</w:t>
            </w:r>
          </w:p>
        </w:tc>
      </w:tr>
      <w:tr w:rsidR="00CE5F0E" w:rsidRPr="00CE5F0E" w:rsidTr="00CE5F0E">
        <w:tc>
          <w:tcPr>
            <w:tcW w:w="0" w:type="auto"/>
          </w:tcPr>
          <w:p w:rsidR="00CE5F0E" w:rsidRPr="00CE5F0E" w:rsidRDefault="00CE5F0E" w:rsidP="004A4DFA">
            <w:pPr>
              <w:rPr>
                <w:sz w:val="20"/>
                <w:szCs w:val="20"/>
              </w:rPr>
            </w:pPr>
            <w:r w:rsidRPr="00CE5F0E">
              <w:rPr>
                <w:sz w:val="20"/>
                <w:szCs w:val="20"/>
              </w:rPr>
              <w:t>Trade</w:t>
            </w:r>
          </w:p>
        </w:tc>
        <w:tc>
          <w:tcPr>
            <w:tcW w:w="0" w:type="auto"/>
          </w:tcPr>
          <w:p w:rsidR="00CE5F0E" w:rsidRPr="00CE5F0E" w:rsidRDefault="00CE5F0E" w:rsidP="004A4DFA">
            <w:pPr>
              <w:rPr>
                <w:sz w:val="20"/>
                <w:szCs w:val="20"/>
              </w:rPr>
            </w:pPr>
            <w:r w:rsidRPr="00CE5F0E">
              <w:rPr>
                <w:sz w:val="20"/>
                <w:szCs w:val="20"/>
              </w:rPr>
              <w:t xml:space="preserve">1047000 </w:t>
            </w:r>
          </w:p>
        </w:tc>
        <w:tc>
          <w:tcPr>
            <w:tcW w:w="0" w:type="auto"/>
          </w:tcPr>
          <w:p w:rsidR="00CE5F0E" w:rsidRPr="00CE5F0E" w:rsidRDefault="00CE5F0E" w:rsidP="004A4DFA">
            <w:pPr>
              <w:rPr>
                <w:sz w:val="20"/>
                <w:szCs w:val="20"/>
              </w:rPr>
            </w:pPr>
            <w:r w:rsidRPr="00CE5F0E">
              <w:rPr>
                <w:sz w:val="20"/>
                <w:szCs w:val="20"/>
              </w:rPr>
              <w:t xml:space="preserve">1125000 </w:t>
            </w:r>
          </w:p>
        </w:tc>
        <w:tc>
          <w:tcPr>
            <w:tcW w:w="0" w:type="auto"/>
          </w:tcPr>
          <w:p w:rsidR="00CE5F0E" w:rsidRPr="00CE5F0E" w:rsidRDefault="00CE5F0E" w:rsidP="004A4DFA">
            <w:pPr>
              <w:rPr>
                <w:sz w:val="20"/>
                <w:szCs w:val="20"/>
              </w:rPr>
            </w:pPr>
            <w:r w:rsidRPr="00CE5F0E">
              <w:rPr>
                <w:sz w:val="20"/>
                <w:szCs w:val="20"/>
              </w:rPr>
              <w:t>78000</w:t>
            </w:r>
          </w:p>
        </w:tc>
      </w:tr>
      <w:tr w:rsidR="00CE5F0E" w:rsidRPr="00CE5F0E" w:rsidTr="00CE5F0E">
        <w:tc>
          <w:tcPr>
            <w:tcW w:w="0" w:type="auto"/>
          </w:tcPr>
          <w:p w:rsidR="00CE5F0E" w:rsidRPr="00CE5F0E" w:rsidRDefault="00CE5F0E" w:rsidP="004A4DFA">
            <w:pPr>
              <w:rPr>
                <w:sz w:val="20"/>
                <w:szCs w:val="20"/>
              </w:rPr>
            </w:pPr>
            <w:r w:rsidRPr="00CE5F0E">
              <w:rPr>
                <w:sz w:val="20"/>
                <w:szCs w:val="20"/>
              </w:rPr>
              <w:t>Transport,</w:t>
            </w:r>
          </w:p>
        </w:tc>
        <w:tc>
          <w:tcPr>
            <w:tcW w:w="0" w:type="auto"/>
          </w:tcPr>
          <w:p w:rsidR="00CE5F0E" w:rsidRPr="00CE5F0E" w:rsidRDefault="00CE5F0E" w:rsidP="004A4DFA">
            <w:pPr>
              <w:rPr>
                <w:sz w:val="20"/>
                <w:szCs w:val="20"/>
              </w:rPr>
            </w:pPr>
            <w:r w:rsidRPr="00CE5F0E">
              <w:rPr>
                <w:sz w:val="20"/>
                <w:szCs w:val="20"/>
              </w:rPr>
              <w:t>420000</w:t>
            </w:r>
          </w:p>
        </w:tc>
        <w:tc>
          <w:tcPr>
            <w:tcW w:w="0" w:type="auto"/>
          </w:tcPr>
          <w:p w:rsidR="00CE5F0E" w:rsidRPr="00CE5F0E" w:rsidRDefault="00CE5F0E" w:rsidP="004A4DFA">
            <w:pPr>
              <w:rPr>
                <w:sz w:val="20"/>
                <w:szCs w:val="20"/>
              </w:rPr>
            </w:pPr>
            <w:r w:rsidRPr="00CE5F0E">
              <w:rPr>
                <w:sz w:val="20"/>
                <w:szCs w:val="20"/>
              </w:rPr>
              <w:t>463000</w:t>
            </w:r>
          </w:p>
        </w:tc>
        <w:tc>
          <w:tcPr>
            <w:tcW w:w="0" w:type="auto"/>
          </w:tcPr>
          <w:p w:rsidR="00CE5F0E" w:rsidRPr="00CE5F0E" w:rsidRDefault="00CE5F0E" w:rsidP="004A4DFA">
            <w:pPr>
              <w:rPr>
                <w:sz w:val="20"/>
                <w:szCs w:val="20"/>
              </w:rPr>
            </w:pPr>
            <w:r w:rsidRPr="00CE5F0E">
              <w:rPr>
                <w:sz w:val="20"/>
                <w:szCs w:val="20"/>
              </w:rPr>
              <w:t>43000</w:t>
            </w:r>
          </w:p>
        </w:tc>
      </w:tr>
      <w:tr w:rsidR="00CE5F0E" w:rsidRPr="00CE5F0E" w:rsidTr="00CE5F0E">
        <w:tc>
          <w:tcPr>
            <w:tcW w:w="0" w:type="auto"/>
          </w:tcPr>
          <w:p w:rsidR="00CE5F0E" w:rsidRPr="00CE5F0E" w:rsidRDefault="00CE5F0E" w:rsidP="004A4DFA">
            <w:pPr>
              <w:rPr>
                <w:sz w:val="20"/>
                <w:szCs w:val="20"/>
              </w:rPr>
            </w:pPr>
            <w:r w:rsidRPr="00CE5F0E">
              <w:rPr>
                <w:sz w:val="20"/>
                <w:szCs w:val="20"/>
              </w:rPr>
              <w:t>Finance,</w:t>
            </w:r>
          </w:p>
        </w:tc>
        <w:tc>
          <w:tcPr>
            <w:tcW w:w="0" w:type="auto"/>
          </w:tcPr>
          <w:p w:rsidR="00CE5F0E" w:rsidRPr="00CE5F0E" w:rsidRDefault="00CE5F0E" w:rsidP="004A4DFA">
            <w:pPr>
              <w:rPr>
                <w:sz w:val="20"/>
                <w:szCs w:val="20"/>
              </w:rPr>
            </w:pPr>
            <w:r w:rsidRPr="00CE5F0E">
              <w:rPr>
                <w:sz w:val="20"/>
                <w:szCs w:val="20"/>
              </w:rPr>
              <w:t>221000</w:t>
            </w:r>
          </w:p>
        </w:tc>
        <w:tc>
          <w:tcPr>
            <w:tcW w:w="0" w:type="auto"/>
          </w:tcPr>
          <w:p w:rsidR="00CE5F0E" w:rsidRPr="00CE5F0E" w:rsidRDefault="00CE5F0E" w:rsidP="004A4DFA">
            <w:pPr>
              <w:rPr>
                <w:sz w:val="20"/>
                <w:szCs w:val="20"/>
              </w:rPr>
            </w:pPr>
            <w:r w:rsidRPr="00CE5F0E">
              <w:rPr>
                <w:sz w:val="20"/>
                <w:szCs w:val="20"/>
              </w:rPr>
              <w:t>256000</w:t>
            </w:r>
          </w:p>
        </w:tc>
        <w:tc>
          <w:tcPr>
            <w:tcW w:w="0" w:type="auto"/>
          </w:tcPr>
          <w:p w:rsidR="00CE5F0E" w:rsidRPr="00CE5F0E" w:rsidRDefault="00CE5F0E" w:rsidP="004A4DFA">
            <w:pPr>
              <w:rPr>
                <w:sz w:val="20"/>
                <w:szCs w:val="20"/>
              </w:rPr>
            </w:pPr>
            <w:r w:rsidRPr="00CE5F0E">
              <w:rPr>
                <w:sz w:val="20"/>
                <w:szCs w:val="20"/>
              </w:rPr>
              <w:t>35000</w:t>
            </w:r>
          </w:p>
        </w:tc>
      </w:tr>
    </w:tbl>
    <w:p w:rsidR="00CE5F0E" w:rsidRDefault="00CE5F0E" w:rsidP="00EF05FD">
      <w:pPr>
        <w:rPr>
          <w:sz w:val="28"/>
          <w:szCs w:val="28"/>
          <w:u w:val="single"/>
        </w:rPr>
      </w:pPr>
    </w:p>
    <w:p w:rsidR="00EC4E53" w:rsidRDefault="00034D14" w:rsidP="00EF05FD">
      <w:pPr>
        <w:rPr>
          <w:sz w:val="24"/>
          <w:szCs w:val="24"/>
        </w:rPr>
      </w:pPr>
      <w:r w:rsidRPr="00034D14">
        <w:rPr>
          <w:sz w:val="24"/>
          <w:szCs w:val="24"/>
        </w:rPr>
        <w:t xml:space="preserve">According to the </w:t>
      </w:r>
      <w:r>
        <w:rPr>
          <w:sz w:val="24"/>
          <w:szCs w:val="24"/>
        </w:rPr>
        <w:t xml:space="preserve">data that we extract from the central Bank report we can see only agriculture and service sectors are the only contributors for new job opportunities. Number of Jobs in </w:t>
      </w:r>
      <w:r w:rsidR="00683D05">
        <w:rPr>
          <w:sz w:val="24"/>
          <w:szCs w:val="24"/>
        </w:rPr>
        <w:t>the Manufacturing</w:t>
      </w:r>
      <w:r>
        <w:rPr>
          <w:sz w:val="24"/>
          <w:szCs w:val="24"/>
        </w:rPr>
        <w:t xml:space="preserve"> sector in contracted. So it created a negative effect on creation of new job </w:t>
      </w:r>
      <w:r w:rsidR="00683D05">
        <w:rPr>
          <w:sz w:val="24"/>
          <w:szCs w:val="24"/>
        </w:rPr>
        <w:t>opportunities</w:t>
      </w:r>
      <w:r>
        <w:rPr>
          <w:sz w:val="24"/>
          <w:szCs w:val="24"/>
        </w:rPr>
        <w:t xml:space="preserve">. </w:t>
      </w:r>
    </w:p>
    <w:p w:rsidR="00683D05" w:rsidRPr="00034D14" w:rsidRDefault="00A57E22" w:rsidP="00EF05FD">
      <w:pPr>
        <w:rPr>
          <w:sz w:val="24"/>
          <w:szCs w:val="24"/>
        </w:rPr>
      </w:pPr>
      <w:r>
        <w:rPr>
          <w:sz w:val="24"/>
          <w:szCs w:val="24"/>
        </w:rPr>
        <w:t xml:space="preserve">In overall, the trade gap in Sri Lanka is </w:t>
      </w:r>
      <w:r>
        <w:rPr>
          <w:b/>
          <w:bCs/>
        </w:rPr>
        <w:t>(</w:t>
      </w:r>
      <w:r w:rsidRPr="00A57E22">
        <w:rPr>
          <w:sz w:val="24"/>
          <w:szCs w:val="24"/>
        </w:rPr>
        <w:t>-588,867</w:t>
      </w:r>
      <w:r>
        <w:rPr>
          <w:sz w:val="24"/>
          <w:szCs w:val="24"/>
        </w:rPr>
        <w:t xml:space="preserve">) LKR and 96,000 new jobs created during year 2010.  </w:t>
      </w:r>
    </w:p>
    <w:p w:rsidR="00CE5F0E" w:rsidRDefault="004A4DFA" w:rsidP="00EF05FD">
      <w:pPr>
        <w:rPr>
          <w:sz w:val="28"/>
          <w:szCs w:val="28"/>
          <w:u w:val="single"/>
        </w:rPr>
      </w:pPr>
      <w:r>
        <w:rPr>
          <w:sz w:val="28"/>
          <w:szCs w:val="28"/>
          <w:u w:val="single"/>
        </w:rPr>
        <w:t>Methodology</w:t>
      </w:r>
    </w:p>
    <w:p w:rsidR="004A4DFA" w:rsidRDefault="004A4DFA" w:rsidP="00EF05FD">
      <w:pPr>
        <w:rPr>
          <w:sz w:val="24"/>
          <w:szCs w:val="24"/>
        </w:rPr>
      </w:pPr>
      <w:r w:rsidRPr="004A4DFA">
        <w:rPr>
          <w:sz w:val="24"/>
          <w:szCs w:val="24"/>
        </w:rPr>
        <w:t>The research is a systematic study to examine or investigate the issue or problem and find out the relevant information for solution.</w:t>
      </w:r>
    </w:p>
    <w:p w:rsidR="004A4DFA" w:rsidRPr="004A4DFA" w:rsidRDefault="004A4DFA" w:rsidP="00EF05FD">
      <w:pPr>
        <w:rPr>
          <w:sz w:val="24"/>
          <w:szCs w:val="24"/>
        </w:rPr>
      </w:pPr>
      <w:r>
        <w:rPr>
          <w:sz w:val="24"/>
          <w:szCs w:val="24"/>
        </w:rPr>
        <w:t>WE use second</w:t>
      </w:r>
      <w:r w:rsidR="00EF2337">
        <w:rPr>
          <w:sz w:val="24"/>
          <w:szCs w:val="24"/>
        </w:rPr>
        <w:t xml:space="preserve">     </w:t>
      </w:r>
      <w:proofErr w:type="spellStart"/>
      <w:r>
        <w:rPr>
          <w:sz w:val="24"/>
          <w:szCs w:val="24"/>
        </w:rPr>
        <w:t>ary</w:t>
      </w:r>
      <w:proofErr w:type="spellEnd"/>
      <w:r>
        <w:rPr>
          <w:sz w:val="24"/>
          <w:szCs w:val="24"/>
        </w:rPr>
        <w:t xml:space="preserve"> data for our research from central bank reports and research papers.</w:t>
      </w:r>
    </w:p>
    <w:p w:rsidR="00EF05FD" w:rsidRDefault="00BC2CD1" w:rsidP="00EF05FD">
      <w:pPr>
        <w:rPr>
          <w:sz w:val="28"/>
          <w:szCs w:val="28"/>
          <w:u w:val="single"/>
        </w:rPr>
      </w:pPr>
      <w:r>
        <w:rPr>
          <w:sz w:val="28"/>
          <w:szCs w:val="28"/>
          <w:u w:val="single"/>
        </w:rPr>
        <w:t>Conclusion</w:t>
      </w:r>
      <w:r w:rsidR="00EF05FD">
        <w:rPr>
          <w:sz w:val="28"/>
          <w:szCs w:val="28"/>
          <w:u w:val="single"/>
        </w:rPr>
        <w:t>-</w:t>
      </w:r>
    </w:p>
    <w:p w:rsidR="00D05E7A" w:rsidRDefault="00710C7A" w:rsidP="00EF05FD">
      <w:pPr>
        <w:rPr>
          <w:sz w:val="28"/>
          <w:szCs w:val="28"/>
          <w:u w:val="single"/>
        </w:rPr>
      </w:pPr>
      <w:r>
        <w:rPr>
          <w:sz w:val="28"/>
          <w:szCs w:val="28"/>
          <w:u w:val="single"/>
        </w:rPr>
        <w:t xml:space="preserve">  </w:t>
      </w:r>
    </w:p>
    <w:p w:rsidR="00D05E7A" w:rsidRDefault="00D05E7A" w:rsidP="00EF05FD">
      <w:pPr>
        <w:rPr>
          <w:sz w:val="28"/>
          <w:szCs w:val="28"/>
          <w:u w:val="single"/>
        </w:rPr>
      </w:pPr>
    </w:p>
    <w:p w:rsidR="00A57E22" w:rsidRDefault="00A57E22" w:rsidP="00EF05FD">
      <w:pPr>
        <w:rPr>
          <w:sz w:val="24"/>
          <w:szCs w:val="24"/>
        </w:rPr>
      </w:pPr>
      <w:r>
        <w:rPr>
          <w:sz w:val="24"/>
          <w:szCs w:val="24"/>
        </w:rPr>
        <w:t>Fiscal po</w:t>
      </w:r>
      <w:r w:rsidR="0026598E">
        <w:rPr>
          <w:sz w:val="24"/>
          <w:szCs w:val="24"/>
        </w:rPr>
        <w:t>licy of any country is a tradeoff between</w:t>
      </w:r>
      <w:r>
        <w:rPr>
          <w:sz w:val="24"/>
          <w:szCs w:val="24"/>
        </w:rPr>
        <w:t xml:space="preserve"> its tax revenue and its productivity.</w:t>
      </w:r>
    </w:p>
    <w:p w:rsidR="00EC4E53" w:rsidRDefault="00A57E22" w:rsidP="00EF05FD">
      <w:pPr>
        <w:rPr>
          <w:sz w:val="24"/>
          <w:szCs w:val="24"/>
        </w:rPr>
      </w:pPr>
      <w:r w:rsidRPr="00A57E22">
        <w:rPr>
          <w:sz w:val="24"/>
          <w:szCs w:val="24"/>
        </w:rPr>
        <w:t>Our research shows off the indirect effect of Sri Lankan tax system on countries’ job market.</w:t>
      </w:r>
    </w:p>
    <w:p w:rsidR="00A57E22" w:rsidRDefault="0026598E" w:rsidP="00EF05FD">
      <w:pPr>
        <w:rPr>
          <w:sz w:val="24"/>
          <w:szCs w:val="24"/>
        </w:rPr>
      </w:pPr>
      <w:r>
        <w:rPr>
          <w:sz w:val="24"/>
          <w:szCs w:val="24"/>
        </w:rPr>
        <w:t xml:space="preserve">The expansion of new job opportunities is mostly done by the private sector of the country. </w:t>
      </w:r>
    </w:p>
    <w:p w:rsidR="0026598E" w:rsidRDefault="00D05E7A" w:rsidP="00EF05FD">
      <w:pPr>
        <w:rPr>
          <w:sz w:val="28"/>
          <w:szCs w:val="28"/>
          <w:u w:val="single"/>
        </w:rPr>
      </w:pPr>
      <w:r>
        <w:rPr>
          <w:sz w:val="28"/>
          <w:szCs w:val="28"/>
          <w:u w:val="single"/>
        </w:rPr>
        <w:t>Failures:</w:t>
      </w:r>
    </w:p>
    <w:p w:rsidR="00FB4288" w:rsidRDefault="00FB4288" w:rsidP="00FB4288">
      <w:pPr>
        <w:rPr>
          <w:sz w:val="24"/>
          <w:szCs w:val="24"/>
        </w:rPr>
      </w:pPr>
      <w:r>
        <w:rPr>
          <w:sz w:val="24"/>
          <w:szCs w:val="24"/>
        </w:rPr>
        <w:t>And we got following limitations and failures during the research,</w:t>
      </w:r>
      <w:r w:rsidR="00E71FDE">
        <w:rPr>
          <w:sz w:val="24"/>
          <w:szCs w:val="24"/>
        </w:rPr>
        <w:t xml:space="preserve"> </w:t>
      </w:r>
    </w:p>
    <w:p w:rsidR="00FB4288" w:rsidRPr="00FB4288" w:rsidRDefault="00FB4288" w:rsidP="00FB4288">
      <w:pPr>
        <w:pStyle w:val="ListParagraph"/>
        <w:numPr>
          <w:ilvl w:val="0"/>
          <w:numId w:val="9"/>
        </w:numPr>
        <w:rPr>
          <w:sz w:val="24"/>
          <w:szCs w:val="24"/>
        </w:rPr>
      </w:pPr>
      <w:r>
        <w:rPr>
          <w:sz w:val="24"/>
          <w:szCs w:val="24"/>
        </w:rPr>
        <w:t xml:space="preserve">We had to only depend on </w:t>
      </w:r>
      <w:r w:rsidR="00486C7C">
        <w:rPr>
          <w:sz w:val="24"/>
          <w:szCs w:val="24"/>
        </w:rPr>
        <w:t xml:space="preserve">secondary data from </w:t>
      </w:r>
      <w:r>
        <w:rPr>
          <w:sz w:val="24"/>
          <w:szCs w:val="24"/>
        </w:rPr>
        <w:t xml:space="preserve">Central Bank reports. </w:t>
      </w:r>
    </w:p>
    <w:p w:rsidR="00D05E7A" w:rsidRPr="00FB4288" w:rsidRDefault="009E4433" w:rsidP="00FB4288">
      <w:pPr>
        <w:pStyle w:val="ListParagraph"/>
        <w:numPr>
          <w:ilvl w:val="0"/>
          <w:numId w:val="9"/>
        </w:numPr>
        <w:rPr>
          <w:sz w:val="24"/>
          <w:szCs w:val="24"/>
        </w:rPr>
      </w:pPr>
      <w:r w:rsidRPr="00FB4288">
        <w:rPr>
          <w:sz w:val="24"/>
          <w:szCs w:val="24"/>
        </w:rPr>
        <w:t xml:space="preserve">We could not </w:t>
      </w:r>
      <w:r w:rsidR="00FB4288" w:rsidRPr="00FB4288">
        <w:rPr>
          <w:sz w:val="24"/>
          <w:szCs w:val="24"/>
        </w:rPr>
        <w:t>find Central</w:t>
      </w:r>
      <w:r w:rsidRPr="00FB4288">
        <w:rPr>
          <w:sz w:val="24"/>
          <w:szCs w:val="24"/>
        </w:rPr>
        <w:t xml:space="preserve"> bank reports of 2007 and 2008 from a trusted source.</w:t>
      </w:r>
    </w:p>
    <w:p w:rsidR="00486C7C" w:rsidRDefault="00FB4288" w:rsidP="00EF05FD">
      <w:pPr>
        <w:pStyle w:val="ListParagraph"/>
        <w:numPr>
          <w:ilvl w:val="0"/>
          <w:numId w:val="9"/>
        </w:numPr>
        <w:rPr>
          <w:sz w:val="24"/>
          <w:szCs w:val="24"/>
        </w:rPr>
      </w:pPr>
      <w:r w:rsidRPr="00FB4288">
        <w:rPr>
          <w:sz w:val="24"/>
          <w:szCs w:val="24"/>
        </w:rPr>
        <w:t>The same data which found on different reports are slightly different.</w:t>
      </w:r>
    </w:p>
    <w:p w:rsidR="00FB4288" w:rsidRPr="00486C7C" w:rsidRDefault="00FB4288" w:rsidP="00486C7C">
      <w:pPr>
        <w:rPr>
          <w:sz w:val="28"/>
          <w:szCs w:val="28"/>
        </w:rPr>
      </w:pPr>
      <w:r w:rsidRPr="00486C7C">
        <w:rPr>
          <w:sz w:val="24"/>
          <w:szCs w:val="24"/>
        </w:rPr>
        <w:t xml:space="preserve"> There is possibility of some error to a limited extent. However, to overcome the limitations and maintain the effectiveness of research work sincere efforts were put.</w:t>
      </w:r>
    </w:p>
    <w:p w:rsidR="0026598E" w:rsidRPr="00D05E7A" w:rsidRDefault="0026598E" w:rsidP="00EF05FD">
      <w:pPr>
        <w:rPr>
          <w:sz w:val="28"/>
          <w:szCs w:val="28"/>
          <w:u w:val="single"/>
        </w:rPr>
      </w:pPr>
      <w:r w:rsidRPr="00D05E7A">
        <w:rPr>
          <w:sz w:val="28"/>
          <w:szCs w:val="28"/>
          <w:u w:val="single"/>
        </w:rPr>
        <w:t>Suggestions</w:t>
      </w:r>
      <w:r w:rsidR="00D05E7A">
        <w:rPr>
          <w:sz w:val="28"/>
          <w:szCs w:val="28"/>
          <w:u w:val="single"/>
        </w:rPr>
        <w:t>-</w:t>
      </w:r>
    </w:p>
    <w:p w:rsidR="0026598E" w:rsidRDefault="0026598E" w:rsidP="00EF05FD">
      <w:pPr>
        <w:rPr>
          <w:sz w:val="24"/>
          <w:szCs w:val="24"/>
        </w:rPr>
      </w:pPr>
      <w:r>
        <w:rPr>
          <w:sz w:val="24"/>
          <w:szCs w:val="24"/>
        </w:rPr>
        <w:t xml:space="preserve">In order to create and protect jobs in private sector government imposes special taxes on imports of certain predetermined industry sectors. These taxes are appended beyond the general tax structure and they are called ‘Para Taxes’. </w:t>
      </w:r>
    </w:p>
    <w:p w:rsidR="003D6DB5" w:rsidRDefault="0026598E" w:rsidP="00EF05FD">
      <w:pPr>
        <w:rPr>
          <w:sz w:val="24"/>
          <w:szCs w:val="24"/>
        </w:rPr>
      </w:pPr>
      <w:r>
        <w:rPr>
          <w:sz w:val="24"/>
          <w:szCs w:val="24"/>
        </w:rPr>
        <w:t xml:space="preserve">The main goal of </w:t>
      </w:r>
      <w:r w:rsidR="003D6DB5">
        <w:rPr>
          <w:sz w:val="24"/>
          <w:szCs w:val="24"/>
        </w:rPr>
        <w:t>that</w:t>
      </w:r>
      <w:r>
        <w:rPr>
          <w:sz w:val="24"/>
          <w:szCs w:val="24"/>
        </w:rPr>
        <w:t xml:space="preserve"> </w:t>
      </w:r>
      <w:r w:rsidR="003D6DB5">
        <w:rPr>
          <w:sz w:val="24"/>
          <w:szCs w:val="24"/>
        </w:rPr>
        <w:t>Para taxe</w:t>
      </w:r>
      <w:r>
        <w:rPr>
          <w:sz w:val="24"/>
          <w:szCs w:val="24"/>
        </w:rPr>
        <w:t xml:space="preserve">s is to </w:t>
      </w:r>
      <w:r w:rsidR="003D6DB5">
        <w:rPr>
          <w:sz w:val="24"/>
          <w:szCs w:val="24"/>
        </w:rPr>
        <w:t>increase the</w:t>
      </w:r>
      <w:r>
        <w:rPr>
          <w:sz w:val="24"/>
          <w:szCs w:val="24"/>
        </w:rPr>
        <w:t xml:space="preserve"> production in country</w:t>
      </w:r>
      <w:r w:rsidR="003D6DB5">
        <w:rPr>
          <w:sz w:val="24"/>
          <w:szCs w:val="24"/>
        </w:rPr>
        <w:t xml:space="preserve"> while reducing imports</w:t>
      </w:r>
      <w:r>
        <w:rPr>
          <w:sz w:val="24"/>
          <w:szCs w:val="24"/>
        </w:rPr>
        <w:t xml:space="preserve">. </w:t>
      </w:r>
    </w:p>
    <w:p w:rsidR="0026598E" w:rsidRPr="00A57E22" w:rsidRDefault="0026598E" w:rsidP="00EF05FD">
      <w:pPr>
        <w:rPr>
          <w:sz w:val="24"/>
          <w:szCs w:val="24"/>
        </w:rPr>
      </w:pPr>
      <w:r>
        <w:rPr>
          <w:sz w:val="24"/>
          <w:szCs w:val="24"/>
        </w:rPr>
        <w:t xml:space="preserve"> </w:t>
      </w:r>
      <w:r w:rsidR="003D6DB5">
        <w:rPr>
          <w:sz w:val="24"/>
          <w:szCs w:val="24"/>
        </w:rPr>
        <w:t>But the reality is by the imposement of those Para taxes makes an artificial return for that sector.</w:t>
      </w:r>
      <w:r w:rsidR="00754197">
        <w:rPr>
          <w:sz w:val="24"/>
          <w:szCs w:val="24"/>
        </w:rPr>
        <w:t xml:space="preserve"> But still it i</w:t>
      </w:r>
      <w:bookmarkStart w:id="0" w:name="_GoBack"/>
      <w:bookmarkEnd w:id="0"/>
      <w:r w:rsidR="00754197">
        <w:rPr>
          <w:sz w:val="24"/>
          <w:szCs w:val="24"/>
        </w:rPr>
        <w:t>s not efficient than imports. So those industries cannot reduce our trade deficit and cannot create new jobs because those industries have to serve just for the country onl</w:t>
      </w:r>
      <w:r w:rsidR="00030FB9">
        <w:rPr>
          <w:sz w:val="24"/>
          <w:szCs w:val="24"/>
        </w:rPr>
        <w:t>y. So it cannot expand and canno</w:t>
      </w:r>
      <w:r w:rsidR="00754197">
        <w:rPr>
          <w:sz w:val="24"/>
          <w:szCs w:val="24"/>
        </w:rPr>
        <w:t>t create new job opportunities.</w:t>
      </w:r>
      <w:r w:rsidR="00B8794B">
        <w:rPr>
          <w:sz w:val="24"/>
          <w:szCs w:val="24"/>
        </w:rPr>
        <w:t xml:space="preserve"> So our suggestion is the governments’ true objectivity must be to aid local industries to explore new opportunities and new markets and gradually reduce those Para taxes </w:t>
      </w:r>
      <w:r w:rsidR="000C0D1D">
        <w:rPr>
          <w:sz w:val="24"/>
          <w:szCs w:val="24"/>
        </w:rPr>
        <w:t xml:space="preserve">to </w:t>
      </w:r>
      <w:r w:rsidR="00BB75F1">
        <w:rPr>
          <w:sz w:val="24"/>
          <w:szCs w:val="24"/>
        </w:rPr>
        <w:t>encourage</w:t>
      </w:r>
      <w:r w:rsidR="000C0D1D">
        <w:rPr>
          <w:sz w:val="24"/>
          <w:szCs w:val="24"/>
        </w:rPr>
        <w:t xml:space="preserve"> local products to go further levels.</w:t>
      </w:r>
    </w:p>
    <w:p w:rsidR="00EF05FD" w:rsidRDefault="00EF05FD" w:rsidP="00EF05FD">
      <w:pPr>
        <w:rPr>
          <w:sz w:val="28"/>
          <w:szCs w:val="28"/>
          <w:u w:val="single"/>
        </w:rPr>
      </w:pPr>
      <w:r>
        <w:rPr>
          <w:sz w:val="28"/>
          <w:szCs w:val="28"/>
          <w:u w:val="single"/>
        </w:rPr>
        <w:t>Future Work-</w:t>
      </w:r>
    </w:p>
    <w:p w:rsidR="002609BA" w:rsidRDefault="001D5290" w:rsidP="00EF05FD">
      <w:pPr>
        <w:rPr>
          <w:sz w:val="24"/>
          <w:szCs w:val="24"/>
        </w:rPr>
      </w:pPr>
      <w:r>
        <w:rPr>
          <w:sz w:val="28"/>
          <w:szCs w:val="28"/>
          <w:u w:val="single"/>
        </w:rPr>
        <w:t xml:space="preserve"> </w:t>
      </w:r>
      <w:r>
        <w:rPr>
          <w:sz w:val="24"/>
          <w:szCs w:val="24"/>
        </w:rPr>
        <w:t xml:space="preserve">This research can be further developed. We can divide the jobs in to 2 categories. </w:t>
      </w:r>
    </w:p>
    <w:p w:rsidR="001D5290" w:rsidRDefault="002609BA" w:rsidP="002609BA">
      <w:pPr>
        <w:pStyle w:val="ListParagraph"/>
        <w:numPr>
          <w:ilvl w:val="0"/>
          <w:numId w:val="7"/>
        </w:numPr>
        <w:rPr>
          <w:sz w:val="24"/>
          <w:szCs w:val="24"/>
        </w:rPr>
      </w:pPr>
      <w:r w:rsidRPr="002609BA">
        <w:rPr>
          <w:sz w:val="24"/>
          <w:szCs w:val="24"/>
        </w:rPr>
        <w:t>Government Jobs</w:t>
      </w:r>
      <w:r w:rsidR="00030FB9">
        <w:rPr>
          <w:sz w:val="24"/>
          <w:szCs w:val="24"/>
        </w:rPr>
        <w:t xml:space="preserve"> </w:t>
      </w:r>
    </w:p>
    <w:p w:rsidR="002609BA" w:rsidRDefault="00DB4116" w:rsidP="002609BA">
      <w:pPr>
        <w:pStyle w:val="ListParagraph"/>
        <w:numPr>
          <w:ilvl w:val="0"/>
          <w:numId w:val="7"/>
        </w:numPr>
        <w:rPr>
          <w:sz w:val="24"/>
          <w:szCs w:val="24"/>
        </w:rPr>
      </w:pPr>
      <w:r>
        <w:rPr>
          <w:sz w:val="24"/>
          <w:szCs w:val="24"/>
        </w:rPr>
        <w:t>Non-Government</w:t>
      </w:r>
      <w:r w:rsidR="002609BA">
        <w:rPr>
          <w:sz w:val="24"/>
          <w:szCs w:val="24"/>
        </w:rPr>
        <w:t xml:space="preserve"> Jobs</w:t>
      </w:r>
    </w:p>
    <w:p w:rsidR="002609BA" w:rsidRDefault="002609BA" w:rsidP="002609BA">
      <w:pPr>
        <w:rPr>
          <w:sz w:val="24"/>
          <w:szCs w:val="24"/>
        </w:rPr>
      </w:pPr>
      <w:r>
        <w:rPr>
          <w:sz w:val="24"/>
          <w:szCs w:val="24"/>
        </w:rPr>
        <w:t xml:space="preserve">So </w:t>
      </w:r>
      <w:r w:rsidR="00B8794B">
        <w:rPr>
          <w:sz w:val="24"/>
          <w:szCs w:val="24"/>
        </w:rPr>
        <w:t>this</w:t>
      </w:r>
      <w:r>
        <w:rPr>
          <w:sz w:val="24"/>
          <w:szCs w:val="24"/>
        </w:rPr>
        <w:t xml:space="preserve"> research can be further </w:t>
      </w:r>
      <w:r w:rsidR="00B8794B">
        <w:rPr>
          <w:sz w:val="24"/>
          <w:szCs w:val="24"/>
        </w:rPr>
        <w:t>extending</w:t>
      </w:r>
      <w:r>
        <w:rPr>
          <w:sz w:val="24"/>
          <w:szCs w:val="24"/>
        </w:rPr>
        <w:t xml:space="preserve"> to </w:t>
      </w:r>
      <w:r w:rsidR="00B8794B">
        <w:rPr>
          <w:sz w:val="24"/>
          <w:szCs w:val="24"/>
        </w:rPr>
        <w:t>those sectors</w:t>
      </w:r>
      <w:r>
        <w:rPr>
          <w:sz w:val="24"/>
          <w:szCs w:val="24"/>
        </w:rPr>
        <w:t>. In future researches can be found the most effective sector form those 2 for the new job creation.</w:t>
      </w:r>
    </w:p>
    <w:p w:rsidR="002609BA" w:rsidRPr="002609BA" w:rsidRDefault="002609BA" w:rsidP="002609BA">
      <w:pPr>
        <w:rPr>
          <w:sz w:val="24"/>
          <w:szCs w:val="24"/>
        </w:rPr>
      </w:pPr>
      <w:r>
        <w:rPr>
          <w:sz w:val="24"/>
          <w:szCs w:val="24"/>
        </w:rPr>
        <w:t>Those data can be taken to the poverty reduction program in Sri Lanka. And these research can be further developed to introduce and adopt new government policies to reduce the unemployment polices and handle the counties labor force more effectively</w:t>
      </w:r>
      <w:r w:rsidR="00DB4116">
        <w:rPr>
          <w:sz w:val="24"/>
          <w:szCs w:val="24"/>
        </w:rPr>
        <w:t xml:space="preserve"> and efficiently.</w:t>
      </w:r>
    </w:p>
    <w:p w:rsidR="00EF05FD" w:rsidRDefault="00EF05FD" w:rsidP="00EF05FD">
      <w:pPr>
        <w:rPr>
          <w:sz w:val="28"/>
          <w:szCs w:val="28"/>
          <w:u w:val="single"/>
        </w:rPr>
      </w:pPr>
      <w:r>
        <w:rPr>
          <w:sz w:val="28"/>
          <w:szCs w:val="28"/>
          <w:u w:val="single"/>
        </w:rPr>
        <w:t>References</w:t>
      </w:r>
      <w:r w:rsidR="00C55E4E">
        <w:rPr>
          <w:sz w:val="28"/>
          <w:szCs w:val="28"/>
          <w:u w:val="single"/>
        </w:rPr>
        <w:t>—</w:t>
      </w:r>
    </w:p>
    <w:p w:rsidR="00C55E4E" w:rsidRPr="00C55E4E" w:rsidRDefault="00C55E4E" w:rsidP="00C55E4E">
      <w:pPr>
        <w:pStyle w:val="ListParagraph"/>
        <w:numPr>
          <w:ilvl w:val="0"/>
          <w:numId w:val="10"/>
        </w:numPr>
        <w:rPr>
          <w:sz w:val="28"/>
          <w:szCs w:val="28"/>
          <w:u w:val="single"/>
        </w:rPr>
      </w:pPr>
      <w:r>
        <w:rPr>
          <w:sz w:val="24"/>
          <w:szCs w:val="24"/>
        </w:rPr>
        <w:t>Annual reports of Central Bank of Sri Lanka 2009 to 2017</w:t>
      </w:r>
    </w:p>
    <w:p w:rsidR="003A502D" w:rsidRDefault="003A502D" w:rsidP="007A4417">
      <w:pPr>
        <w:pStyle w:val="ListParagraph"/>
        <w:numPr>
          <w:ilvl w:val="0"/>
          <w:numId w:val="8"/>
        </w:numPr>
        <w:rPr>
          <w:sz w:val="24"/>
          <w:szCs w:val="24"/>
        </w:rPr>
      </w:pPr>
      <w:r w:rsidRPr="007A4417">
        <w:rPr>
          <w:sz w:val="24"/>
          <w:szCs w:val="24"/>
        </w:rPr>
        <w:t>ADB BRIEFS</w:t>
      </w:r>
      <w:r w:rsidR="007A4417">
        <w:rPr>
          <w:sz w:val="24"/>
          <w:szCs w:val="24"/>
        </w:rPr>
        <w:t xml:space="preserve">: </w:t>
      </w:r>
      <w:r w:rsidR="007A4417" w:rsidRPr="007A4417">
        <w:rPr>
          <w:sz w:val="24"/>
          <w:szCs w:val="24"/>
        </w:rPr>
        <w:t>2017 TRADE FINANCE GAPS,</w:t>
      </w:r>
      <w:r w:rsidR="007A4417">
        <w:rPr>
          <w:sz w:val="24"/>
          <w:szCs w:val="24"/>
        </w:rPr>
        <w:t xml:space="preserve"> </w:t>
      </w:r>
      <w:r w:rsidR="007A4417" w:rsidRPr="007A4417">
        <w:rPr>
          <w:sz w:val="24"/>
          <w:szCs w:val="24"/>
        </w:rPr>
        <w:t>GROWTH, AND JOBS SURVEY</w:t>
      </w:r>
      <w:r w:rsidR="00B07FA7">
        <w:rPr>
          <w:sz w:val="24"/>
          <w:szCs w:val="24"/>
        </w:rPr>
        <w:t>(2017)</w:t>
      </w:r>
    </w:p>
    <w:p w:rsidR="007A4417" w:rsidRDefault="007A4417" w:rsidP="007A4417">
      <w:pPr>
        <w:pStyle w:val="ListParagraph"/>
        <w:rPr>
          <w:sz w:val="24"/>
          <w:szCs w:val="24"/>
        </w:rPr>
      </w:pPr>
      <w:r>
        <w:rPr>
          <w:sz w:val="24"/>
          <w:szCs w:val="24"/>
        </w:rPr>
        <w:t xml:space="preserve"> </w:t>
      </w:r>
      <w:r w:rsidR="004A329F">
        <w:t xml:space="preserve">       ,</w:t>
      </w:r>
      <w:r w:rsidR="004A329F" w:rsidRPr="007A4417">
        <w:rPr>
          <w:sz w:val="24"/>
          <w:szCs w:val="24"/>
        </w:rPr>
        <w:t xml:space="preserve"> NO</w:t>
      </w:r>
      <w:r w:rsidRPr="007A4417">
        <w:rPr>
          <w:sz w:val="24"/>
          <w:szCs w:val="24"/>
        </w:rPr>
        <w:t>. 83</w:t>
      </w:r>
      <w:r>
        <w:rPr>
          <w:sz w:val="24"/>
          <w:szCs w:val="24"/>
        </w:rPr>
        <w:t xml:space="preserve"> issue |</w:t>
      </w:r>
      <w:r w:rsidRPr="007A4417">
        <w:rPr>
          <w:sz w:val="24"/>
          <w:szCs w:val="24"/>
        </w:rPr>
        <w:t>SEPTEMBER</w:t>
      </w:r>
      <w:r>
        <w:rPr>
          <w:sz w:val="24"/>
          <w:szCs w:val="24"/>
        </w:rPr>
        <w:t xml:space="preserve"> </w:t>
      </w:r>
      <w:r w:rsidRPr="007A4417">
        <w:rPr>
          <w:sz w:val="24"/>
          <w:szCs w:val="24"/>
        </w:rPr>
        <w:t>2017</w:t>
      </w:r>
    </w:p>
    <w:p w:rsidR="004A329F" w:rsidRDefault="004A329F" w:rsidP="007A4417">
      <w:pPr>
        <w:pStyle w:val="ListParagraph"/>
        <w:rPr>
          <w:sz w:val="24"/>
          <w:szCs w:val="24"/>
        </w:rPr>
      </w:pPr>
    </w:p>
    <w:p w:rsidR="004A329F" w:rsidRDefault="001D67AF" w:rsidP="004A329F">
      <w:pPr>
        <w:pStyle w:val="ListParagraph"/>
        <w:numPr>
          <w:ilvl w:val="0"/>
          <w:numId w:val="8"/>
        </w:numPr>
        <w:rPr>
          <w:sz w:val="24"/>
          <w:szCs w:val="24"/>
        </w:rPr>
      </w:pPr>
      <w:r>
        <w:rPr>
          <w:sz w:val="24"/>
          <w:szCs w:val="24"/>
        </w:rPr>
        <w:t xml:space="preserve">Katz, Bruce and </w:t>
      </w:r>
      <w:r w:rsidR="004A329F" w:rsidRPr="004A329F">
        <w:rPr>
          <w:sz w:val="24"/>
          <w:szCs w:val="24"/>
        </w:rPr>
        <w:t>Istrate</w:t>
      </w:r>
      <w:r>
        <w:rPr>
          <w:sz w:val="24"/>
          <w:szCs w:val="24"/>
        </w:rPr>
        <w:t xml:space="preserve">, </w:t>
      </w:r>
      <w:r w:rsidRPr="004A329F">
        <w:rPr>
          <w:sz w:val="24"/>
          <w:szCs w:val="24"/>
        </w:rPr>
        <w:t xml:space="preserve">Emilia </w:t>
      </w:r>
      <w:r w:rsidR="004A329F" w:rsidRPr="004A329F">
        <w:rPr>
          <w:sz w:val="24"/>
          <w:szCs w:val="24"/>
        </w:rPr>
        <w:t>(2017)</w:t>
      </w:r>
      <w:r w:rsidR="004A329F">
        <w:rPr>
          <w:sz w:val="24"/>
          <w:szCs w:val="24"/>
        </w:rPr>
        <w:t xml:space="preserve"> </w:t>
      </w:r>
      <w:r w:rsidR="004A329F" w:rsidRPr="004A329F">
        <w:rPr>
          <w:sz w:val="24"/>
          <w:szCs w:val="24"/>
        </w:rPr>
        <w:t xml:space="preserve"> , </w:t>
      </w:r>
      <w:r w:rsidR="007A4417" w:rsidRPr="004A329F">
        <w:rPr>
          <w:sz w:val="24"/>
          <w:szCs w:val="24"/>
        </w:rPr>
        <w:t xml:space="preserve">Boosting Exports, Delivering Jobs and Economic </w:t>
      </w:r>
      <w:r w:rsidR="004A329F">
        <w:rPr>
          <w:sz w:val="24"/>
          <w:szCs w:val="24"/>
        </w:rPr>
        <w:t xml:space="preserve">     </w:t>
      </w:r>
      <w:r w:rsidR="007A4417" w:rsidRPr="004A329F">
        <w:rPr>
          <w:sz w:val="24"/>
          <w:szCs w:val="24"/>
        </w:rPr>
        <w:t xml:space="preserve">Growth              </w:t>
      </w:r>
    </w:p>
    <w:p w:rsidR="007A4417" w:rsidRDefault="007A4417" w:rsidP="004A329F">
      <w:pPr>
        <w:pStyle w:val="ListParagraph"/>
        <w:ind w:firstLine="720"/>
        <w:rPr>
          <w:sz w:val="24"/>
          <w:szCs w:val="24"/>
        </w:rPr>
      </w:pPr>
      <w:r w:rsidRPr="004A329F">
        <w:rPr>
          <w:sz w:val="24"/>
          <w:szCs w:val="24"/>
        </w:rPr>
        <w:t xml:space="preserve"> -BROOKINGS-ROCKEFELLER Project on State and Metropolitan Innovation</w:t>
      </w:r>
    </w:p>
    <w:p w:rsidR="004A329F" w:rsidRPr="004A329F" w:rsidRDefault="004A329F" w:rsidP="004A329F">
      <w:pPr>
        <w:pStyle w:val="ListParagraph"/>
        <w:ind w:firstLine="720"/>
        <w:rPr>
          <w:sz w:val="24"/>
          <w:szCs w:val="24"/>
        </w:rPr>
      </w:pPr>
    </w:p>
    <w:p w:rsidR="004A329F" w:rsidRDefault="004A329F" w:rsidP="001D67AF">
      <w:pPr>
        <w:pStyle w:val="ListParagraph"/>
        <w:numPr>
          <w:ilvl w:val="0"/>
          <w:numId w:val="8"/>
        </w:numPr>
        <w:rPr>
          <w:sz w:val="24"/>
          <w:szCs w:val="24"/>
        </w:rPr>
      </w:pPr>
      <w:r w:rsidRPr="004A329F">
        <w:rPr>
          <w:sz w:val="24"/>
          <w:szCs w:val="24"/>
        </w:rPr>
        <w:t>Eichengreen</w:t>
      </w:r>
      <w:r w:rsidR="001D67AF">
        <w:rPr>
          <w:sz w:val="24"/>
          <w:szCs w:val="24"/>
        </w:rPr>
        <w:t xml:space="preserve">, </w:t>
      </w:r>
      <w:r w:rsidR="001D67AF" w:rsidRPr="004A329F">
        <w:rPr>
          <w:sz w:val="24"/>
          <w:szCs w:val="24"/>
        </w:rPr>
        <w:t>Barry</w:t>
      </w:r>
      <w:r w:rsidRPr="004A329F">
        <w:rPr>
          <w:sz w:val="24"/>
          <w:szCs w:val="24"/>
        </w:rPr>
        <w:t>(1987)</w:t>
      </w:r>
      <w:r>
        <w:rPr>
          <w:sz w:val="24"/>
          <w:szCs w:val="24"/>
        </w:rPr>
        <w:t xml:space="preserve">,  </w:t>
      </w:r>
      <w:r w:rsidR="003C687A" w:rsidRPr="004A329F">
        <w:rPr>
          <w:sz w:val="24"/>
          <w:szCs w:val="24"/>
        </w:rPr>
        <w:t>TRADE DEFICITS IN THE LONG RUN | Working Paper No. 2437</w:t>
      </w:r>
      <w:r w:rsidR="00B07FA7" w:rsidRPr="004A329F">
        <w:rPr>
          <w:sz w:val="24"/>
          <w:szCs w:val="24"/>
        </w:rPr>
        <w:t xml:space="preserve"> </w:t>
      </w:r>
      <w:r>
        <w:rPr>
          <w:sz w:val="24"/>
          <w:szCs w:val="24"/>
        </w:rPr>
        <w:t xml:space="preserve">  </w:t>
      </w:r>
    </w:p>
    <w:p w:rsidR="003C687A" w:rsidRDefault="003C687A" w:rsidP="004A329F">
      <w:pPr>
        <w:pStyle w:val="ListParagraph"/>
        <w:ind w:firstLine="720"/>
        <w:rPr>
          <w:sz w:val="24"/>
          <w:szCs w:val="24"/>
        </w:rPr>
      </w:pPr>
      <w:r w:rsidRPr="004A329F">
        <w:rPr>
          <w:sz w:val="24"/>
          <w:szCs w:val="24"/>
        </w:rPr>
        <w:t xml:space="preserve"> -</w:t>
      </w:r>
      <w:r w:rsidRPr="003C687A">
        <w:t xml:space="preserve"> </w:t>
      </w:r>
      <w:r w:rsidRPr="004A329F">
        <w:rPr>
          <w:sz w:val="24"/>
          <w:szCs w:val="24"/>
        </w:rPr>
        <w:t>NATIONAL BUREAU OF ECONOMIC RESEARCH, USA</w:t>
      </w:r>
    </w:p>
    <w:p w:rsidR="004A329F" w:rsidRPr="004A329F" w:rsidRDefault="004A329F" w:rsidP="004A329F">
      <w:pPr>
        <w:pStyle w:val="ListParagraph"/>
        <w:ind w:firstLine="720"/>
        <w:rPr>
          <w:sz w:val="24"/>
          <w:szCs w:val="24"/>
        </w:rPr>
      </w:pPr>
    </w:p>
    <w:p w:rsidR="00B07FA7" w:rsidRDefault="004A329F" w:rsidP="00B07FA7">
      <w:pPr>
        <w:pStyle w:val="ListParagraph"/>
        <w:numPr>
          <w:ilvl w:val="0"/>
          <w:numId w:val="8"/>
        </w:numPr>
        <w:rPr>
          <w:sz w:val="24"/>
          <w:szCs w:val="24"/>
        </w:rPr>
      </w:pPr>
      <w:r w:rsidRPr="00B07FA7">
        <w:rPr>
          <w:sz w:val="24"/>
          <w:szCs w:val="24"/>
        </w:rPr>
        <w:t>Trade and Development Board</w:t>
      </w:r>
      <w:r>
        <w:rPr>
          <w:sz w:val="24"/>
          <w:szCs w:val="24"/>
        </w:rPr>
        <w:t xml:space="preserve"> (2013), </w:t>
      </w:r>
      <w:r w:rsidRPr="003C687A">
        <w:rPr>
          <w:sz w:val="24"/>
          <w:szCs w:val="24"/>
        </w:rPr>
        <w:t xml:space="preserve"> </w:t>
      </w:r>
      <w:r w:rsidR="003C687A" w:rsidRPr="003C687A">
        <w:rPr>
          <w:sz w:val="24"/>
          <w:szCs w:val="24"/>
        </w:rPr>
        <w:t>The impact of trade on employment and poverty</w:t>
      </w:r>
      <w:r w:rsidR="003C687A">
        <w:rPr>
          <w:sz w:val="24"/>
          <w:szCs w:val="24"/>
        </w:rPr>
        <w:t xml:space="preserve"> </w:t>
      </w:r>
      <w:r w:rsidR="003C687A" w:rsidRPr="003C687A">
        <w:rPr>
          <w:sz w:val="24"/>
          <w:szCs w:val="24"/>
        </w:rPr>
        <w:t>reduction</w:t>
      </w:r>
      <w:r w:rsidR="00B07FA7">
        <w:rPr>
          <w:sz w:val="24"/>
          <w:szCs w:val="24"/>
        </w:rPr>
        <w:t xml:space="preserve"> </w:t>
      </w:r>
    </w:p>
    <w:p w:rsidR="00B07FA7" w:rsidRDefault="004A329F" w:rsidP="004A329F">
      <w:pPr>
        <w:pStyle w:val="ListParagraph"/>
        <w:rPr>
          <w:sz w:val="24"/>
          <w:szCs w:val="24"/>
        </w:rPr>
      </w:pPr>
      <w:r>
        <w:rPr>
          <w:sz w:val="24"/>
          <w:szCs w:val="24"/>
        </w:rPr>
        <w:t xml:space="preserve">  </w:t>
      </w:r>
      <w:r>
        <w:rPr>
          <w:sz w:val="24"/>
          <w:szCs w:val="24"/>
        </w:rPr>
        <w:tab/>
      </w:r>
      <w:r w:rsidR="00B07FA7">
        <w:rPr>
          <w:sz w:val="24"/>
          <w:szCs w:val="24"/>
        </w:rPr>
        <w:t xml:space="preserve">  -</w:t>
      </w:r>
      <w:r w:rsidR="00B07FA7" w:rsidRPr="00B07FA7">
        <w:rPr>
          <w:sz w:val="24"/>
          <w:szCs w:val="24"/>
        </w:rPr>
        <w:t>United Nations Conference</w:t>
      </w:r>
      <w:r w:rsidR="00B07FA7">
        <w:rPr>
          <w:sz w:val="24"/>
          <w:szCs w:val="24"/>
        </w:rPr>
        <w:t xml:space="preserve"> </w:t>
      </w:r>
      <w:r w:rsidR="00B07FA7" w:rsidRPr="00B07FA7">
        <w:rPr>
          <w:sz w:val="24"/>
          <w:szCs w:val="24"/>
        </w:rPr>
        <w:t>on Trade and Development</w:t>
      </w:r>
      <w:r>
        <w:rPr>
          <w:sz w:val="24"/>
          <w:szCs w:val="24"/>
        </w:rPr>
        <w:t>,</w:t>
      </w:r>
      <w:r w:rsidR="00B07FA7" w:rsidRPr="004A329F">
        <w:rPr>
          <w:sz w:val="24"/>
          <w:szCs w:val="24"/>
        </w:rPr>
        <w:t xml:space="preserve"> Geneva</w:t>
      </w:r>
    </w:p>
    <w:p w:rsidR="004A329F" w:rsidRPr="004A329F" w:rsidRDefault="004A329F" w:rsidP="004A329F">
      <w:pPr>
        <w:pStyle w:val="ListParagraph"/>
        <w:rPr>
          <w:sz w:val="24"/>
          <w:szCs w:val="24"/>
        </w:rPr>
      </w:pPr>
    </w:p>
    <w:p w:rsidR="004A329F" w:rsidRPr="004A329F" w:rsidRDefault="004A329F" w:rsidP="004A329F">
      <w:pPr>
        <w:pStyle w:val="ListParagraph"/>
        <w:numPr>
          <w:ilvl w:val="0"/>
          <w:numId w:val="8"/>
        </w:numPr>
        <w:rPr>
          <w:sz w:val="24"/>
          <w:szCs w:val="24"/>
        </w:rPr>
      </w:pPr>
      <w:r w:rsidRPr="004A329F">
        <w:rPr>
          <w:sz w:val="24"/>
          <w:szCs w:val="24"/>
        </w:rPr>
        <w:t>INTERNATIONAL</w:t>
      </w:r>
      <w:r>
        <w:rPr>
          <w:sz w:val="24"/>
          <w:szCs w:val="24"/>
        </w:rPr>
        <w:t xml:space="preserve"> </w:t>
      </w:r>
      <w:r w:rsidRPr="004A329F">
        <w:rPr>
          <w:sz w:val="24"/>
          <w:szCs w:val="24"/>
        </w:rPr>
        <w:t>COLLABORATIVE INITIATIVE ON TRADE AND</w:t>
      </w:r>
      <w:r>
        <w:rPr>
          <w:sz w:val="24"/>
          <w:szCs w:val="24"/>
        </w:rPr>
        <w:t xml:space="preserve"> </w:t>
      </w:r>
      <w:r w:rsidRPr="004A329F">
        <w:rPr>
          <w:sz w:val="24"/>
          <w:szCs w:val="24"/>
        </w:rPr>
        <w:t>EMPLOYMENT (ICITE)</w:t>
      </w:r>
      <w:r>
        <w:rPr>
          <w:sz w:val="24"/>
          <w:szCs w:val="24"/>
        </w:rPr>
        <w:t xml:space="preserve">, </w:t>
      </w:r>
      <w:r w:rsidRPr="004A329F">
        <w:rPr>
          <w:sz w:val="24"/>
          <w:szCs w:val="24"/>
        </w:rPr>
        <w:t>Policy Priorities for</w:t>
      </w:r>
      <w:r>
        <w:rPr>
          <w:sz w:val="24"/>
          <w:szCs w:val="24"/>
        </w:rPr>
        <w:t xml:space="preserve"> </w:t>
      </w:r>
      <w:r w:rsidRPr="004A329F">
        <w:rPr>
          <w:sz w:val="24"/>
          <w:szCs w:val="24"/>
        </w:rPr>
        <w:t>International Trade and Jobs</w:t>
      </w:r>
      <w:r>
        <w:rPr>
          <w:sz w:val="24"/>
          <w:szCs w:val="24"/>
        </w:rPr>
        <w:t>,</w:t>
      </w:r>
    </w:p>
    <w:p w:rsidR="004A329F" w:rsidRPr="004A329F" w:rsidRDefault="004A329F" w:rsidP="004A329F">
      <w:pPr>
        <w:pStyle w:val="ListParagraph"/>
        <w:ind w:firstLine="720"/>
        <w:rPr>
          <w:sz w:val="24"/>
          <w:szCs w:val="24"/>
        </w:rPr>
      </w:pPr>
      <w:r>
        <w:t>-</w:t>
      </w:r>
      <w:r w:rsidRPr="004A329F">
        <w:rPr>
          <w:sz w:val="24"/>
          <w:szCs w:val="24"/>
        </w:rPr>
        <w:t>Chapter 1</w:t>
      </w:r>
      <w:r>
        <w:rPr>
          <w:sz w:val="24"/>
          <w:szCs w:val="24"/>
        </w:rPr>
        <w:t xml:space="preserve">; Trade and Employment in a Fast </w:t>
      </w:r>
      <w:r w:rsidRPr="004A329F">
        <w:rPr>
          <w:sz w:val="24"/>
          <w:szCs w:val="24"/>
        </w:rPr>
        <w:t>Changing World</w:t>
      </w:r>
    </w:p>
    <w:p w:rsidR="00B07FA7" w:rsidRPr="00B07FA7" w:rsidRDefault="00B07FA7" w:rsidP="00B07FA7">
      <w:pPr>
        <w:rPr>
          <w:sz w:val="24"/>
          <w:szCs w:val="24"/>
        </w:rPr>
      </w:pPr>
    </w:p>
    <w:sectPr w:rsidR="00B07FA7" w:rsidRPr="00B07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30D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A680D6F"/>
    <w:multiLevelType w:val="hybridMultilevel"/>
    <w:tmpl w:val="FBE0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B151BC"/>
    <w:multiLevelType w:val="hybridMultilevel"/>
    <w:tmpl w:val="C6E86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0377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B7B72CA"/>
    <w:multiLevelType w:val="hybridMultilevel"/>
    <w:tmpl w:val="22B6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0055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4611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9E81030"/>
    <w:multiLevelType w:val="hybridMultilevel"/>
    <w:tmpl w:val="7BE8D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6A5ABC"/>
    <w:multiLevelType w:val="hybridMultilevel"/>
    <w:tmpl w:val="498CE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7B7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5"/>
  </w:num>
  <w:num w:numId="3">
    <w:abstractNumId w:val="9"/>
  </w:num>
  <w:num w:numId="4">
    <w:abstractNumId w:val="3"/>
  </w:num>
  <w:num w:numId="5">
    <w:abstractNumId w:val="0"/>
  </w:num>
  <w:num w:numId="6">
    <w:abstractNumId w:val="6"/>
  </w:num>
  <w:num w:numId="7">
    <w:abstractNumId w:val="4"/>
  </w:num>
  <w:num w:numId="8">
    <w:abstractNumId w:val="1"/>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063"/>
    <w:rsid w:val="00007E52"/>
    <w:rsid w:val="00030FB9"/>
    <w:rsid w:val="00034D14"/>
    <w:rsid w:val="00060E0E"/>
    <w:rsid w:val="000C0D1D"/>
    <w:rsid w:val="000D1137"/>
    <w:rsid w:val="001D5290"/>
    <w:rsid w:val="001D67AF"/>
    <w:rsid w:val="00200E35"/>
    <w:rsid w:val="002169B5"/>
    <w:rsid w:val="002609BA"/>
    <w:rsid w:val="0026598E"/>
    <w:rsid w:val="002F7ED1"/>
    <w:rsid w:val="00354E9D"/>
    <w:rsid w:val="00366F71"/>
    <w:rsid w:val="00371A48"/>
    <w:rsid w:val="003A23F4"/>
    <w:rsid w:val="003A502D"/>
    <w:rsid w:val="003C687A"/>
    <w:rsid w:val="003D0D87"/>
    <w:rsid w:val="003D112A"/>
    <w:rsid w:val="003D6DB5"/>
    <w:rsid w:val="003D71E0"/>
    <w:rsid w:val="00486C7C"/>
    <w:rsid w:val="004A329F"/>
    <w:rsid w:val="004A4DFA"/>
    <w:rsid w:val="00643B1F"/>
    <w:rsid w:val="00683D05"/>
    <w:rsid w:val="006C5C5F"/>
    <w:rsid w:val="006E4C1C"/>
    <w:rsid w:val="00710C7A"/>
    <w:rsid w:val="007175EF"/>
    <w:rsid w:val="00754197"/>
    <w:rsid w:val="00760788"/>
    <w:rsid w:val="00782183"/>
    <w:rsid w:val="007A4417"/>
    <w:rsid w:val="007D05F5"/>
    <w:rsid w:val="007D345B"/>
    <w:rsid w:val="0082358B"/>
    <w:rsid w:val="0088475E"/>
    <w:rsid w:val="008D2D04"/>
    <w:rsid w:val="009D5E74"/>
    <w:rsid w:val="009E4433"/>
    <w:rsid w:val="00A37D89"/>
    <w:rsid w:val="00A530DB"/>
    <w:rsid w:val="00A57E22"/>
    <w:rsid w:val="00AA1FD9"/>
    <w:rsid w:val="00AB2212"/>
    <w:rsid w:val="00AE622A"/>
    <w:rsid w:val="00B07FA7"/>
    <w:rsid w:val="00B21818"/>
    <w:rsid w:val="00B8794B"/>
    <w:rsid w:val="00BB4B0F"/>
    <w:rsid w:val="00BB75F1"/>
    <w:rsid w:val="00BC2CD1"/>
    <w:rsid w:val="00BF6406"/>
    <w:rsid w:val="00C55E4E"/>
    <w:rsid w:val="00CE5F0E"/>
    <w:rsid w:val="00D05E7A"/>
    <w:rsid w:val="00D54FD1"/>
    <w:rsid w:val="00D67C13"/>
    <w:rsid w:val="00D84492"/>
    <w:rsid w:val="00DB4116"/>
    <w:rsid w:val="00E65063"/>
    <w:rsid w:val="00E71FDE"/>
    <w:rsid w:val="00EC4E53"/>
    <w:rsid w:val="00EF05FD"/>
    <w:rsid w:val="00EF2337"/>
    <w:rsid w:val="00F17A3E"/>
    <w:rsid w:val="00F70C70"/>
    <w:rsid w:val="00F9750C"/>
    <w:rsid w:val="00FB428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6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F71"/>
    <w:rPr>
      <w:rFonts w:ascii="Tahoma" w:hAnsi="Tahoma" w:cs="Tahoma"/>
      <w:sz w:val="16"/>
      <w:szCs w:val="16"/>
    </w:rPr>
  </w:style>
  <w:style w:type="table" w:styleId="TableGrid">
    <w:name w:val="Table Grid"/>
    <w:basedOn w:val="TableNormal"/>
    <w:uiPriority w:val="59"/>
    <w:rsid w:val="00F17A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0E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6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F71"/>
    <w:rPr>
      <w:rFonts w:ascii="Tahoma" w:hAnsi="Tahoma" w:cs="Tahoma"/>
      <w:sz w:val="16"/>
      <w:szCs w:val="16"/>
    </w:rPr>
  </w:style>
  <w:style w:type="table" w:styleId="TableGrid">
    <w:name w:val="Table Grid"/>
    <w:basedOn w:val="TableNormal"/>
    <w:uiPriority w:val="59"/>
    <w:rsid w:val="00F17A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0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47719-212B-41B7-96C3-ACA737378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2180</TotalTime>
  <Pages>1</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2018-04-05T06:07:00Z</dcterms:created>
  <dcterms:modified xsi:type="dcterms:W3CDTF">2018-05-11T07:39:00Z</dcterms:modified>
</cp:coreProperties>
</file>