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7161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t>3.1. Граф G задан списками смежностей вершин. Найти компоненты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связности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графа G. Определить, является ли граф G эйлеровым; если граф G -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эйлеров, построить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эйлеров цикл. Определить, является ли граф G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двудольным; если G - двудольный, найти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разбиение на доли.</w:t>
      </w:r>
    </w:p>
    <w:p w14:paraId="0D94F1BC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br/>
        <w:t>3.2. В городе есть N перекрестков и M дорог (каждая дорога начинается и</w:t>
      </w:r>
      <w:r w:rsidRPr="004E4B1D">
        <w:rPr>
          <w:color w:val="000000"/>
          <w:sz w:val="28"/>
          <w:szCs w:val="28"/>
        </w:rPr>
        <w:br/>
        <w:t>заканчивается перекрестком, дороги имеют направление). Известно время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проезда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каждой дороги (время проезда дорог i</w:t>
      </w:r>
      <w:proofErr w:type="gramStart"/>
      <w:r w:rsidRPr="004E4B1D">
        <w:rPr>
          <w:color w:val="000000"/>
          <w:sz w:val="28"/>
          <w:szCs w:val="28"/>
        </w:rPr>
        <w:t>-&gt;j</w:t>
      </w:r>
      <w:proofErr w:type="gramEnd"/>
      <w:r w:rsidRPr="004E4B1D">
        <w:rPr>
          <w:color w:val="000000"/>
          <w:sz w:val="28"/>
          <w:szCs w:val="28"/>
        </w:rPr>
        <w:t xml:space="preserve"> и j-&gt;i может быть различным). Определить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перекресток для расположения на нем пожарной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станции с условием: пожарная машина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должна попасть в наиболее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удаленный от станции перекресток за минимальное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возможное время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(пожарная машина может нарушать требования ПДД и ехать по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встречному направлению). Задачу реализовать 2-мя алгоритмами.</w:t>
      </w:r>
    </w:p>
    <w:p w14:paraId="7A0FAD2F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</w:p>
    <w:p w14:paraId="75DDE3A2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t>3.3. Есть N узлов, которые необходимо объединить в сеть. Известна стоимость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прокладки оптоволоконного кабеля между любой парой узлов. Требуется спроектировать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связную сеть (сеть, между любыми узлами которой можно передать сигнал) минимальной</w:t>
      </w:r>
      <w:r w:rsidRPr="004E4B1D">
        <w:rPr>
          <w:color w:val="000000"/>
          <w:sz w:val="28"/>
          <w:szCs w:val="28"/>
        </w:rPr>
        <w:br/>
        <w:t>стоимости. Задачу реализовать 2-мя алгоритмами.</w:t>
      </w:r>
    </w:p>
    <w:p w14:paraId="11FF6A97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br/>
        <w:t>3.4. Есть K сотрудников и K задач. Для каждого сотрудника i определены задачи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N(i), которые он умеет выполнять. Назначить задачи сотрудникам, так чтобы каждый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сотрудник работал только над одной задачей, и все задачи были выполнены. В случае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невозможности такого назначения, указать, какого сотрудника необходимо обучить какой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задаче для возможности искомого назначения.</w:t>
      </w:r>
    </w:p>
    <w:p w14:paraId="42310596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br/>
        <w:t>3.5. В компании есть N сотрудников и M задач для исполнения. У каждого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сотрудника x есть список заинтересованности N(x) в работе над задачами,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которые он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умеет выполнять (в порядке убывания интереса). Для каждой задачи y известен список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эффективности сотрудников S(y), умеющих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выполнять эту задачу (в порядке убывания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эффективности). Над каждой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задачей может работать не более одного сотрудника, и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каждый сотрудник может работать над не более чем одной задачей. Провести 2 разных</w:t>
      </w:r>
      <w:r w:rsidRPr="004E4B1D">
        <w:rPr>
          <w:color w:val="000000"/>
          <w:sz w:val="28"/>
          <w:szCs w:val="28"/>
        </w:rPr>
        <w:br/>
        <w:t>распределения максимального числа задач по сотрудникам в компании в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соответствии с</w:t>
      </w:r>
      <w:r>
        <w:rPr>
          <w:color w:val="000000"/>
          <w:sz w:val="28"/>
          <w:szCs w:val="28"/>
        </w:rPr>
        <w:t xml:space="preserve"> </w:t>
      </w:r>
      <w:r w:rsidRPr="004E4B1D">
        <w:rPr>
          <w:color w:val="000000"/>
          <w:sz w:val="28"/>
          <w:szCs w:val="28"/>
        </w:rPr>
        <w:t>принципами:</w:t>
      </w:r>
    </w:p>
    <w:p w14:paraId="189DCAAD" w14:textId="77777777" w:rsid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br/>
        <w:t>1. Сотрудник x мог быть назначен выполнять задачу t, только если все более</w:t>
      </w:r>
      <w:r w:rsidRPr="004E4B1D">
        <w:rPr>
          <w:color w:val="000000"/>
          <w:sz w:val="28"/>
          <w:szCs w:val="28"/>
        </w:rPr>
        <w:br/>
        <w:t>интересные для него задачи были назначены для выполнения другим, более</w:t>
      </w:r>
      <w:r w:rsidRPr="004E4B1D">
        <w:rPr>
          <w:color w:val="000000"/>
          <w:sz w:val="28"/>
          <w:szCs w:val="28"/>
        </w:rPr>
        <w:br/>
        <w:t>эффективным для их выполнения сотрудникам, чем x.</w:t>
      </w:r>
    </w:p>
    <w:p w14:paraId="7CEA9924" w14:textId="6DB01EE3" w:rsidR="004E4B1D" w:rsidRPr="004E4B1D" w:rsidRDefault="004E4B1D" w:rsidP="004E4B1D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4E4B1D">
        <w:rPr>
          <w:color w:val="000000"/>
          <w:sz w:val="28"/>
          <w:szCs w:val="28"/>
        </w:rPr>
        <w:br/>
        <w:t>2. Задача t назначена сотруднику x, только если все более эффективные для</w:t>
      </w:r>
      <w:r w:rsidRPr="004E4B1D">
        <w:rPr>
          <w:color w:val="000000"/>
          <w:sz w:val="28"/>
          <w:szCs w:val="28"/>
        </w:rPr>
        <w:br/>
        <w:t>выполнения задачи t сотрудники, были назначены на другие более интересные для них</w:t>
      </w:r>
    </w:p>
    <w:p w14:paraId="723CDF13" w14:textId="77777777" w:rsidR="009F6B8A" w:rsidRPr="004E4B1D" w:rsidRDefault="009F6B8A">
      <w:pPr>
        <w:rPr>
          <w:rFonts w:ascii="Times New Roman" w:hAnsi="Times New Roman" w:cs="Times New Roman"/>
          <w:sz w:val="28"/>
          <w:szCs w:val="28"/>
        </w:rPr>
      </w:pPr>
    </w:p>
    <w:sectPr w:rsidR="009F6B8A" w:rsidRPr="004E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33F6"/>
    <w:multiLevelType w:val="multilevel"/>
    <w:tmpl w:val="645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D"/>
    <w:rsid w:val="004E4B1D"/>
    <w:rsid w:val="009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96C4"/>
  <w15:chartTrackingRefBased/>
  <w15:docId w15:val="{887B9F29-17E2-4095-8929-3216485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4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0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Gehelberi</dc:creator>
  <cp:keywords/>
  <dc:description/>
  <cp:lastModifiedBy>Jorik Gehelberi</cp:lastModifiedBy>
  <cp:revision>1</cp:revision>
  <dcterms:created xsi:type="dcterms:W3CDTF">2021-12-10T20:31:00Z</dcterms:created>
  <dcterms:modified xsi:type="dcterms:W3CDTF">2021-12-10T20:33:00Z</dcterms:modified>
</cp:coreProperties>
</file>