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2847" w14:textId="77777777" w:rsidR="001959C4" w:rsidRDefault="00000000">
      <w:pPr>
        <w:pStyle w:val="Title"/>
      </w:pPr>
      <w:r>
        <w:t>RDS System Architecture &amp; Data Guide – v0.5</w:t>
      </w:r>
    </w:p>
    <w:p w14:paraId="26B702A3" w14:textId="77777777" w:rsidR="001959C4" w:rsidRDefault="00000000">
      <w:r>
        <w:t>Last Revised: 2025-09-15 (UTC)</w:t>
      </w:r>
    </w:p>
    <w:p w14:paraId="55ECEEB2" w14:textId="77777777" w:rsidR="001959C4" w:rsidRDefault="00000000">
      <w:pPr>
        <w:pStyle w:val="Heading1"/>
      </w:pPr>
      <w:r>
        <w:t>Overview</w:t>
      </w:r>
    </w:p>
    <w:p w14:paraId="7D8E0770" w14:textId="77777777" w:rsidR="001959C4" w:rsidRDefault="00000000">
      <w:r>
        <w:t>The Rescue Decision Systems (RDS) architecture processes SARSAT distress alerts, validates key fields, and prepares authoritative DataFrames for downstream modules (weather, GIS, web, and real-time analysis).</w:t>
      </w:r>
      <w:r>
        <w:br/>
      </w:r>
      <w:r>
        <w:br/>
        <w:t>Design principles:</w:t>
      </w:r>
      <w:r>
        <w:br/>
        <w:t>- DataFrame-first. DataFrames are the ground truth; CSVs/HTML/PNG are artifacts.</w:t>
      </w:r>
      <w:r>
        <w:br/>
        <w:t>- Single responsibility per script. Each module has a defined role with strict 'do' and 'don’t' rules.</w:t>
      </w:r>
      <w:r>
        <w:br/>
        <w:t>- No drift. Only the Validator parses coordinates; Parser never re-parses.</w:t>
      </w:r>
      <w:r>
        <w:br/>
        <w:t>- Sub-pipeline separation: alert, weather, satellite, map renderer, website, and real-time analysis are distinct.</w:t>
      </w:r>
    </w:p>
    <w:p w14:paraId="4CC05FA7" w14:textId="77777777" w:rsidR="001959C4" w:rsidRDefault="00000000">
      <w:pPr>
        <w:pStyle w:val="Heading1"/>
      </w:pPr>
      <w:r>
        <w:t>High-Level Data Flow</w:t>
      </w:r>
    </w:p>
    <w:p w14:paraId="0B226F33" w14:textId="77777777" w:rsidR="001959C4" w:rsidRDefault="00000000">
      <w:r>
        <w:t>MessageReader → PreParser (calls Validator) → Parser → alert_df</w:t>
      </w:r>
      <w:r>
        <w:br/>
        <w:t xml:space="preserve">                           ↓</w:t>
      </w:r>
      <w:r>
        <w:br/>
        <w:t xml:space="preserve">                     debug_preparsed_coordinates.csv (audit only)</w:t>
      </w:r>
      <w:r>
        <w:br/>
      </w:r>
      <w:r>
        <w:br/>
        <w:t>Weather Sub-Pipeline → nearby_stations_df + weather_data_df → weather_df</w:t>
      </w:r>
      <w:r>
        <w:br/>
      </w:r>
      <w:r>
        <w:br/>
        <w:t>Satellite Sub-Pipeline → sat_overlay_df</w:t>
      </w:r>
      <w:r>
        <w:br/>
      </w:r>
      <w:r>
        <w:br/>
        <w:t>Composer (gis_feature_builder.py) → map_feature_df → GIS mapping (Folium HTML/PNG)</w:t>
      </w:r>
      <w:r>
        <w:br/>
      </w:r>
      <w:r>
        <w:br/>
        <w:t>Website Sub-Pipeline → Serves Folium artifacts and GeoJSON</w:t>
      </w:r>
      <w:r>
        <w:br/>
      </w:r>
      <w:r>
        <w:br/>
        <w:t>Real-Time Analysis (planned) → rt_findings_df (flags and notes)</w:t>
      </w:r>
    </w:p>
    <w:p w14:paraId="4310AFB9" w14:textId="77777777" w:rsidR="001959C4" w:rsidRDefault="00000000">
      <w:pPr>
        <w:pStyle w:val="Heading1"/>
      </w:pPr>
      <w:r>
        <w:t>Roles</w:t>
      </w:r>
    </w:p>
    <w:p w14:paraId="72322EE3" w14:textId="77777777" w:rsidR="001959C4" w:rsidRDefault="00000000">
      <w:r>
        <w:t>MessageReader – Reads raw message bytes, normalizes, splits into {header, body, footer}. No parsing.</w:t>
      </w:r>
      <w:r>
        <w:br/>
      </w:r>
      <w:r>
        <w:br/>
        <w:t xml:space="preserve">Validator – Pure function; parses one candidate line into lat/lon decimal degrees, </w:t>
      </w:r>
      <w:r>
        <w:lastRenderedPageBreak/>
        <w:t>format_type, is_valid, confidence. No scanning, no I/O.</w:t>
      </w:r>
      <w:r>
        <w:br/>
      </w:r>
      <w:r>
        <w:br/>
        <w:t>PreParser – Scans candidate lines, calls Validator once per candidate, builds fixed 9-column DataFrame, writes audit CSV + ✅ log line. Never tokenizes itself.</w:t>
      </w:r>
      <w:r>
        <w:br/>
      </w:r>
      <w:r>
        <w:br/>
        <w:t>Parser – Consumes PreParser DataFrame + message sections to build alert_df. Extracts IDs, metadata, maps A/B positions, carries format/valid/confidence, and computes range rings. Never parses coordinates.</w:t>
      </w:r>
    </w:p>
    <w:p w14:paraId="0A3D9CC6" w14:textId="77777777" w:rsidR="001959C4" w:rsidRDefault="00000000">
      <w:pPr>
        <w:pStyle w:val="Heading1"/>
      </w:pPr>
      <w:r>
        <w:t>Core Data Schemas</w:t>
      </w:r>
    </w:p>
    <w:p w14:paraId="78B41764" w14:textId="77777777" w:rsidR="001959C4" w:rsidRDefault="00000000">
      <w:pPr>
        <w:pStyle w:val="Heading2"/>
      </w:pPr>
      <w:r>
        <w:t>PreParser DataFrame (authoritative)</w:t>
      </w:r>
    </w:p>
    <w:p w14:paraId="2FF251C3" w14:textId="77777777" w:rsidR="001959C4" w:rsidRDefault="00000000">
      <w:r>
        <w:t>Columns: lat, lon, lat_dd, lon_dd, start_pos, end_pos, format_type, is_valid, confidence, notes.</w:t>
      </w:r>
      <w:r>
        <w:br/>
        <w:t>Truth: This DataFrame is authoritative.</w:t>
      </w:r>
      <w:r>
        <w:br/>
        <w:t>Artifact: CSV mirror at data/debugging/debug_preparsed_coordinates.csv.</w:t>
      </w:r>
    </w:p>
    <w:p w14:paraId="7E37782F" w14:textId="77777777" w:rsidR="001959C4" w:rsidRDefault="00000000">
      <w:pPr>
        <w:pStyle w:val="Heading2"/>
      </w:pPr>
      <w:r>
        <w:t>Alert DataFrame (alert_df)</w:t>
      </w:r>
    </w:p>
    <w:p w14:paraId="310A94D1" w14:textId="77777777" w:rsidR="001959C4" w:rsidRDefault="00000000">
      <w:r>
        <w:t>Columns include:</w:t>
      </w:r>
      <w:r>
        <w:br/>
        <w:t>- beacon_id, site_id, detect_time</w:t>
      </w:r>
      <w:r>
        <w:br/>
        <w:t>- position_method, position_resolution</w:t>
      </w:r>
      <w:r>
        <w:br/>
        <w:t>- position_lat_dd_a/b, position_lon_dd_a/b</w:t>
      </w:r>
      <w:r>
        <w:br/>
        <w:t>- position_format_a/b, position_is_valid_a/b, position_confidence_a/b</w:t>
      </w:r>
      <w:r>
        <w:br/>
        <w:t>- range_ring_meters_a/b (default 5000 for Doppler, 5 for GNSS, else explicit resolution)</w:t>
      </w:r>
      <w:r>
        <w:br/>
        <w:t>- position_status ('U' unlocated/unconfirmed, else NaN)</w:t>
      </w:r>
      <w:r>
        <w:br/>
        <w:t>- other metadata (probabilities, LUT/satellite info, training/test flags)</w:t>
      </w:r>
      <w:r>
        <w:br/>
      </w:r>
      <w:r>
        <w:br/>
        <w:t>Rules: A/B mapping uses probability if present, else order. Missing values remain NaN.</w:t>
      </w:r>
    </w:p>
    <w:p w14:paraId="7DFBE592" w14:textId="77777777" w:rsidR="001959C4" w:rsidRDefault="00000000">
      <w:pPr>
        <w:pStyle w:val="Heading2"/>
      </w:pPr>
      <w:r>
        <w:t>Weather DataFrames</w:t>
      </w:r>
    </w:p>
    <w:p w14:paraId="43A31577" w14:textId="77777777" w:rsidR="001959C4" w:rsidRDefault="00000000">
      <w:r>
        <w:t>- nearby_stations_df: metadata (station_id, lat/lon, distance, ownership, program).</w:t>
      </w:r>
      <w:r>
        <w:br/>
        <w:t>- weather_data_df: observations (station_id, observation_time, readings).</w:t>
      </w:r>
      <w:r>
        <w:br/>
        <w:t>- weather_df: merged/scored DF with source, timelate (hrs), deployment_notes, owner, pgm, used_pri flag.</w:t>
      </w:r>
      <w:r>
        <w:br/>
      </w:r>
      <w:r>
        <w:br/>
        <w:t>Rules: In maritime zones (≤5 NM from shore), select ≥2 buoys + ≥1 shore station. Stale observations (&gt;12 hrs) logged as warning but not rejected.</w:t>
      </w:r>
    </w:p>
    <w:p w14:paraId="627B40C8" w14:textId="77777777" w:rsidR="001959C4" w:rsidRDefault="00000000">
      <w:pPr>
        <w:pStyle w:val="Heading2"/>
      </w:pPr>
      <w:r>
        <w:t>Satellite Overlay DataFrame (sat_overlay_df)</w:t>
      </w:r>
    </w:p>
    <w:p w14:paraId="2D712E98" w14:textId="77777777" w:rsidR="001959C4" w:rsidRDefault="00000000">
      <w:r>
        <w:t>Optional overlay features.</w:t>
      </w:r>
      <w:r>
        <w:br/>
        <w:t>Columns: sat_id, when (past/now/next), segment_idx, geometry.</w:t>
      </w:r>
      <w:r>
        <w:br/>
        <w:t>Used for ground tracks and footprints; exposed via sat_routes.py.</w:t>
      </w:r>
    </w:p>
    <w:p w14:paraId="6A15534F" w14:textId="77777777" w:rsidR="001959C4" w:rsidRDefault="00000000">
      <w:pPr>
        <w:pStyle w:val="Heading2"/>
      </w:pPr>
      <w:r>
        <w:lastRenderedPageBreak/>
        <w:t>Map Feature DataFrame (map_feature_df)</w:t>
      </w:r>
    </w:p>
    <w:p w14:paraId="4F29F296" w14:textId="77777777" w:rsidR="001959C4" w:rsidRDefault="00000000">
      <w:r>
        <w:t>Unified DataFrame consumed by Folium. Each row = one feature.</w:t>
      </w:r>
      <w:r>
        <w:br/>
      </w:r>
      <w:r>
        <w:br/>
        <w:t>Core columns:</w:t>
      </w:r>
      <w:r>
        <w:br/>
        <w:t>- site_id, feature_type (alert_point, range_ring, wx_station, sat_track, sat_footprint)</w:t>
      </w:r>
      <w:r>
        <w:br/>
        <w:t>- geometry (GeoJSON-like)</w:t>
      </w:r>
      <w:r>
        <w:br/>
        <w:t>- name (popup header)</w:t>
      </w:r>
      <w:r>
        <w:br/>
        <w:t>- timelate, source, deployment_notes</w:t>
      </w:r>
      <w:r>
        <w:br/>
        <w:t>- feature-specific: ab_side, range_ring_meters, position_method, position_status, detect_time, wx readings, sat_id, when.</w:t>
      </w:r>
      <w:r>
        <w:br/>
      </w:r>
      <w:r>
        <w:br/>
        <w:t>Ensures Folium map consumes a single DF instead of juggling multiple.</w:t>
      </w:r>
    </w:p>
    <w:p w14:paraId="174C4C1F" w14:textId="77777777" w:rsidR="001959C4" w:rsidRDefault="00000000">
      <w:pPr>
        <w:pStyle w:val="Heading2"/>
      </w:pPr>
      <w:r>
        <w:t>Real-Time Findings DataFrame (rt_findings_df)</w:t>
      </w:r>
    </w:p>
    <w:p w14:paraId="6510FCC1" w14:textId="77777777" w:rsidR="001959C4" w:rsidRDefault="00000000">
      <w:r>
        <w:t>Planned DF for real-time analysis.</w:t>
      </w:r>
      <w:r>
        <w:br/>
        <w:t>Columns: site_id, finding_type, severity, description, timestamp.</w:t>
      </w:r>
      <w:r>
        <w:br/>
        <w:t>Populated by realtime_analysis.py using alert_df + weather_df + sat_overlay_df.</w:t>
      </w:r>
    </w:p>
    <w:p w14:paraId="57BD5A7E" w14:textId="77777777" w:rsidR="001959C4" w:rsidRDefault="00000000">
      <w:pPr>
        <w:pStyle w:val="Heading1"/>
      </w:pPr>
      <w:r>
        <w:t>GIS Layer Rules</w:t>
      </w:r>
    </w:p>
    <w:p w14:paraId="16458092" w14:textId="77777777" w:rsidR="001959C4" w:rsidRDefault="00000000">
      <w:r>
        <w:t>- Red markers for A and B positions.</w:t>
      </w:r>
      <w:r>
        <w:br/>
        <w:t>- Range rings drawn from range_ring_meters_a/b.</w:t>
      </w:r>
      <w:r>
        <w:br/>
        <w:t>- Popups must include: deployment_notes, timelate (hrs), source.</w:t>
      </w:r>
      <w:r>
        <w:br/>
        <w:t>- Weather overlays offset from beacon markers to avoid overlap.</w:t>
      </w:r>
      <w:r>
        <w:br/>
        <w:t>- Satellite ground tracks (dashed) and footprints overlaid.</w:t>
      </w:r>
    </w:p>
    <w:p w14:paraId="036230FE" w14:textId="77777777" w:rsidR="001959C4" w:rsidRDefault="00000000">
      <w:pPr>
        <w:pStyle w:val="Heading1"/>
      </w:pPr>
      <w:r>
        <w:t>Architectural Rules Recap</w:t>
      </w:r>
    </w:p>
    <w:p w14:paraId="68FE2C7B" w14:textId="77777777" w:rsidR="001959C4" w:rsidRDefault="00000000">
      <w:r>
        <w:t>- DataFrames = truth. Artifacts = CSVs/HTML/PNG.</w:t>
      </w:r>
      <w:r>
        <w:br/>
        <w:t>- Validator is the only coordinate parser.</w:t>
      </w:r>
      <w:r>
        <w:br/>
        <w:t>- PreParser calls Validator exactly once per candidate line.</w:t>
      </w:r>
      <w:r>
        <w:br/>
        <w:t>- Parser consumes PreParser only; never parses coords.</w:t>
      </w:r>
      <w:r>
        <w:br/>
        <w:t>- Each sub-pipeline may generate multiple intermediates but must return at least one core DataFrame (or artifact for render/website).</w:t>
      </w:r>
      <w:r>
        <w:br/>
        <w:t>- Composer builds map_feature_df as the single Folium input.</w:t>
      </w:r>
    </w:p>
    <w:p w14:paraId="79FD4AF7" w14:textId="77777777" w:rsidR="001959C4" w:rsidRDefault="00000000">
      <w:pPr>
        <w:pStyle w:val="Heading1"/>
      </w:pPr>
      <w:r>
        <w:t>Versioning</w:t>
      </w:r>
    </w:p>
    <w:p w14:paraId="0531CF3C" w14:textId="77777777" w:rsidR="001959C4" w:rsidRDefault="00000000">
      <w:r>
        <w:t>This is v0.5 of the System Architecture Guide (2025-09-15). It reflects:</w:t>
      </w:r>
      <w:r>
        <w:br/>
        <w:t>- Explicit sub-pipeline architecture.</w:t>
      </w:r>
      <w:r>
        <w:br/>
        <w:t>- Core DataFrame contracts (alert_df, weather_df, sat_overlay_df, map_feature_df, rt_findings_df).</w:t>
      </w:r>
      <w:r>
        <w:br/>
        <w:t>- Map renderer clarified as artifact-producing, not DF truth.</w:t>
      </w:r>
      <w:r>
        <w:br/>
      </w:r>
      <w:r>
        <w:lastRenderedPageBreak/>
        <w:t>- Addition of position_status field.</w:t>
      </w:r>
      <w:r>
        <w:br/>
        <w:t>- Reinforced GIS popup and range ring rules.</w:t>
      </w:r>
      <w:r>
        <w:br/>
      </w:r>
      <w:r>
        <w:br/>
        <w:t>It supersedes v0.4.</w:t>
      </w:r>
    </w:p>
    <w:p w14:paraId="6EC86C25" w14:textId="77777777" w:rsidR="00B610C8" w:rsidRDefault="00B610C8"/>
    <w:p w14:paraId="64B24E17" w14:textId="77777777" w:rsidR="00B610C8" w:rsidRPr="00B80F50" w:rsidRDefault="00B610C8" w:rsidP="00B610C8">
      <w:pPr>
        <w:rPr>
          <w:b/>
          <w:bCs/>
        </w:rPr>
      </w:pPr>
      <w:r w:rsidRPr="00B80F50">
        <w:rPr>
          <w:b/>
          <w:bCs/>
        </w:rPr>
        <w:t>## Weather Schema &amp; Display Contract (WX v1)</w:t>
      </w:r>
    </w:p>
    <w:p w14:paraId="276AAA10" w14:textId="77777777" w:rsidR="00B610C8" w:rsidRDefault="00B610C8" w:rsidP="00B610C8"/>
    <w:p w14:paraId="420AFC42" w14:textId="77777777" w:rsidR="00B610C8" w:rsidRDefault="00B610C8" w:rsidP="00B610C8">
      <w:r>
        <w:t>**</w:t>
      </w:r>
      <w:proofErr w:type="gramStart"/>
      <w:r>
        <w:t>Goal:*</w:t>
      </w:r>
      <w:proofErr w:type="gramEnd"/>
      <w:r>
        <w:t>* A resilient, uniform schema for weather data throughout RDS. Providers may omit some variables; the UI must never crash on missing fields.</w:t>
      </w:r>
    </w:p>
    <w:p w14:paraId="3A7C3EA7" w14:textId="77777777" w:rsidR="00B610C8" w:rsidRDefault="00B610C8" w:rsidP="00B610C8"/>
    <w:p w14:paraId="4B7C5BDE" w14:textId="77777777" w:rsidR="00B610C8" w:rsidRDefault="00B610C8" w:rsidP="00B610C8">
      <w:r>
        <w:t>### Canonical internal columns (lower-case)</w:t>
      </w:r>
    </w:p>
    <w:p w14:paraId="7CDD2D42" w14:textId="77777777" w:rsidR="00B610C8" w:rsidRDefault="00B610C8" w:rsidP="00B610C8">
      <w:r>
        <w:t>- Required identity &amp; geo: `</w:t>
      </w:r>
      <w:proofErr w:type="spellStart"/>
      <w:r>
        <w:t>station_id</w:t>
      </w:r>
      <w:proofErr w:type="spellEnd"/>
      <w:r>
        <w:t>`, `</w:t>
      </w:r>
      <w:proofErr w:type="spellStart"/>
      <w:r>
        <w:t>lat_dd</w:t>
      </w:r>
      <w:proofErr w:type="spellEnd"/>
      <w:r>
        <w:t>`, `</w:t>
      </w:r>
      <w:proofErr w:type="spellStart"/>
      <w:r>
        <w:t>lon_dd</w:t>
      </w:r>
      <w:proofErr w:type="spellEnd"/>
      <w:r>
        <w:t>`, `</w:t>
      </w:r>
      <w:proofErr w:type="spellStart"/>
      <w:r>
        <w:t>obs_time</w:t>
      </w:r>
      <w:proofErr w:type="spellEnd"/>
      <w:r>
        <w:t xml:space="preserve">` (UTC ISO8601 or </w:t>
      </w:r>
      <w:proofErr w:type="spellStart"/>
      <w:r>
        <w:t>tz</w:t>
      </w:r>
      <w:proofErr w:type="spellEnd"/>
      <w:r>
        <w:t>-aware datetime)</w:t>
      </w:r>
    </w:p>
    <w:p w14:paraId="4C1E4678" w14:textId="77777777" w:rsidR="00B610C8" w:rsidRDefault="00B610C8" w:rsidP="00B610C8">
      <w:r>
        <w:t>- Core values: `</w:t>
      </w:r>
      <w:proofErr w:type="spellStart"/>
      <w:r>
        <w:t>temp_c</w:t>
      </w:r>
      <w:proofErr w:type="spellEnd"/>
      <w:r>
        <w:t>`, `</w:t>
      </w:r>
      <w:proofErr w:type="spellStart"/>
      <w:r>
        <w:t>wind_ms</w:t>
      </w:r>
      <w:proofErr w:type="spellEnd"/>
      <w:r>
        <w:t>`</w:t>
      </w:r>
    </w:p>
    <w:p w14:paraId="40824F6C" w14:textId="77777777" w:rsidR="00B610C8" w:rsidRDefault="00B610C8" w:rsidP="00B610C8">
      <w:r>
        <w:t>- Optional: `</w:t>
      </w:r>
      <w:proofErr w:type="spellStart"/>
      <w:r>
        <w:t>wave_height_m</w:t>
      </w:r>
      <w:proofErr w:type="spellEnd"/>
      <w:r>
        <w:t>`</w:t>
      </w:r>
    </w:p>
    <w:p w14:paraId="622DB64D" w14:textId="77777777" w:rsidR="00B610C8" w:rsidRDefault="00B610C8" w:rsidP="00B610C8">
      <w:r>
        <w:t>- Additional provider-specific columns may be present and are passed through unchanged.</w:t>
      </w:r>
    </w:p>
    <w:p w14:paraId="0EB7A089" w14:textId="77777777" w:rsidR="00B610C8" w:rsidRDefault="00B610C8" w:rsidP="00B610C8"/>
    <w:p w14:paraId="35966536" w14:textId="77777777" w:rsidR="00B610C8" w:rsidRDefault="00B610C8" w:rsidP="00B610C8">
      <w:r>
        <w:t>### Responsibility boundaries</w:t>
      </w:r>
    </w:p>
    <w:p w14:paraId="65B5A05B" w14:textId="77777777" w:rsidR="00B610C8" w:rsidRDefault="00B610C8" w:rsidP="00B610C8">
      <w:r>
        <w:t>- **Fetchers / WX pipeline**: Produce the canonical lower-case columns. Missing values are `</w:t>
      </w:r>
      <w:proofErr w:type="spellStart"/>
      <w:r>
        <w:t>NaN</w:t>
      </w:r>
      <w:proofErr w:type="spellEnd"/>
      <w:r>
        <w:t xml:space="preserve">`/`None` (no </w:t>
      </w:r>
      <w:proofErr w:type="spellStart"/>
      <w:r>
        <w:t>KeyErrors</w:t>
      </w:r>
      <w:proofErr w:type="spellEnd"/>
      <w:r>
        <w:t>).</w:t>
      </w:r>
    </w:p>
    <w:p w14:paraId="03D5B7CD" w14:textId="77777777" w:rsidR="00B610C8" w:rsidRDefault="00B610C8" w:rsidP="00B610C8">
      <w:r>
        <w:t>- **Mapper / Display**: Consume the canonical columns and render operator-facing strings. Never apply numeric format specifiers directly to unvalidated values.</w:t>
      </w:r>
    </w:p>
    <w:p w14:paraId="38F8E6CD" w14:textId="77777777" w:rsidR="00B610C8" w:rsidRDefault="00B610C8" w:rsidP="00B610C8"/>
    <w:p w14:paraId="3FBB0A35" w14:textId="77777777" w:rsidR="00B610C8" w:rsidRDefault="00B610C8" w:rsidP="00B610C8">
      <w:r>
        <w:t>### Resilience rules (non-negotiable)</w:t>
      </w:r>
    </w:p>
    <w:p w14:paraId="058374E4" w14:textId="77777777" w:rsidR="00B610C8" w:rsidRDefault="00B610C8" w:rsidP="00B610C8">
      <w:r>
        <w:t xml:space="preserve">1. **No </w:t>
      </w:r>
      <w:proofErr w:type="spellStart"/>
      <w:r>
        <w:t>KeyErrors</w:t>
      </w:r>
      <w:proofErr w:type="spellEnd"/>
      <w:r>
        <w:t>** on missing fields. Use `.get(...)` or default columns initialized to `</w:t>
      </w:r>
      <w:proofErr w:type="spellStart"/>
      <w:r>
        <w:t>NaN</w:t>
      </w:r>
      <w:proofErr w:type="spellEnd"/>
      <w:r>
        <w:t>`.</w:t>
      </w:r>
    </w:p>
    <w:p w14:paraId="1F27F5F1" w14:textId="77777777" w:rsidR="00B610C8" w:rsidRDefault="00B610C8" w:rsidP="00B610C8">
      <w:r>
        <w:t>2. **Safe numeric formatting**: Use `</w:t>
      </w:r>
      <w:proofErr w:type="spellStart"/>
      <w:r>
        <w:t>fmt_num</w:t>
      </w:r>
      <w:proofErr w:type="spellEnd"/>
      <w:r>
        <w:t>(x, ".</w:t>
      </w:r>
      <w:proofErr w:type="spellStart"/>
      <w:r>
        <w:t>xf</w:t>
      </w:r>
      <w:proofErr w:type="spellEnd"/>
      <w:r>
        <w:t>")`/`</w:t>
      </w:r>
      <w:proofErr w:type="spellStart"/>
      <w:r>
        <w:t>fmt_coord</w:t>
      </w:r>
      <w:proofErr w:type="spellEnd"/>
      <w:r>
        <w:t>(x)` wrappers so `None`/`</w:t>
      </w:r>
      <w:proofErr w:type="spellStart"/>
      <w:r>
        <w:t>NaN</w:t>
      </w:r>
      <w:proofErr w:type="spellEnd"/>
      <w:r>
        <w:t>` becomes `"N/A"` or `"?"` instead of crashing.</w:t>
      </w:r>
    </w:p>
    <w:p w14:paraId="5B12F158" w14:textId="77777777" w:rsidR="00B610C8" w:rsidRDefault="00B610C8" w:rsidP="00B610C8">
      <w:r>
        <w:t>3. **Display helpers**: All user-facing conversions go through `</w:t>
      </w:r>
      <w:proofErr w:type="spellStart"/>
      <w:r>
        <w:t>utils_display.format_us_display</w:t>
      </w:r>
      <w:proofErr w:type="spellEnd"/>
      <w:r>
        <w:t>(...)` which accepts `</w:t>
      </w:r>
      <w:proofErr w:type="spellStart"/>
      <w:r>
        <w:t>wave_height_m</w:t>
      </w:r>
      <w:proofErr w:type="spellEnd"/>
      <w:r>
        <w:t>`, `</w:t>
      </w:r>
      <w:proofErr w:type="spellStart"/>
      <w:r>
        <w:t>wind_ms</w:t>
      </w:r>
      <w:proofErr w:type="spellEnd"/>
      <w:r>
        <w:t>`, `</w:t>
      </w:r>
      <w:proofErr w:type="spellStart"/>
      <w:r>
        <w:t>temp_c</w:t>
      </w:r>
      <w:proofErr w:type="spellEnd"/>
      <w:r>
        <w:t>` (and legacy `</w:t>
      </w:r>
      <w:proofErr w:type="spellStart"/>
      <w:r>
        <w:t>temp_C</w:t>
      </w:r>
      <w:proofErr w:type="spellEnd"/>
      <w:r>
        <w:t>`).</w:t>
      </w:r>
    </w:p>
    <w:p w14:paraId="00C1B229" w14:textId="77777777" w:rsidR="00B610C8" w:rsidRDefault="00B610C8" w:rsidP="00B610C8">
      <w:r>
        <w:lastRenderedPageBreak/>
        <w:t>4. **Time zones**: For per-point timestamps, compute `(</w:t>
      </w:r>
      <w:proofErr w:type="spellStart"/>
      <w:r>
        <w:t>utc_iso</w:t>
      </w:r>
      <w:proofErr w:type="spellEnd"/>
      <w:r>
        <w:t xml:space="preserve">, </w:t>
      </w:r>
      <w:proofErr w:type="spellStart"/>
      <w:r>
        <w:t>local_iso</w:t>
      </w:r>
      <w:proofErr w:type="spellEnd"/>
      <w:r>
        <w:t xml:space="preserve">) = </w:t>
      </w:r>
      <w:proofErr w:type="spellStart"/>
      <w:r>
        <w:t>to_dual_time</w:t>
      </w:r>
      <w:proofErr w:type="spellEnd"/>
      <w:r>
        <w:t>(</w:t>
      </w:r>
      <w:proofErr w:type="spellStart"/>
      <w:r>
        <w:t>obs_time</w:t>
      </w:r>
      <w:proofErr w:type="spellEnd"/>
      <w:r>
        <w:t xml:space="preserve">, </w:t>
      </w:r>
      <w:proofErr w:type="spellStart"/>
      <w:r>
        <w:t>derive_local_tz</w:t>
      </w:r>
      <w:proofErr w:type="spellEnd"/>
      <w:r>
        <w:t>(</w:t>
      </w:r>
      <w:proofErr w:type="spellStart"/>
      <w:r>
        <w:t>lat_dd</w:t>
      </w:r>
      <w:proofErr w:type="spellEnd"/>
      <w:r>
        <w:t xml:space="preserve">, </w:t>
      </w:r>
      <w:proofErr w:type="spellStart"/>
      <w:r>
        <w:t>lon_dd</w:t>
      </w:r>
      <w:proofErr w:type="spellEnd"/>
      <w:r>
        <w:t>, $RDS_OPERATOR_TZ))`.</w:t>
      </w:r>
    </w:p>
    <w:p w14:paraId="21DC85AB" w14:textId="77777777" w:rsidR="00B610C8" w:rsidRDefault="00B610C8" w:rsidP="00B610C8">
      <w:r>
        <w:t>5. **IDs**: For markers, synthesize an identifier as `</w:t>
      </w:r>
      <w:proofErr w:type="spellStart"/>
      <w:r>
        <w:t>station_id</w:t>
      </w:r>
      <w:proofErr w:type="spellEnd"/>
      <w:r>
        <w:t xml:space="preserve"> or </w:t>
      </w:r>
      <w:proofErr w:type="spellStart"/>
      <w:r>
        <w:t>source_id</w:t>
      </w:r>
      <w:proofErr w:type="spellEnd"/>
      <w:r>
        <w:t xml:space="preserve"> or id or provider or "</w:t>
      </w:r>
      <w:proofErr w:type="spellStart"/>
      <w:r>
        <w:t>wx</w:t>
      </w:r>
      <w:proofErr w:type="spellEnd"/>
      <w:r>
        <w:t>"`.</w:t>
      </w:r>
    </w:p>
    <w:p w14:paraId="2400C27F" w14:textId="77777777" w:rsidR="00B610C8" w:rsidRDefault="00B610C8" w:rsidP="00B610C8"/>
    <w:p w14:paraId="4C324B27" w14:textId="77777777" w:rsidR="00B610C8" w:rsidRDefault="00B610C8" w:rsidP="00B610C8">
      <w:r>
        <w:t>### Operator-facing strings (examples)</w:t>
      </w:r>
    </w:p>
    <w:p w14:paraId="407A0487" w14:textId="77777777" w:rsidR="00B610C8" w:rsidRDefault="00B610C8" w:rsidP="00B610C8">
      <w:r>
        <w:t>- Temperature: `72°F (22°C)`</w:t>
      </w:r>
    </w:p>
    <w:p w14:paraId="240C79AC" w14:textId="77777777" w:rsidR="00B610C8" w:rsidRDefault="00B610C8" w:rsidP="00B610C8">
      <w:r>
        <w:t>- Wind: `12 kt`</w:t>
      </w:r>
    </w:p>
    <w:p w14:paraId="0DA49208" w14:textId="77777777" w:rsidR="00B610C8" w:rsidRDefault="00B610C8" w:rsidP="00B610C8">
      <w:r>
        <w:t>- Waves: `5 ft (1.5 m)`</w:t>
      </w:r>
    </w:p>
    <w:p w14:paraId="7D82E883" w14:textId="77777777" w:rsidR="00B610C8" w:rsidRDefault="00B610C8" w:rsidP="00B610C8">
      <w:r>
        <w:t>- Time: `2025-09-16 03:40Z / 2025-09-15 20:40 PDT`</w:t>
      </w:r>
    </w:p>
    <w:p w14:paraId="221EDEDB" w14:textId="77777777" w:rsidR="00B610C8" w:rsidRDefault="00B610C8" w:rsidP="00B610C8"/>
    <w:p w14:paraId="15583561" w14:textId="77777777" w:rsidR="00B610C8" w:rsidRDefault="00B610C8" w:rsidP="00B610C8">
      <w:r>
        <w:t>### Testing checklist</w:t>
      </w:r>
    </w:p>
    <w:p w14:paraId="74047817" w14:textId="77777777" w:rsidR="00B610C8" w:rsidRDefault="00B610C8" w:rsidP="00B610C8">
      <w:r>
        <w:t>- Fetchers: unit/smoke tests confirm presence of canonical columns; missing variables yield `</w:t>
      </w:r>
      <w:proofErr w:type="spellStart"/>
      <w:r>
        <w:t>NaN</w:t>
      </w:r>
      <w:proofErr w:type="spellEnd"/>
      <w:r>
        <w:t>`, not errors.</w:t>
      </w:r>
    </w:p>
    <w:p w14:paraId="6A8010D9" w14:textId="77777777" w:rsidR="00B610C8" w:rsidRDefault="00B610C8" w:rsidP="00B610C8">
      <w:r>
        <w:t>- Mapper: test that popups render with `N/A` when any of `</w:t>
      </w:r>
      <w:proofErr w:type="spellStart"/>
      <w:r>
        <w:t>temp_c</w:t>
      </w:r>
      <w:proofErr w:type="spellEnd"/>
      <w:r>
        <w:t>`, `</w:t>
      </w:r>
      <w:proofErr w:type="spellStart"/>
      <w:r>
        <w:t>wind_ms</w:t>
      </w:r>
      <w:proofErr w:type="spellEnd"/>
      <w:r>
        <w:t>`, or `</w:t>
      </w:r>
      <w:proofErr w:type="spellStart"/>
      <w:r>
        <w:t>wave_height_m</w:t>
      </w:r>
      <w:proofErr w:type="spellEnd"/>
      <w:r>
        <w:t>` are missing.</w:t>
      </w:r>
    </w:p>
    <w:p w14:paraId="36B42CAD" w14:textId="4E1356D5" w:rsidR="00B610C8" w:rsidRDefault="00B610C8" w:rsidP="00B610C8">
      <w:r>
        <w:t>- End-to-end smoke: sample alert renders markers for Alerts, Range Rings, Weather, Stations; Satellite Overlays appear if files exist under `data/</w:t>
      </w:r>
      <w:proofErr w:type="spellStart"/>
      <w:r>
        <w:t>sat_overlays</w:t>
      </w:r>
      <w:proofErr w:type="spellEnd"/>
      <w:r>
        <w:t>/&lt;</w:t>
      </w:r>
      <w:proofErr w:type="spellStart"/>
      <w:r>
        <w:t>site_id</w:t>
      </w:r>
      <w:proofErr w:type="spellEnd"/>
      <w:r>
        <w:t>&gt;/`.</w:t>
      </w:r>
    </w:p>
    <w:p w14:paraId="768D4115" w14:textId="77777777" w:rsidR="009565DB" w:rsidRDefault="009565DB" w:rsidP="00B610C8"/>
    <w:p w14:paraId="326D3720" w14:textId="77777777" w:rsidR="009565DB" w:rsidRDefault="009565DB" w:rsidP="00B610C8"/>
    <w:p w14:paraId="05824D96" w14:textId="77777777" w:rsidR="009565DB" w:rsidRPr="009565DB" w:rsidRDefault="009565DB" w:rsidP="009565DB">
      <w:pPr>
        <w:rPr>
          <w:b/>
          <w:bCs/>
        </w:rPr>
      </w:pPr>
      <w:r w:rsidRPr="009565DB">
        <w:rPr>
          <w:b/>
          <w:bCs/>
        </w:rPr>
        <w:t xml:space="preserve">Operator-Display Data Contract for </w:t>
      </w:r>
      <w:proofErr w:type="spellStart"/>
      <w:r w:rsidRPr="009565DB">
        <w:rPr>
          <w:b/>
          <w:bCs/>
        </w:rPr>
        <w:t>gis_map_inputs_df</w:t>
      </w:r>
      <w:proofErr w:type="spellEnd"/>
    </w:p>
    <w:p w14:paraId="72E730C8" w14:textId="77777777" w:rsidR="009565DB" w:rsidRPr="009565DB" w:rsidRDefault="009565DB" w:rsidP="009565DB">
      <w:r w:rsidRPr="009565DB">
        <w:rPr>
          <w:b/>
          <w:bCs/>
        </w:rPr>
        <w:t>Purpose.</w:t>
      </w:r>
      <w:r w:rsidRPr="009565DB">
        <w:t xml:space="preserve"> Decouple data production from UI formatting so the map renderer never crashes on missing values and operators always see clear, human-readable fields.</w:t>
      </w:r>
    </w:p>
    <w:p w14:paraId="2A4758D3" w14:textId="77777777" w:rsidR="009565DB" w:rsidRPr="009565DB" w:rsidRDefault="009565DB" w:rsidP="009565DB">
      <w:pPr>
        <w:rPr>
          <w:b/>
          <w:bCs/>
        </w:rPr>
      </w:pPr>
      <w:r w:rsidRPr="009565DB">
        <w:rPr>
          <w:b/>
          <w:bCs/>
        </w:rPr>
        <w:t>Ownership split</w:t>
      </w:r>
    </w:p>
    <w:p w14:paraId="0E276D59" w14:textId="77777777" w:rsidR="009565DB" w:rsidRPr="009565DB" w:rsidRDefault="009565DB" w:rsidP="009565DB">
      <w:pPr>
        <w:numPr>
          <w:ilvl w:val="0"/>
          <w:numId w:val="10"/>
        </w:numPr>
      </w:pPr>
      <w:r w:rsidRPr="009565DB">
        <w:rPr>
          <w:b/>
          <w:bCs/>
        </w:rPr>
        <w:t>Producers / Fetchers / Parsers</w:t>
      </w:r>
      <w:r w:rsidRPr="009565DB">
        <w:t xml:space="preserve"> (e.g., weather providers, station fetchers):</w:t>
      </w:r>
      <w:r w:rsidRPr="009565DB">
        <w:br/>
        <w:t>May output raw numeric fields with None/</w:t>
      </w:r>
      <w:proofErr w:type="spellStart"/>
      <w:r w:rsidRPr="009565DB">
        <w:t>NaN</w:t>
      </w:r>
      <w:proofErr w:type="spellEnd"/>
      <w:r w:rsidRPr="009565DB">
        <w:t xml:space="preserve"> when data is unavailable.</w:t>
      </w:r>
    </w:p>
    <w:p w14:paraId="199AA8E1" w14:textId="77777777" w:rsidR="009565DB" w:rsidRPr="009565DB" w:rsidRDefault="009565DB" w:rsidP="009565DB">
      <w:pPr>
        <w:numPr>
          <w:ilvl w:val="0"/>
          <w:numId w:val="10"/>
        </w:numPr>
      </w:pPr>
      <w:r w:rsidRPr="009565DB">
        <w:rPr>
          <w:b/>
          <w:bCs/>
        </w:rPr>
        <w:t>Assembler / Builder</w:t>
      </w:r>
      <w:r w:rsidRPr="009565DB">
        <w:t xml:space="preserve"> (gis_map_inputs_builder.py and the pipeline step before mapping):</w:t>
      </w:r>
    </w:p>
    <w:p w14:paraId="5D4D8665" w14:textId="77777777" w:rsidR="009565DB" w:rsidRPr="009565DB" w:rsidRDefault="009565DB" w:rsidP="009565DB">
      <w:pPr>
        <w:numPr>
          <w:ilvl w:val="1"/>
          <w:numId w:val="10"/>
        </w:numPr>
      </w:pPr>
      <w:r w:rsidRPr="009565DB">
        <w:t xml:space="preserve">Pass through raw numeric fields </w:t>
      </w:r>
      <w:r w:rsidRPr="009565DB">
        <w:rPr>
          <w:b/>
          <w:bCs/>
        </w:rPr>
        <w:t>unchanged</w:t>
      </w:r>
      <w:r w:rsidRPr="009565DB">
        <w:t xml:space="preserve"> (e.g., </w:t>
      </w:r>
      <w:proofErr w:type="spellStart"/>
      <w:r w:rsidRPr="009565DB">
        <w:t>wave_height_m</w:t>
      </w:r>
      <w:proofErr w:type="spellEnd"/>
      <w:r w:rsidRPr="009565DB">
        <w:t xml:space="preserve">, </w:t>
      </w:r>
      <w:proofErr w:type="spellStart"/>
      <w:r w:rsidRPr="009565DB">
        <w:t>wind_ms</w:t>
      </w:r>
      <w:proofErr w:type="spellEnd"/>
      <w:r w:rsidRPr="009565DB">
        <w:t xml:space="preserve">, </w:t>
      </w:r>
      <w:proofErr w:type="spellStart"/>
      <w:r w:rsidRPr="009565DB">
        <w:t>temp_C</w:t>
      </w:r>
      <w:proofErr w:type="spellEnd"/>
      <w:r w:rsidRPr="009565DB">
        <w:t>).</w:t>
      </w:r>
    </w:p>
    <w:p w14:paraId="0229B58D" w14:textId="77777777" w:rsidR="009565DB" w:rsidRPr="009565DB" w:rsidRDefault="009565DB" w:rsidP="009565DB">
      <w:pPr>
        <w:numPr>
          <w:ilvl w:val="1"/>
          <w:numId w:val="10"/>
        </w:numPr>
      </w:pPr>
      <w:r w:rsidRPr="009565DB">
        <w:lastRenderedPageBreak/>
        <w:t xml:space="preserve">Always attach </w:t>
      </w:r>
      <w:r w:rsidRPr="009565DB">
        <w:rPr>
          <w:b/>
          <w:bCs/>
        </w:rPr>
        <w:t>operator-facing display strings</w:t>
      </w:r>
      <w:r w:rsidRPr="009565DB">
        <w:t>:</w:t>
      </w:r>
    </w:p>
    <w:p w14:paraId="15268212" w14:textId="77777777" w:rsidR="009565DB" w:rsidRPr="009565DB" w:rsidRDefault="009565DB" w:rsidP="009565DB">
      <w:pPr>
        <w:numPr>
          <w:ilvl w:val="2"/>
          <w:numId w:val="10"/>
        </w:numPr>
      </w:pPr>
      <w:proofErr w:type="spellStart"/>
      <w:r w:rsidRPr="009565DB">
        <w:t>wave_height_display</w:t>
      </w:r>
      <w:proofErr w:type="spellEnd"/>
      <w:r w:rsidRPr="009565DB">
        <w:t xml:space="preserve">, </w:t>
      </w:r>
      <w:proofErr w:type="spellStart"/>
      <w:r w:rsidRPr="009565DB">
        <w:t>wind_display</w:t>
      </w:r>
      <w:proofErr w:type="spellEnd"/>
      <w:r w:rsidRPr="009565DB">
        <w:t xml:space="preserve">, </w:t>
      </w:r>
      <w:proofErr w:type="spellStart"/>
      <w:r w:rsidRPr="009565DB">
        <w:t>temp_display</w:t>
      </w:r>
      <w:proofErr w:type="spellEnd"/>
    </w:p>
    <w:p w14:paraId="0158A797" w14:textId="77777777" w:rsidR="009565DB" w:rsidRPr="009565DB" w:rsidRDefault="009565DB" w:rsidP="009565DB">
      <w:pPr>
        <w:numPr>
          <w:ilvl w:val="2"/>
          <w:numId w:val="10"/>
        </w:numPr>
      </w:pPr>
      <w:r w:rsidRPr="009565DB">
        <w:t>If the raw is missing, set the display string to the literal "None" (not empty).</w:t>
      </w:r>
    </w:p>
    <w:p w14:paraId="4121F511" w14:textId="77777777" w:rsidR="009565DB" w:rsidRPr="009565DB" w:rsidRDefault="009565DB" w:rsidP="009565DB">
      <w:pPr>
        <w:numPr>
          <w:ilvl w:val="1"/>
          <w:numId w:val="10"/>
        </w:numPr>
      </w:pPr>
      <w:r w:rsidRPr="009565DB">
        <w:t xml:space="preserve">Set timestamps via </w:t>
      </w:r>
      <w:proofErr w:type="spellStart"/>
      <w:r w:rsidRPr="009565DB">
        <w:t>to_dual_time</w:t>
      </w:r>
      <w:proofErr w:type="spellEnd"/>
      <w:r w:rsidRPr="009565DB">
        <w:t>(...) → (</w:t>
      </w:r>
      <w:proofErr w:type="spellStart"/>
      <w:r w:rsidRPr="009565DB">
        <w:t>ts_utc</w:t>
      </w:r>
      <w:proofErr w:type="spellEnd"/>
      <w:r w:rsidRPr="009565DB">
        <w:t xml:space="preserve">, </w:t>
      </w:r>
      <w:proofErr w:type="spellStart"/>
      <w:r w:rsidRPr="009565DB">
        <w:t>ts_local</w:t>
      </w:r>
      <w:proofErr w:type="spellEnd"/>
      <w:r w:rsidRPr="009565DB">
        <w:t xml:space="preserve">) and a valid </w:t>
      </w:r>
      <w:proofErr w:type="spellStart"/>
      <w:r w:rsidRPr="009565DB">
        <w:t>local_tz</w:t>
      </w:r>
      <w:proofErr w:type="spellEnd"/>
      <w:r w:rsidRPr="009565DB">
        <w:t>.</w:t>
      </w:r>
    </w:p>
    <w:p w14:paraId="4EC36345" w14:textId="77777777" w:rsidR="009565DB" w:rsidRPr="009565DB" w:rsidRDefault="009565DB" w:rsidP="009565DB">
      <w:pPr>
        <w:numPr>
          <w:ilvl w:val="0"/>
          <w:numId w:val="10"/>
        </w:numPr>
      </w:pPr>
      <w:r w:rsidRPr="009565DB">
        <w:rPr>
          <w:b/>
          <w:bCs/>
        </w:rPr>
        <w:t>Renderer / Mapper</w:t>
      </w:r>
      <w:r w:rsidRPr="009565DB">
        <w:t xml:space="preserve"> (gis_mapping.py):</w:t>
      </w:r>
    </w:p>
    <w:p w14:paraId="38C4280E" w14:textId="77777777" w:rsidR="009565DB" w:rsidRPr="009565DB" w:rsidRDefault="009565DB" w:rsidP="009565DB">
      <w:pPr>
        <w:numPr>
          <w:ilvl w:val="1"/>
          <w:numId w:val="11"/>
        </w:numPr>
      </w:pPr>
      <w:r w:rsidRPr="009565DB">
        <w:t>Renders only the *_display strings for UI values.</w:t>
      </w:r>
    </w:p>
    <w:p w14:paraId="584180B1" w14:textId="77777777" w:rsidR="009565DB" w:rsidRPr="009565DB" w:rsidRDefault="009565DB" w:rsidP="009565DB">
      <w:pPr>
        <w:numPr>
          <w:ilvl w:val="1"/>
          <w:numId w:val="11"/>
        </w:numPr>
      </w:pPr>
      <w:r w:rsidRPr="009565DB">
        <w:t xml:space="preserve">Never float-format raw </w:t>
      </w:r>
      <w:proofErr w:type="spellStart"/>
      <w:r w:rsidRPr="009565DB">
        <w:t>numerics</w:t>
      </w:r>
      <w:proofErr w:type="spellEnd"/>
      <w:r w:rsidRPr="009565DB">
        <w:t xml:space="preserve"> in f-strings (no :.</w:t>
      </w:r>
      <w:proofErr w:type="spellStart"/>
      <w:r w:rsidRPr="009565DB">
        <w:t>xf</w:t>
      </w:r>
      <w:proofErr w:type="spellEnd"/>
      <w:r w:rsidRPr="009565DB">
        <w:t xml:space="preserve"> on raw values).</w:t>
      </w:r>
    </w:p>
    <w:p w14:paraId="63F2FDCF" w14:textId="77777777" w:rsidR="009565DB" w:rsidRPr="009565DB" w:rsidRDefault="009565DB" w:rsidP="009565DB">
      <w:pPr>
        <w:numPr>
          <w:ilvl w:val="1"/>
          <w:numId w:val="11"/>
        </w:numPr>
      </w:pPr>
      <w:r w:rsidRPr="009565DB">
        <w:t>For coordinates and radii, use null-safe helpers that show "—" when values are missing.</w:t>
      </w:r>
    </w:p>
    <w:p w14:paraId="7BFFE389" w14:textId="77777777" w:rsidR="009565DB" w:rsidRPr="009565DB" w:rsidRDefault="009565DB" w:rsidP="009565DB">
      <w:pPr>
        <w:numPr>
          <w:ilvl w:val="1"/>
          <w:numId w:val="11"/>
        </w:numPr>
      </w:pPr>
      <w:r w:rsidRPr="009565DB">
        <w:t>Satellite overlays must be added to the layer list (toggle in UI).</w:t>
      </w:r>
    </w:p>
    <w:p w14:paraId="22C8E9D8" w14:textId="77777777" w:rsidR="009565DB" w:rsidRPr="009565DB" w:rsidRDefault="009565DB" w:rsidP="009565DB">
      <w:pPr>
        <w:rPr>
          <w:b/>
          <w:bCs/>
        </w:rPr>
      </w:pPr>
      <w:r w:rsidRPr="009565DB">
        <w:rPr>
          <w:b/>
          <w:bCs/>
        </w:rPr>
        <w:t>Required columns (per row)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275"/>
        <w:gridCol w:w="6201"/>
      </w:tblGrid>
      <w:tr w:rsidR="009565DB" w:rsidRPr="009565DB" w14:paraId="4EC1B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FCCAD" w14:textId="77777777" w:rsidR="009565DB" w:rsidRPr="009565DB" w:rsidRDefault="009565DB" w:rsidP="009565DB">
            <w:pPr>
              <w:rPr>
                <w:b/>
                <w:bCs/>
              </w:rPr>
            </w:pPr>
            <w:r w:rsidRPr="009565D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1BCE15" w14:textId="77777777" w:rsidR="009565DB" w:rsidRPr="009565DB" w:rsidRDefault="009565DB" w:rsidP="009565DB">
            <w:pPr>
              <w:rPr>
                <w:b/>
                <w:bCs/>
              </w:rPr>
            </w:pPr>
            <w:r w:rsidRPr="009565D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BDCF2D" w14:textId="77777777" w:rsidR="009565DB" w:rsidRPr="009565DB" w:rsidRDefault="009565DB" w:rsidP="009565DB">
            <w:pPr>
              <w:rPr>
                <w:b/>
                <w:bCs/>
              </w:rPr>
            </w:pPr>
            <w:r w:rsidRPr="009565DB">
              <w:rPr>
                <w:b/>
                <w:bCs/>
              </w:rPr>
              <w:t>Notes</w:t>
            </w:r>
          </w:p>
        </w:tc>
      </w:tr>
      <w:tr w:rsidR="009565DB" w:rsidRPr="009565DB" w14:paraId="25E0C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0146" w14:textId="77777777" w:rsidR="009565DB" w:rsidRPr="009565DB" w:rsidRDefault="009565DB" w:rsidP="009565DB">
            <w:proofErr w:type="spellStart"/>
            <w:r w:rsidRPr="009565D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5D5E9" w14:textId="77777777" w:rsidR="009565DB" w:rsidRPr="009565DB" w:rsidRDefault="009565DB" w:rsidP="009565DB">
            <w:r w:rsidRPr="009565DB">
              <w:t>str</w:t>
            </w:r>
          </w:p>
        </w:tc>
        <w:tc>
          <w:tcPr>
            <w:tcW w:w="0" w:type="auto"/>
            <w:vAlign w:val="center"/>
            <w:hideMark/>
          </w:tcPr>
          <w:p w14:paraId="646C32AB" w14:textId="77777777" w:rsidR="009565DB" w:rsidRPr="009565DB" w:rsidRDefault="009565DB" w:rsidP="009565DB">
            <w:r w:rsidRPr="009565DB">
              <w:t>Primary grouping key for a map output</w:t>
            </w:r>
          </w:p>
        </w:tc>
      </w:tr>
      <w:tr w:rsidR="009565DB" w:rsidRPr="009565DB" w14:paraId="04388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33DC" w14:textId="77777777" w:rsidR="009565DB" w:rsidRPr="009565DB" w:rsidRDefault="009565DB" w:rsidP="009565DB">
            <w:r w:rsidRPr="009565DB">
              <w:t>layer</w:t>
            </w:r>
          </w:p>
        </w:tc>
        <w:tc>
          <w:tcPr>
            <w:tcW w:w="0" w:type="auto"/>
            <w:vAlign w:val="center"/>
            <w:hideMark/>
          </w:tcPr>
          <w:p w14:paraId="3184649A" w14:textId="77777777" w:rsidR="009565DB" w:rsidRPr="009565DB" w:rsidRDefault="009565DB" w:rsidP="009565DB">
            <w:r w:rsidRPr="009565DB">
              <w:t>str</w:t>
            </w:r>
          </w:p>
        </w:tc>
        <w:tc>
          <w:tcPr>
            <w:tcW w:w="0" w:type="auto"/>
            <w:vAlign w:val="center"/>
            <w:hideMark/>
          </w:tcPr>
          <w:p w14:paraId="3F142E14" w14:textId="77777777" w:rsidR="009565DB" w:rsidRPr="009565DB" w:rsidRDefault="009565DB" w:rsidP="009565DB">
            <w:r w:rsidRPr="009565DB">
              <w:t>e.g., "Alert Positions", "Range Rings", "Weather", "Stations", "Satellite Overlays"</w:t>
            </w:r>
          </w:p>
        </w:tc>
      </w:tr>
      <w:tr w:rsidR="009565DB" w:rsidRPr="009565DB" w14:paraId="01FBB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CF73" w14:textId="77777777" w:rsidR="009565DB" w:rsidRPr="009565DB" w:rsidRDefault="009565DB" w:rsidP="009565DB">
            <w:proofErr w:type="spellStart"/>
            <w:r w:rsidRPr="009565DB">
              <w:t>geom_type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C2733" w14:textId="77777777" w:rsidR="009565DB" w:rsidRPr="009565DB" w:rsidRDefault="009565DB" w:rsidP="009565DB">
            <w:r w:rsidRPr="009565DB">
              <w:t>str</w:t>
            </w:r>
          </w:p>
        </w:tc>
        <w:tc>
          <w:tcPr>
            <w:tcW w:w="0" w:type="auto"/>
            <w:vAlign w:val="center"/>
            <w:hideMark/>
          </w:tcPr>
          <w:p w14:paraId="6CB8A0BF" w14:textId="77777777" w:rsidR="009565DB" w:rsidRPr="009565DB" w:rsidRDefault="009565DB" w:rsidP="009565DB">
            <w:r w:rsidRPr="009565DB">
              <w:t>"Point", "Circle", "</w:t>
            </w:r>
            <w:proofErr w:type="spellStart"/>
            <w:r w:rsidRPr="009565DB">
              <w:t>LineString</w:t>
            </w:r>
            <w:proofErr w:type="spellEnd"/>
            <w:r w:rsidRPr="009565DB">
              <w:t>", etc.</w:t>
            </w:r>
          </w:p>
        </w:tc>
      </w:tr>
      <w:tr w:rsidR="009565DB" w:rsidRPr="009565DB" w14:paraId="1D648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5C54" w14:textId="77777777" w:rsidR="009565DB" w:rsidRPr="009565DB" w:rsidRDefault="009565DB" w:rsidP="009565DB">
            <w:r w:rsidRPr="009565DB">
              <w:t>geometry</w:t>
            </w:r>
          </w:p>
        </w:tc>
        <w:tc>
          <w:tcPr>
            <w:tcW w:w="0" w:type="auto"/>
            <w:vAlign w:val="center"/>
            <w:hideMark/>
          </w:tcPr>
          <w:p w14:paraId="3F4ED2FE" w14:textId="77777777" w:rsidR="009565DB" w:rsidRPr="009565DB" w:rsidRDefault="009565DB" w:rsidP="009565DB">
            <w:proofErr w:type="spellStart"/>
            <w:r w:rsidRPr="009565DB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127E6" w14:textId="77777777" w:rsidR="009565DB" w:rsidRPr="009565DB" w:rsidRDefault="009565DB" w:rsidP="009565DB">
            <w:r w:rsidRPr="009565DB">
              <w:t>Geo payload; for rings: {"</w:t>
            </w:r>
            <w:proofErr w:type="spellStart"/>
            <w:r w:rsidRPr="009565DB">
              <w:t>type":"Circle","center</w:t>
            </w:r>
            <w:proofErr w:type="spellEnd"/>
            <w:r w:rsidRPr="009565DB">
              <w:t>":[</w:t>
            </w:r>
            <w:proofErr w:type="spellStart"/>
            <w:r w:rsidRPr="009565DB">
              <w:t>lon,lat</w:t>
            </w:r>
            <w:proofErr w:type="spellEnd"/>
            <w:r w:rsidRPr="009565DB">
              <w:t>],"</w:t>
            </w:r>
            <w:proofErr w:type="spellStart"/>
            <w:r w:rsidRPr="009565DB">
              <w:t>radius_m":N</w:t>
            </w:r>
            <w:proofErr w:type="spellEnd"/>
            <w:r w:rsidRPr="009565DB">
              <w:t>}</w:t>
            </w:r>
          </w:p>
        </w:tc>
      </w:tr>
      <w:tr w:rsidR="009565DB" w:rsidRPr="009565DB" w14:paraId="2657E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7477" w14:textId="77777777" w:rsidR="009565DB" w:rsidRPr="009565DB" w:rsidRDefault="009565DB" w:rsidP="009565DB">
            <w:proofErr w:type="spellStart"/>
            <w:r w:rsidRPr="009565DB">
              <w:t>ts_utc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9D71F" w14:textId="77777777" w:rsidR="009565DB" w:rsidRPr="009565DB" w:rsidRDefault="009565DB" w:rsidP="009565DB">
            <w:r w:rsidRPr="009565DB">
              <w:t>str</w:t>
            </w:r>
          </w:p>
        </w:tc>
        <w:tc>
          <w:tcPr>
            <w:tcW w:w="0" w:type="auto"/>
            <w:vAlign w:val="center"/>
            <w:hideMark/>
          </w:tcPr>
          <w:p w14:paraId="5CFE643A" w14:textId="77777777" w:rsidR="009565DB" w:rsidRPr="009565DB" w:rsidRDefault="009565DB" w:rsidP="009565DB">
            <w:r w:rsidRPr="009565DB">
              <w:t>ISO 8601 UTC</w:t>
            </w:r>
          </w:p>
        </w:tc>
      </w:tr>
      <w:tr w:rsidR="009565DB" w:rsidRPr="009565DB" w14:paraId="6335F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6CE8" w14:textId="77777777" w:rsidR="009565DB" w:rsidRPr="009565DB" w:rsidRDefault="009565DB" w:rsidP="009565DB">
            <w:proofErr w:type="spellStart"/>
            <w:r w:rsidRPr="009565DB">
              <w:t>ts_local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5C49F" w14:textId="77777777" w:rsidR="009565DB" w:rsidRPr="009565DB" w:rsidRDefault="009565DB" w:rsidP="009565DB">
            <w:r w:rsidRPr="009565DB">
              <w:t>str</w:t>
            </w:r>
          </w:p>
        </w:tc>
        <w:tc>
          <w:tcPr>
            <w:tcW w:w="0" w:type="auto"/>
            <w:vAlign w:val="center"/>
            <w:hideMark/>
          </w:tcPr>
          <w:p w14:paraId="5D24AE0C" w14:textId="77777777" w:rsidR="009565DB" w:rsidRPr="009565DB" w:rsidRDefault="009565DB" w:rsidP="009565DB">
            <w:r w:rsidRPr="009565DB">
              <w:t>ISO 8601 local</w:t>
            </w:r>
          </w:p>
        </w:tc>
      </w:tr>
      <w:tr w:rsidR="009565DB" w:rsidRPr="009565DB" w14:paraId="0C06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CC03" w14:textId="77777777" w:rsidR="009565DB" w:rsidRPr="009565DB" w:rsidRDefault="009565DB" w:rsidP="009565DB">
            <w:proofErr w:type="spellStart"/>
            <w:r w:rsidRPr="009565DB">
              <w:t>local_tz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C681B" w14:textId="77777777" w:rsidR="009565DB" w:rsidRPr="009565DB" w:rsidRDefault="009565DB" w:rsidP="009565DB">
            <w:r w:rsidRPr="009565DB">
              <w:t>str</w:t>
            </w:r>
          </w:p>
        </w:tc>
        <w:tc>
          <w:tcPr>
            <w:tcW w:w="0" w:type="auto"/>
            <w:vAlign w:val="center"/>
            <w:hideMark/>
          </w:tcPr>
          <w:p w14:paraId="2232A58F" w14:textId="77777777" w:rsidR="009565DB" w:rsidRPr="009565DB" w:rsidRDefault="009565DB" w:rsidP="009565DB">
            <w:r w:rsidRPr="009565DB">
              <w:t xml:space="preserve">IANA TZ name used in </w:t>
            </w:r>
            <w:proofErr w:type="spellStart"/>
            <w:r w:rsidRPr="009565DB">
              <w:t>ts_local</w:t>
            </w:r>
            <w:proofErr w:type="spellEnd"/>
          </w:p>
        </w:tc>
      </w:tr>
      <w:tr w:rsidR="009565DB" w:rsidRPr="009565DB" w14:paraId="5F7C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C604" w14:textId="77777777" w:rsidR="009565DB" w:rsidRPr="009565DB" w:rsidRDefault="009565DB" w:rsidP="009565DB">
            <w:r w:rsidRPr="009565DB">
              <w:t>label</w:t>
            </w:r>
          </w:p>
        </w:tc>
        <w:tc>
          <w:tcPr>
            <w:tcW w:w="0" w:type="auto"/>
            <w:vAlign w:val="center"/>
            <w:hideMark/>
          </w:tcPr>
          <w:p w14:paraId="1C7479F2" w14:textId="77777777" w:rsidR="009565DB" w:rsidRPr="009565DB" w:rsidRDefault="009565DB" w:rsidP="009565DB">
            <w:r w:rsidRPr="009565DB">
              <w:t>str</w:t>
            </w:r>
          </w:p>
        </w:tc>
        <w:tc>
          <w:tcPr>
            <w:tcW w:w="0" w:type="auto"/>
            <w:vAlign w:val="center"/>
            <w:hideMark/>
          </w:tcPr>
          <w:p w14:paraId="3B77015F" w14:textId="77777777" w:rsidR="009565DB" w:rsidRPr="009565DB" w:rsidRDefault="009565DB" w:rsidP="009565DB">
            <w:r w:rsidRPr="009565DB">
              <w:t>Short human label for the row</w:t>
            </w:r>
          </w:p>
        </w:tc>
      </w:tr>
      <w:tr w:rsidR="009565DB" w:rsidRPr="009565DB" w14:paraId="7FDF6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CCC6" w14:textId="77777777" w:rsidR="009565DB" w:rsidRPr="009565DB" w:rsidRDefault="009565DB" w:rsidP="009565DB">
            <w:proofErr w:type="spellStart"/>
            <w:r w:rsidRPr="009565DB">
              <w:t>popup_html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1B255" w14:textId="77777777" w:rsidR="009565DB" w:rsidRPr="009565DB" w:rsidRDefault="009565DB" w:rsidP="009565DB">
            <w:r w:rsidRPr="009565DB">
              <w:t>str (optional)</w:t>
            </w:r>
          </w:p>
        </w:tc>
        <w:tc>
          <w:tcPr>
            <w:tcW w:w="0" w:type="auto"/>
            <w:vAlign w:val="center"/>
            <w:hideMark/>
          </w:tcPr>
          <w:p w14:paraId="63F317A8" w14:textId="77777777" w:rsidR="009565DB" w:rsidRPr="009565DB" w:rsidRDefault="009565DB" w:rsidP="009565DB">
            <w:r w:rsidRPr="009565DB">
              <w:t>If set here, must use *_display strings</w:t>
            </w:r>
          </w:p>
        </w:tc>
      </w:tr>
      <w:tr w:rsidR="009565DB" w:rsidRPr="009565DB" w14:paraId="31853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8943" w14:textId="77777777" w:rsidR="009565DB" w:rsidRPr="009565DB" w:rsidRDefault="009565DB" w:rsidP="009565DB">
            <w:proofErr w:type="spellStart"/>
            <w:r w:rsidRPr="009565DB">
              <w:t>style_hint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99027" w14:textId="77777777" w:rsidR="009565DB" w:rsidRPr="009565DB" w:rsidRDefault="009565DB" w:rsidP="009565DB">
            <w:r w:rsidRPr="009565DB">
              <w:t>str (optional)</w:t>
            </w:r>
          </w:p>
        </w:tc>
        <w:tc>
          <w:tcPr>
            <w:tcW w:w="0" w:type="auto"/>
            <w:vAlign w:val="center"/>
            <w:hideMark/>
          </w:tcPr>
          <w:p w14:paraId="1BAC0695" w14:textId="77777777" w:rsidR="009565DB" w:rsidRPr="009565DB" w:rsidRDefault="009565DB" w:rsidP="009565DB">
            <w:r w:rsidRPr="009565DB">
              <w:t>e.g., "debug", "warning"</w:t>
            </w:r>
          </w:p>
        </w:tc>
      </w:tr>
      <w:tr w:rsidR="009565DB" w:rsidRPr="009565DB" w14:paraId="6CCD3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D5C6" w14:textId="77777777" w:rsidR="009565DB" w:rsidRPr="009565DB" w:rsidRDefault="009565DB" w:rsidP="009565DB">
            <w:proofErr w:type="spellStart"/>
            <w:r w:rsidRPr="009565DB">
              <w:lastRenderedPageBreak/>
              <w:t>source_table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FF202" w14:textId="77777777" w:rsidR="009565DB" w:rsidRPr="009565DB" w:rsidRDefault="009565DB" w:rsidP="009565DB">
            <w:r w:rsidRPr="009565DB">
              <w:t>str</w:t>
            </w:r>
          </w:p>
        </w:tc>
        <w:tc>
          <w:tcPr>
            <w:tcW w:w="0" w:type="auto"/>
            <w:vAlign w:val="center"/>
            <w:hideMark/>
          </w:tcPr>
          <w:p w14:paraId="722411D6" w14:textId="77777777" w:rsidR="009565DB" w:rsidRPr="009565DB" w:rsidRDefault="009565DB" w:rsidP="009565DB">
            <w:r w:rsidRPr="009565DB">
              <w:t>Origin table/group (e.g., "weather", "stations")</w:t>
            </w:r>
          </w:p>
        </w:tc>
      </w:tr>
      <w:tr w:rsidR="009565DB" w:rsidRPr="009565DB" w14:paraId="58D4F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A3F1" w14:textId="77777777" w:rsidR="009565DB" w:rsidRPr="009565DB" w:rsidRDefault="009565DB" w:rsidP="009565DB">
            <w:proofErr w:type="spellStart"/>
            <w:r w:rsidRPr="009565DB">
              <w:t>source_id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A09D3" w14:textId="77777777" w:rsidR="009565DB" w:rsidRPr="009565DB" w:rsidRDefault="009565DB" w:rsidP="009565DB">
            <w:r w:rsidRPr="009565DB">
              <w:t>str</w:t>
            </w:r>
          </w:p>
        </w:tc>
        <w:tc>
          <w:tcPr>
            <w:tcW w:w="0" w:type="auto"/>
            <w:vAlign w:val="center"/>
            <w:hideMark/>
          </w:tcPr>
          <w:p w14:paraId="2407C31D" w14:textId="77777777" w:rsidR="009565DB" w:rsidRPr="009565DB" w:rsidRDefault="009565DB" w:rsidP="009565DB">
            <w:r w:rsidRPr="009565DB">
              <w:t xml:space="preserve">Stable identifier (prefer </w:t>
            </w:r>
            <w:proofErr w:type="spellStart"/>
            <w:r w:rsidRPr="009565DB">
              <w:t>station_id</w:t>
            </w:r>
            <w:proofErr w:type="spellEnd"/>
            <w:r w:rsidRPr="009565DB">
              <w:t>; fallback allowed)</w:t>
            </w:r>
          </w:p>
        </w:tc>
      </w:tr>
      <w:tr w:rsidR="009565DB" w:rsidRPr="009565DB" w14:paraId="674B6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609A" w14:textId="77777777" w:rsidR="009565DB" w:rsidRPr="009565DB" w:rsidRDefault="009565DB" w:rsidP="009565DB">
            <w:proofErr w:type="spellStart"/>
            <w:r w:rsidRPr="009565DB">
              <w:t>is_maritime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3DE45" w14:textId="77777777" w:rsidR="009565DB" w:rsidRPr="009565DB" w:rsidRDefault="009565DB" w:rsidP="009565DB">
            <w:r w:rsidRPr="009565DB">
              <w:t>bool (optional)</w:t>
            </w:r>
          </w:p>
        </w:tc>
        <w:tc>
          <w:tcPr>
            <w:tcW w:w="0" w:type="auto"/>
            <w:vAlign w:val="center"/>
            <w:hideMark/>
          </w:tcPr>
          <w:p w14:paraId="57C2CD50" w14:textId="77777777" w:rsidR="009565DB" w:rsidRPr="009565DB" w:rsidRDefault="009565DB" w:rsidP="009565DB">
            <w:r w:rsidRPr="009565DB">
              <w:t>Mark maritime context if relevant</w:t>
            </w:r>
          </w:p>
        </w:tc>
      </w:tr>
    </w:tbl>
    <w:p w14:paraId="525B9F06" w14:textId="77777777" w:rsidR="009565DB" w:rsidRPr="009565DB" w:rsidRDefault="009565DB" w:rsidP="009565DB">
      <w:r w:rsidRPr="009565DB">
        <w:rPr>
          <w:b/>
          <w:bCs/>
        </w:rPr>
        <w:t>Raw numeric (optional):</w:t>
      </w:r>
      <w:r w:rsidRPr="009565DB">
        <w:t xml:space="preserve"> </w:t>
      </w:r>
      <w:proofErr w:type="spellStart"/>
      <w:r w:rsidRPr="009565DB">
        <w:t>wave_height_m</w:t>
      </w:r>
      <w:proofErr w:type="spellEnd"/>
      <w:r w:rsidRPr="009565DB">
        <w:t xml:space="preserve">, </w:t>
      </w:r>
      <w:proofErr w:type="spellStart"/>
      <w:r w:rsidRPr="009565DB">
        <w:t>wind_ms</w:t>
      </w:r>
      <w:proofErr w:type="spellEnd"/>
      <w:r w:rsidRPr="009565DB">
        <w:t xml:space="preserve">, </w:t>
      </w:r>
      <w:proofErr w:type="spellStart"/>
      <w:r w:rsidRPr="009565DB">
        <w:t>temp_C</w:t>
      </w:r>
      <w:proofErr w:type="spellEnd"/>
      <w:r w:rsidRPr="009565DB">
        <w:t xml:space="preserve">, </w:t>
      </w:r>
      <w:proofErr w:type="spellStart"/>
      <w:r w:rsidRPr="009565DB">
        <w:t>range_ring_meters</w:t>
      </w:r>
      <w:proofErr w:type="spellEnd"/>
      <w:r w:rsidRPr="009565DB">
        <w:t>, etc. (may be None)</w:t>
      </w:r>
    </w:p>
    <w:p w14:paraId="1FF0942E" w14:textId="77777777" w:rsidR="009565DB" w:rsidRPr="009565DB" w:rsidRDefault="009565DB" w:rsidP="009565DB">
      <w:r w:rsidRPr="009565DB">
        <w:rPr>
          <w:b/>
          <w:bCs/>
        </w:rPr>
        <w:t>Operator-facing (always present as strings):</w:t>
      </w:r>
      <w:r w:rsidRPr="009565DB">
        <w:br/>
      </w:r>
      <w:proofErr w:type="spellStart"/>
      <w:r w:rsidRPr="009565DB">
        <w:t>wave_height_display</w:t>
      </w:r>
      <w:proofErr w:type="spellEnd"/>
      <w:r w:rsidRPr="009565DB">
        <w:t xml:space="preserve">, </w:t>
      </w:r>
      <w:proofErr w:type="spellStart"/>
      <w:r w:rsidRPr="009565DB">
        <w:t>wind_display</w:t>
      </w:r>
      <w:proofErr w:type="spellEnd"/>
      <w:r w:rsidRPr="009565DB">
        <w:t xml:space="preserve">, </w:t>
      </w:r>
      <w:proofErr w:type="spellStart"/>
      <w:r w:rsidRPr="009565DB">
        <w:t>temp_display</w:t>
      </w:r>
      <w:proofErr w:type="spellEnd"/>
    </w:p>
    <w:p w14:paraId="6B716ADF" w14:textId="77777777" w:rsidR="009565DB" w:rsidRPr="009565DB" w:rsidRDefault="009565DB" w:rsidP="009565DB">
      <w:r w:rsidRPr="009565DB">
        <w:t>When raw is missing, the display value is the literal "None" so the gap is visible to operators.</w:t>
      </w:r>
    </w:p>
    <w:p w14:paraId="791DD5C2" w14:textId="77777777" w:rsidR="009565DB" w:rsidRPr="009565DB" w:rsidRDefault="009565DB" w:rsidP="009565DB">
      <w:pPr>
        <w:rPr>
          <w:b/>
          <w:bCs/>
        </w:rPr>
      </w:pPr>
      <w:r w:rsidRPr="009565DB">
        <w:rPr>
          <w:b/>
          <w:bCs/>
        </w:rPr>
        <w:t>Resilience rules</w:t>
      </w:r>
    </w:p>
    <w:p w14:paraId="089E7149" w14:textId="77777777" w:rsidR="009565DB" w:rsidRPr="009565DB" w:rsidRDefault="009565DB" w:rsidP="009565DB">
      <w:pPr>
        <w:numPr>
          <w:ilvl w:val="0"/>
          <w:numId w:val="12"/>
        </w:numPr>
      </w:pPr>
      <w:r w:rsidRPr="009565DB">
        <w:t>No :.</w:t>
      </w:r>
      <w:proofErr w:type="spellStart"/>
      <w:r w:rsidRPr="009565DB">
        <w:t>xf</w:t>
      </w:r>
      <w:proofErr w:type="spellEnd"/>
      <w:r w:rsidRPr="009565DB">
        <w:t xml:space="preserve"> formatting on values that can be None.</w:t>
      </w:r>
    </w:p>
    <w:p w14:paraId="416CB019" w14:textId="77777777" w:rsidR="009565DB" w:rsidRPr="009565DB" w:rsidRDefault="009565DB" w:rsidP="009565DB">
      <w:pPr>
        <w:numPr>
          <w:ilvl w:val="0"/>
          <w:numId w:val="12"/>
        </w:numPr>
      </w:pPr>
      <w:r w:rsidRPr="009565DB">
        <w:t>Mapper consumes only display strings for UI; uses null-safe helpers for coords/radii.</w:t>
      </w:r>
    </w:p>
    <w:p w14:paraId="01AC79DD" w14:textId="77777777" w:rsidR="009565DB" w:rsidRPr="009565DB" w:rsidRDefault="009565DB" w:rsidP="009565DB">
      <w:pPr>
        <w:numPr>
          <w:ilvl w:val="0"/>
          <w:numId w:val="12"/>
        </w:numPr>
      </w:pPr>
      <w:r w:rsidRPr="009565DB">
        <w:t>Missing identifiers must never crash the pipeline—fallback to a safe default ID.</w:t>
      </w:r>
    </w:p>
    <w:p w14:paraId="525ADBA6" w14:textId="77777777" w:rsidR="009565DB" w:rsidRDefault="009565DB" w:rsidP="00B610C8"/>
    <w:sectPr w:rsidR="009565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0E2542"/>
    <w:multiLevelType w:val="multilevel"/>
    <w:tmpl w:val="322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B5AE8"/>
    <w:multiLevelType w:val="multilevel"/>
    <w:tmpl w:val="60B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33983">
    <w:abstractNumId w:val="8"/>
  </w:num>
  <w:num w:numId="2" w16cid:durableId="1000546188">
    <w:abstractNumId w:val="6"/>
  </w:num>
  <w:num w:numId="3" w16cid:durableId="376587724">
    <w:abstractNumId w:val="5"/>
  </w:num>
  <w:num w:numId="4" w16cid:durableId="1753038366">
    <w:abstractNumId w:val="4"/>
  </w:num>
  <w:num w:numId="5" w16cid:durableId="425347252">
    <w:abstractNumId w:val="7"/>
  </w:num>
  <w:num w:numId="6" w16cid:durableId="433407062">
    <w:abstractNumId w:val="3"/>
  </w:num>
  <w:num w:numId="7" w16cid:durableId="1671057399">
    <w:abstractNumId w:val="2"/>
  </w:num>
  <w:num w:numId="8" w16cid:durableId="1622687568">
    <w:abstractNumId w:val="1"/>
  </w:num>
  <w:num w:numId="9" w16cid:durableId="1856338523">
    <w:abstractNumId w:val="0"/>
  </w:num>
  <w:num w:numId="10" w16cid:durableId="983202004">
    <w:abstractNumId w:val="9"/>
  </w:num>
  <w:num w:numId="11" w16cid:durableId="879122405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6665959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9C4"/>
    <w:rsid w:val="0029639D"/>
    <w:rsid w:val="00326F90"/>
    <w:rsid w:val="00612A45"/>
    <w:rsid w:val="006F2EED"/>
    <w:rsid w:val="009565DB"/>
    <w:rsid w:val="00AA1D8D"/>
    <w:rsid w:val="00B47730"/>
    <w:rsid w:val="00B610C8"/>
    <w:rsid w:val="00B80F50"/>
    <w:rsid w:val="00CB0664"/>
    <w:rsid w:val="00E479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54717"/>
  <w14:defaultImageDpi w14:val="300"/>
  <w15:docId w15:val="{FF22E274-3B23-41D3-A40F-6E45B514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1213</Words>
  <Characters>8352</Characters>
  <Application>Microsoft Office Word</Application>
  <DocSecurity>0</DocSecurity>
  <Lines>208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Higgins</cp:lastModifiedBy>
  <cp:revision>2</cp:revision>
  <dcterms:created xsi:type="dcterms:W3CDTF">2025-09-19T22:47:00Z</dcterms:created>
  <dcterms:modified xsi:type="dcterms:W3CDTF">2025-09-19T22:47:00Z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44ab6b65-db68-4f4a-a1e7-5cca8b9acfc2</vt:lpwstr>
  </property>
</Properties>
</file>