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Cs/>
          <w:sz w:val="28"/>
          <w:szCs w:val="28"/>
        </w:rPr>
      </w:pPr>
      <w:r>
        <w:rPr>
          <w:rFonts w:ascii="Times New Roman" w:hAnsi="Times New Roman" w:cs="Times New Roman"/>
          <w:bCs/>
          <w:sz w:val="28"/>
          <w:szCs w:val="28"/>
        </w:rPr>
        <w:t>Project Report</w:t>
      </w:r>
    </w:p>
    <w:p>
      <w:pPr>
        <w:jc w:val="center"/>
        <w:rPr>
          <w:rFonts w:ascii="Times New Roman" w:hAnsi="Times New Roman" w:cs="Times New Roman"/>
          <w:bCs/>
          <w:sz w:val="28"/>
          <w:szCs w:val="28"/>
        </w:rPr>
      </w:pPr>
      <w:r>
        <w:rPr>
          <w:rFonts w:ascii="Times New Roman" w:hAnsi="Times New Roman" w:cs="Times New Roman"/>
          <w:bCs/>
          <w:sz w:val="28"/>
          <w:szCs w:val="28"/>
        </w:rPr>
        <w:t>On</w:t>
      </w:r>
    </w:p>
    <w:p>
      <w:pPr>
        <w:jc w:val="center"/>
        <w:rPr>
          <w:rFonts w:ascii="Times New Roman" w:hAnsi="Times New Roman" w:cs="Times New Roman"/>
          <w:b/>
          <w:sz w:val="28"/>
          <w:szCs w:val="28"/>
        </w:rPr>
      </w:pPr>
      <w:bookmarkStart w:id="0" w:name="_GoBack"/>
      <w:r>
        <w:rPr>
          <w:rFonts w:ascii="Times New Roman" w:hAnsi="Times New Roman" w:cs="Times New Roman"/>
          <w:b/>
          <w:sz w:val="28"/>
          <w:szCs w:val="28"/>
        </w:rPr>
        <w:t xml:space="preserve">Two Port Networks </w:t>
      </w:r>
      <w:bookmarkEnd w:id="0"/>
      <w:r>
        <w:rPr>
          <w:rFonts w:ascii="Times New Roman" w:hAnsi="Times New Roman" w:cs="Times New Roman"/>
          <w:b/>
          <w:sz w:val="28"/>
          <w:szCs w:val="28"/>
        </w:rPr>
        <w:t>&amp; Its Applications</w:t>
      </w:r>
    </w:p>
    <w:p>
      <w:pPr>
        <w:jc w:val="center"/>
        <w:rPr>
          <w:rFonts w:ascii="Times New Roman" w:hAnsi="Times New Roman" w:cs="Times New Roman"/>
          <w:bCs/>
          <w:i/>
          <w:iCs/>
          <w:sz w:val="28"/>
          <w:szCs w:val="28"/>
        </w:rPr>
      </w:pPr>
      <w:r>
        <w:rPr>
          <w:rFonts w:ascii="Times New Roman" w:hAnsi="Times New Roman" w:cs="Times New Roman"/>
          <w:bCs/>
          <w:i/>
          <w:iCs/>
          <w:sz w:val="28"/>
          <w:szCs w:val="28"/>
        </w:rPr>
        <w:t>submitted towards the partial fulfilment of</w:t>
      </w:r>
    </w:p>
    <w:p>
      <w:pPr>
        <w:jc w:val="center"/>
        <w:rPr>
          <w:rFonts w:ascii="Times New Roman" w:hAnsi="Times New Roman" w:cs="Times New Roman"/>
          <w:bCs/>
          <w:i/>
          <w:iCs/>
          <w:sz w:val="28"/>
          <w:szCs w:val="28"/>
        </w:rPr>
      </w:pPr>
      <w:r>
        <w:rPr>
          <w:rFonts w:ascii="Times New Roman" w:hAnsi="Times New Roman" w:cs="Times New Roman"/>
          <w:bCs/>
          <w:i/>
          <w:iCs/>
          <w:sz w:val="28"/>
          <w:szCs w:val="28"/>
        </w:rPr>
        <w:t>the requirement for the award of the degree of</w:t>
      </w:r>
    </w:p>
    <w:p>
      <w:pPr>
        <w:jc w:val="center"/>
        <w:rPr>
          <w:rFonts w:ascii="Times New Roman" w:hAnsi="Times New Roman" w:cs="Times New Roman"/>
          <w:b/>
          <w:sz w:val="28"/>
          <w:szCs w:val="28"/>
        </w:rPr>
      </w:pPr>
      <w:r>
        <w:rPr>
          <w:rFonts w:ascii="Times New Roman" w:hAnsi="Times New Roman" w:cs="Times New Roman"/>
          <w:b/>
          <w:sz w:val="28"/>
          <w:szCs w:val="28"/>
        </w:rPr>
        <w:t>Bachelor of Technology</w:t>
      </w:r>
    </w:p>
    <w:p>
      <w:pPr>
        <w:jc w:val="center"/>
        <w:rPr>
          <w:rFonts w:ascii="Times New Roman" w:hAnsi="Times New Roman" w:cs="Times New Roman"/>
          <w:bCs/>
          <w:sz w:val="28"/>
          <w:szCs w:val="28"/>
        </w:rPr>
      </w:pPr>
      <w:r>
        <w:rPr>
          <w:rFonts w:ascii="Times New Roman" w:hAnsi="Times New Roman" w:cs="Times New Roman"/>
          <w:bCs/>
          <w:sz w:val="28"/>
          <w:szCs w:val="28"/>
        </w:rPr>
        <w:t>In</w:t>
      </w:r>
    </w:p>
    <w:p>
      <w:pPr>
        <w:jc w:val="center"/>
        <w:rPr>
          <w:rFonts w:ascii="Times New Roman" w:hAnsi="Times New Roman" w:cs="Times New Roman"/>
          <w:b/>
          <w:sz w:val="28"/>
          <w:szCs w:val="28"/>
        </w:rPr>
      </w:pPr>
      <w:r>
        <w:rPr>
          <w:rFonts w:ascii="Times New Roman" w:hAnsi="Times New Roman" w:cs="Times New Roman"/>
          <w:b/>
          <w:sz w:val="28"/>
          <w:szCs w:val="28"/>
        </w:rPr>
        <w:t xml:space="preserve">Electrical Engineering </w:t>
      </w:r>
    </w:p>
    <w:p>
      <w:pPr>
        <w:jc w:val="center"/>
        <w:rPr>
          <w:rFonts w:ascii="Times New Roman" w:hAnsi="Times New Roman" w:cs="Times New Roman"/>
          <w:bCs/>
          <w:sz w:val="28"/>
          <w:szCs w:val="28"/>
        </w:rPr>
      </w:pPr>
      <w:r>
        <w:rPr>
          <w:rFonts w:ascii="Times New Roman" w:hAnsi="Times New Roman" w:cs="Times New Roman"/>
          <w:bCs/>
          <w:sz w:val="28"/>
          <w:szCs w:val="28"/>
        </w:rPr>
        <w:t>Submitted by</w:t>
      </w:r>
    </w:p>
    <w:p>
      <w:pPr>
        <w:jc w:val="center"/>
        <w:rPr>
          <w:rFonts w:ascii="Times New Roman" w:hAnsi="Times New Roman" w:cs="Times New Roman"/>
          <w:b/>
          <w:sz w:val="28"/>
          <w:szCs w:val="28"/>
        </w:rPr>
      </w:pPr>
      <w:r>
        <w:rPr>
          <w:rFonts w:ascii="Times New Roman" w:hAnsi="Times New Roman" w:cs="Times New Roman"/>
          <w:b/>
          <w:sz w:val="28"/>
          <w:szCs w:val="28"/>
        </w:rPr>
        <w:t>Ritul</w:t>
      </w:r>
    </w:p>
    <w:p>
      <w:pPr>
        <w:jc w:val="center"/>
        <w:rPr>
          <w:rFonts w:ascii="Times New Roman" w:hAnsi="Times New Roman" w:cs="Times New Roman"/>
          <w:b/>
          <w:sz w:val="28"/>
          <w:szCs w:val="28"/>
        </w:rPr>
      </w:pPr>
      <w:r>
        <w:rPr>
          <w:rFonts w:ascii="Times New Roman" w:hAnsi="Times New Roman" w:cs="Times New Roman"/>
          <w:b/>
          <w:sz w:val="28"/>
          <w:szCs w:val="28"/>
        </w:rPr>
        <w:t>2K20/EE/221</w:t>
      </w:r>
    </w:p>
    <w:p>
      <w:pPr>
        <w:jc w:val="center"/>
        <w:rPr>
          <w:rFonts w:ascii="Times New Roman" w:hAnsi="Times New Roman" w:cs="Times New Roman"/>
          <w:bCs/>
          <w:sz w:val="28"/>
          <w:szCs w:val="28"/>
        </w:rPr>
      </w:pPr>
      <w:r>
        <w:rPr>
          <w:rFonts w:ascii="Times New Roman" w:hAnsi="Times New Roman" w:cs="Times New Roman"/>
          <w:bCs/>
          <w:sz w:val="28"/>
          <w:szCs w:val="28"/>
        </w:rPr>
        <w:t>Under the Supervision</w:t>
      </w:r>
    </w:p>
    <w:p>
      <w:pPr>
        <w:jc w:val="center"/>
        <w:rPr>
          <w:rFonts w:ascii="Times New Roman" w:hAnsi="Times New Roman" w:cs="Times New Roman"/>
          <w:bCs/>
          <w:sz w:val="28"/>
          <w:szCs w:val="28"/>
        </w:rPr>
      </w:pPr>
      <w:r>
        <w:rPr>
          <w:rFonts w:ascii="Times New Roman" w:hAnsi="Times New Roman" w:cs="Times New Roman"/>
          <w:bCs/>
          <w:sz w:val="28"/>
          <w:szCs w:val="28"/>
        </w:rPr>
        <w:t>of</w:t>
      </w:r>
    </w:p>
    <w:p>
      <w:pPr>
        <w:jc w:val="center"/>
        <w:rPr>
          <w:rFonts w:ascii="Times New Roman" w:hAnsi="Times New Roman" w:cs="Times New Roman"/>
          <w:b/>
          <w:sz w:val="28"/>
          <w:szCs w:val="28"/>
        </w:rPr>
      </w:pPr>
      <w:r>
        <w:drawing>
          <wp:anchor distT="0" distB="0" distL="0" distR="0" simplePos="0" relativeHeight="251659264" behindDoc="0" locked="0" layoutInCell="1" allowOverlap="1">
            <wp:simplePos x="0" y="0"/>
            <wp:positionH relativeFrom="margin">
              <wp:align>center</wp:align>
            </wp:positionH>
            <wp:positionV relativeFrom="paragraph">
              <wp:posOffset>474980</wp:posOffset>
            </wp:positionV>
            <wp:extent cx="2597150" cy="199390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597150" cy="1993900"/>
                    </a:xfrm>
                    <a:prstGeom prst="rect">
                      <a:avLst/>
                    </a:prstGeom>
                    <a:noFill/>
                  </pic:spPr>
                </pic:pic>
              </a:graphicData>
            </a:graphic>
          </wp:anchor>
        </w:drawing>
      </w:r>
      <w:r>
        <w:rPr>
          <w:rFonts w:ascii="Times New Roman" w:hAnsi="Times New Roman" w:cs="Times New Roman"/>
          <w:b/>
          <w:sz w:val="28"/>
          <w:szCs w:val="28"/>
        </w:rPr>
        <w:t>Prof. Kuldeep Singh</w:t>
      </w:r>
    </w:p>
    <w:p>
      <w:pPr>
        <w:jc w:val="center"/>
        <w:rPr>
          <w:rFonts w:ascii="Times New Roman" w:hAnsi="Times New Roman" w:cs="Times New Roman"/>
          <w:b/>
          <w:sz w:val="28"/>
          <w:szCs w:val="28"/>
        </w:rPr>
      </w:pPr>
    </w:p>
    <w:p>
      <w:pPr>
        <w:jc w:val="center"/>
        <w:rPr>
          <w:rFonts w:ascii="Times New Roman" w:hAnsi="Times New Roman" w:cs="Times New Roman"/>
          <w:bCs/>
          <w:sz w:val="28"/>
          <w:szCs w:val="28"/>
        </w:rPr>
      </w:pPr>
      <w:r>
        <w:rPr>
          <w:rFonts w:ascii="Times New Roman" w:hAnsi="Times New Roman" w:cs="Times New Roman"/>
          <w:bCs/>
          <w:sz w:val="28"/>
          <w:szCs w:val="28"/>
        </w:rPr>
        <w:t>Department of Electrical Engineering</w:t>
      </w:r>
    </w:p>
    <w:p>
      <w:pPr>
        <w:jc w:val="center"/>
        <w:rPr>
          <w:rFonts w:ascii="Times New Roman" w:hAnsi="Times New Roman" w:cs="Times New Roman"/>
          <w:bCs/>
          <w:sz w:val="28"/>
          <w:szCs w:val="28"/>
        </w:rPr>
      </w:pPr>
      <w:r>
        <w:rPr>
          <w:rFonts w:ascii="Times New Roman" w:hAnsi="Times New Roman" w:cs="Times New Roman"/>
          <w:bCs/>
          <w:sz w:val="28"/>
          <w:szCs w:val="28"/>
        </w:rPr>
        <w:t>Delhi Technological University</w:t>
      </w:r>
    </w:p>
    <w:p>
      <w:pPr>
        <w:rPr>
          <w:rFonts w:ascii="Times New Roman" w:hAnsi="Times New Roman" w:cs="Times New Roman"/>
          <w:bCs/>
          <w:sz w:val="28"/>
          <w:szCs w:val="28"/>
        </w:rPr>
      </w:pPr>
      <w:r>
        <w:rPr>
          <w:rFonts w:ascii="Times New Roman" w:hAnsi="Times New Roman" w:cs="Times New Roman"/>
          <w:bCs/>
          <w:sz w:val="28"/>
          <w:szCs w:val="28"/>
        </w:rPr>
        <w:t xml:space="preserve">                                        Bawana Road, Delhi -110042</w:t>
      </w:r>
    </w:p>
    <w:p>
      <w:pPr>
        <w:rPr>
          <w:rFonts w:ascii="Times New Roman" w:hAnsi="Times New Roman" w:cs="Times New Roman"/>
          <w:b/>
          <w:sz w:val="48"/>
          <w:szCs w:val="48"/>
          <w:u w:val="single"/>
        </w:rPr>
      </w:pPr>
    </w:p>
    <w:p>
      <w:pPr>
        <w:rPr>
          <w:rFonts w:ascii="Times New Roman" w:hAnsi="Times New Roman" w:cs="Times New Roman"/>
          <w:b/>
          <w:sz w:val="48"/>
          <w:szCs w:val="48"/>
          <w:u w:val="single"/>
        </w:rPr>
      </w:pPr>
    </w:p>
    <w:p>
      <w:pPr>
        <w:rPr>
          <w:rFonts w:ascii="Times New Roman" w:hAnsi="Times New Roman" w:cs="Times New Roman"/>
          <w:b/>
          <w:sz w:val="48"/>
          <w:szCs w:val="48"/>
          <w:u w:val="single"/>
        </w:rPr>
      </w:pPr>
      <w:r>
        <w:rPr>
          <w:rFonts w:ascii="Times New Roman" w:hAnsi="Times New Roman" w:cs="Times New Roman"/>
          <w:b/>
          <w:sz w:val="48"/>
          <w:szCs w:val="48"/>
          <w:u w:val="single"/>
        </w:rPr>
        <w:t>INTRODUCTION</w:t>
      </w:r>
    </w:p>
    <w:p>
      <w:pPr>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A two port network is an electrical network model with one pair of input terminals and one pair of output terminals. It is commonly used to model the voltage and current characteristics of complex electrical networks. When an electrical signal is applied across the input ports, there would be an electrical signal across output ports. The relation between input and output signals of the network can be determined by transferring various network parameters, such as, impedance, admittance, voltage ratio and current ratio.</w:t>
      </w:r>
    </w:p>
    <w:p>
      <w:pPr>
        <w:spacing w:line="276" w:lineRule="auto"/>
        <w:jc w:val="both"/>
        <w:rPr>
          <w:rFonts w:ascii="Times New Roman" w:hAnsi="Times New Roman" w:cs="Times New Roman"/>
          <w:bCs/>
          <w:sz w:val="28"/>
          <w:szCs w:val="28"/>
        </w:rPr>
      </w:pPr>
      <w:r>
        <w:drawing>
          <wp:inline distT="0" distB="0" distL="0" distR="0">
            <wp:extent cx="5690870" cy="2317750"/>
            <wp:effectExtent l="19050" t="19050" r="2413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t="-1" b="30882"/>
                    <a:stretch>
                      <a:fillRect/>
                    </a:stretch>
                  </pic:blipFill>
                  <pic:spPr>
                    <a:xfrm>
                      <a:off x="0" y="0"/>
                      <a:ext cx="5717697" cy="2328676"/>
                    </a:xfrm>
                    <a:prstGeom prst="rect">
                      <a:avLst/>
                    </a:prstGeom>
                    <a:ln w="19050" cap="flat" cmpd="sng" algn="ctr">
                      <a:solidFill>
                        <a:sysClr val="windowText" lastClr="000000"/>
                      </a:solidFill>
                      <a:prstDash val="solid"/>
                      <a:round/>
                      <a:headEnd type="none" w="med" len="med"/>
                      <a:tailEnd type="none" w="med" len="med"/>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In two-port mathematical models, the network is described by a 2 by 2 square matrix of complex numbers and they establish relations between the variables given below-</w:t>
      </w:r>
    </w:p>
    <w:p>
      <w:pPr>
        <w:pStyle w:val="5"/>
        <w:numPr>
          <w:ilvl w:val="0"/>
          <w:numId w:val="1"/>
        </w:numPr>
        <w:spacing w:line="276" w:lineRule="auto"/>
        <w:jc w:val="both"/>
        <w:rPr>
          <w:rFonts w:ascii="Times New Roman" w:hAnsi="Times New Roman" w:cs="Times New Roman"/>
          <w:bCs/>
          <w:sz w:val="28"/>
          <w:szCs w:val="28"/>
        </w:rPr>
      </w:pPr>
      <w:r>
        <w:rPr>
          <w:rFonts w:ascii="Times New Roman" w:hAnsi="Times New Roman" w:cs="Times New Roman"/>
          <w:bCs/>
          <w:sz w:val="28"/>
          <w:szCs w:val="28"/>
        </w:rPr>
        <w:t>V1, voltage across port 1.</w:t>
      </w:r>
    </w:p>
    <w:p>
      <w:pPr>
        <w:pStyle w:val="5"/>
        <w:numPr>
          <w:ilvl w:val="0"/>
          <w:numId w:val="1"/>
        </w:numPr>
        <w:spacing w:line="276" w:lineRule="auto"/>
        <w:jc w:val="both"/>
        <w:rPr>
          <w:rFonts w:ascii="Times New Roman" w:hAnsi="Times New Roman" w:cs="Times New Roman"/>
          <w:bCs/>
          <w:sz w:val="28"/>
          <w:szCs w:val="28"/>
        </w:rPr>
      </w:pPr>
      <w:r>
        <w:rPr>
          <w:rFonts w:ascii="Times New Roman" w:hAnsi="Times New Roman" w:cs="Times New Roman"/>
          <w:bCs/>
          <w:sz w:val="28"/>
          <w:szCs w:val="28"/>
        </w:rPr>
        <w:t>I1, current into port 1.</w:t>
      </w:r>
    </w:p>
    <w:p>
      <w:pPr>
        <w:pStyle w:val="5"/>
        <w:numPr>
          <w:ilvl w:val="0"/>
          <w:numId w:val="1"/>
        </w:numPr>
        <w:spacing w:line="276" w:lineRule="auto"/>
        <w:jc w:val="both"/>
        <w:rPr>
          <w:rFonts w:ascii="Times New Roman" w:hAnsi="Times New Roman" w:cs="Times New Roman"/>
          <w:bCs/>
          <w:sz w:val="28"/>
          <w:szCs w:val="28"/>
        </w:rPr>
      </w:pPr>
      <w:r>
        <w:rPr>
          <w:rFonts w:ascii="Times New Roman" w:hAnsi="Times New Roman" w:cs="Times New Roman"/>
          <w:bCs/>
          <w:sz w:val="28"/>
          <w:szCs w:val="28"/>
        </w:rPr>
        <w:t>V2, voltage across port 2.</w:t>
      </w:r>
    </w:p>
    <w:p>
      <w:pPr>
        <w:pStyle w:val="5"/>
        <w:numPr>
          <w:ilvl w:val="0"/>
          <w:numId w:val="1"/>
        </w:numPr>
        <w:spacing w:line="276" w:lineRule="auto"/>
        <w:jc w:val="both"/>
        <w:rPr>
          <w:rFonts w:ascii="Times New Roman" w:hAnsi="Times New Roman" w:cs="Times New Roman"/>
          <w:bCs/>
          <w:sz w:val="28"/>
          <w:szCs w:val="28"/>
        </w:rPr>
      </w:pPr>
      <w:r>
        <w:rPr>
          <w:rFonts w:ascii="Times New Roman" w:hAnsi="Times New Roman" w:cs="Times New Roman"/>
          <w:bCs/>
          <w:sz w:val="28"/>
          <w:szCs w:val="28"/>
        </w:rPr>
        <w:t>I2, current into port 2.</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The transfer voltage ratio function is,</w:t>
      </w:r>
    </w:p>
    <w:p>
      <w:pPr>
        <w:spacing w:line="276" w:lineRule="auto"/>
        <w:jc w:val="both"/>
        <w:rPr>
          <w:rFonts w:ascii="Times New Roman" w:hAnsi="Times New Roman" w:cs="Times New Roman"/>
          <w:bCs/>
          <w:sz w:val="28"/>
          <w:szCs w:val="28"/>
        </w:rPr>
      </w:pPr>
      <w:r>
        <w:drawing>
          <wp:inline distT="0" distB="0" distL="0" distR="0">
            <wp:extent cx="5695950" cy="504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5695950" cy="504825"/>
                    </a:xfrm>
                    <a:prstGeom prst="rect">
                      <a:avLst/>
                    </a:prstGeom>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The transfer current ratio function is,</w:t>
      </w:r>
    </w:p>
    <w:p>
      <w:pPr>
        <w:spacing w:line="276" w:lineRule="auto"/>
        <w:jc w:val="both"/>
        <w:rPr>
          <w:rFonts w:ascii="Times New Roman" w:hAnsi="Times New Roman" w:cs="Times New Roman"/>
          <w:bCs/>
          <w:sz w:val="28"/>
          <w:szCs w:val="28"/>
        </w:rPr>
      </w:pPr>
      <w:r>
        <w:drawing>
          <wp:inline distT="0" distB="0" distL="0" distR="0">
            <wp:extent cx="5683250" cy="485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5683250" cy="485775"/>
                    </a:xfrm>
                    <a:prstGeom prst="rect">
                      <a:avLst/>
                    </a:prstGeom>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The transfer impedance function is,</w:t>
      </w:r>
    </w:p>
    <w:p>
      <w:pPr>
        <w:spacing w:line="276" w:lineRule="auto"/>
        <w:jc w:val="both"/>
        <w:rPr>
          <w:rFonts w:ascii="Times New Roman" w:hAnsi="Times New Roman" w:cs="Times New Roman"/>
          <w:bCs/>
          <w:sz w:val="28"/>
          <w:szCs w:val="28"/>
        </w:rPr>
      </w:pPr>
      <w:r>
        <w:drawing>
          <wp:inline distT="0" distB="0" distL="0" distR="0">
            <wp:extent cx="5670550" cy="54292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8"/>
                    <a:stretch>
                      <a:fillRect/>
                    </a:stretch>
                  </pic:blipFill>
                  <pic:spPr>
                    <a:xfrm>
                      <a:off x="0" y="0"/>
                      <a:ext cx="5670550" cy="542925"/>
                    </a:xfrm>
                    <a:prstGeom prst="rect">
                      <a:avLst/>
                    </a:prstGeom>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The transfer admittance function is,</w:t>
      </w:r>
    </w:p>
    <w:p>
      <w:pPr>
        <w:spacing w:line="276" w:lineRule="auto"/>
        <w:jc w:val="both"/>
        <w:rPr>
          <w:rFonts w:ascii="Times New Roman" w:hAnsi="Times New Roman" w:cs="Times New Roman"/>
          <w:bCs/>
          <w:sz w:val="28"/>
          <w:szCs w:val="28"/>
        </w:rPr>
      </w:pPr>
      <w:r>
        <w:drawing>
          <wp:inline distT="0" distB="0" distL="0" distR="0">
            <wp:extent cx="5689600" cy="54292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689600" cy="542925"/>
                    </a:xfrm>
                    <a:prstGeom prst="rect">
                      <a:avLst/>
                    </a:prstGeom>
                  </pic:spPr>
                </pic:pic>
              </a:graphicData>
            </a:graphic>
          </wp:inline>
        </w:drawing>
      </w:r>
    </w:p>
    <w:p>
      <w:pPr>
        <w:spacing w:line="276" w:lineRule="auto"/>
        <w:jc w:val="both"/>
        <w:rPr>
          <w:rFonts w:ascii="Times New Roman" w:hAnsi="Times New Roman" w:cs="Times New Roman"/>
          <w:b/>
          <w:sz w:val="32"/>
          <w:szCs w:val="32"/>
        </w:rPr>
      </w:pPr>
      <w:r>
        <w:rPr>
          <w:rFonts w:ascii="Times New Roman" w:hAnsi="Times New Roman" w:cs="Times New Roman"/>
          <w:b/>
          <w:sz w:val="32"/>
          <w:szCs w:val="32"/>
        </w:rPr>
        <w:t>Z Parameters</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Z parameters are also known as impedance parameters. In Z parameter for analysing two port networks, the voltages are represented as the function of currents. They are also known as open-circuit impedance parameters as they are calculated under open circuit conditions. The Z parameters are,</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89600" cy="2260600"/>
            <wp:effectExtent l="19050" t="19050" r="25400" b="254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10"/>
                    <a:stretch>
                      <a:fillRect/>
                    </a:stretch>
                  </pic:blipFill>
                  <pic:spPr>
                    <a:xfrm>
                      <a:off x="0" y="0"/>
                      <a:ext cx="5689905" cy="2260721"/>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The voltages are represented as-</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89600" cy="1155700"/>
            <wp:effectExtent l="19050" t="19050" r="25400" b="2540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11"/>
                    <a:stretch>
                      <a:fillRect/>
                    </a:stretch>
                  </pic:blipFill>
                  <pic:spPr>
                    <a:xfrm>
                      <a:off x="0" y="0"/>
                      <a:ext cx="5689902" cy="1155761"/>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
          <w:sz w:val="32"/>
          <w:szCs w:val="32"/>
        </w:rPr>
      </w:pPr>
      <w:r>
        <w:rPr>
          <w:rFonts w:ascii="Times New Roman" w:hAnsi="Times New Roman" w:cs="Times New Roman"/>
          <w:b/>
          <w:sz w:val="32"/>
          <w:szCs w:val="32"/>
        </w:rPr>
        <w:t>Y Parameters</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Y parameter of two port network is an admittance matrix. Since admittance is the ratio of circuit current and voltage, therefore this admittance matrix gives the relationship between the input and output current and voltage of the network. It is also known as short circuit admittance parameter.</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76900" cy="2133600"/>
            <wp:effectExtent l="19050" t="19050" r="19050"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2"/>
                    <a:stretch>
                      <a:fillRect/>
                    </a:stretch>
                  </pic:blipFill>
                  <pic:spPr>
                    <a:xfrm>
                      <a:off x="0" y="0"/>
                      <a:ext cx="5677201" cy="2133713"/>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In the two port network represented by admittance, the current and voltage related by the following equations,</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70550" cy="1041400"/>
            <wp:effectExtent l="19050" t="19050" r="25400" b="254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13"/>
                    <a:stretch>
                      <a:fillRect/>
                    </a:stretch>
                  </pic:blipFill>
                  <pic:spPr>
                    <a:xfrm>
                      <a:off x="0" y="0"/>
                      <a:ext cx="5670855" cy="1041456"/>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
          <w:sz w:val="32"/>
          <w:szCs w:val="32"/>
        </w:rPr>
      </w:pPr>
      <w:r>
        <w:rPr>
          <w:rFonts w:ascii="Times New Roman" w:hAnsi="Times New Roman" w:cs="Times New Roman"/>
          <w:b/>
          <w:sz w:val="32"/>
          <w:szCs w:val="32"/>
        </w:rPr>
        <w:t>H Parameter</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H parameters are also known as hybrid parameters. In hybrid parameter circuit, voltage gain, current gain, impedance and admittance are used to determines relation between current and voltage of two port network.</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95950" cy="2006600"/>
            <wp:effectExtent l="19050" t="19050" r="19050" b="127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14"/>
                    <a:stretch>
                      <a:fillRect/>
                    </a:stretch>
                  </pic:blipFill>
                  <pic:spPr>
                    <a:xfrm>
                      <a:off x="0" y="0"/>
                      <a:ext cx="5696254" cy="2006707"/>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Hence,</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95950" cy="1016000"/>
            <wp:effectExtent l="19050" t="19050" r="19050" b="1270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15"/>
                    <a:stretch>
                      <a:fillRect/>
                    </a:stretch>
                  </pic:blipFill>
                  <pic:spPr>
                    <a:xfrm>
                      <a:off x="0" y="0"/>
                      <a:ext cx="5696258" cy="1016055"/>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
          <w:sz w:val="32"/>
          <w:szCs w:val="32"/>
        </w:rPr>
      </w:pPr>
      <w:r>
        <w:rPr>
          <w:rFonts w:ascii="Times New Roman" w:hAnsi="Times New Roman" w:cs="Times New Roman"/>
          <w:b/>
          <w:sz w:val="32"/>
          <w:szCs w:val="32"/>
        </w:rPr>
        <w:t>ABCD Parameter</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The ABCD-parameters are known variously as chain, cascade, or transmission line parameters.</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83250" cy="2482850"/>
            <wp:effectExtent l="19050" t="19050" r="12700" b="127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16"/>
                    <a:stretch>
                      <a:fillRect/>
                    </a:stretch>
                  </pic:blipFill>
                  <pic:spPr>
                    <a:xfrm>
                      <a:off x="0" y="0"/>
                      <a:ext cx="5683552" cy="2482982"/>
                    </a:xfrm>
                    <a:prstGeom prst="rect">
                      <a:avLst/>
                    </a:prstGeom>
                    <a:ln w="19050">
                      <a:solidFill>
                        <a:schemeClr val="tx1"/>
                      </a:solidFill>
                    </a:ln>
                  </pic:spPr>
                </pic:pic>
              </a:graphicData>
            </a:graphic>
          </wp:inline>
        </w:drawing>
      </w:r>
      <w:r>
        <w:rPr>
          <w:rFonts w:ascii="Times New Roman" w:hAnsi="Times New Roman" w:cs="Times New Roman"/>
          <w:bCs/>
          <w:sz w:val="28"/>
          <w:szCs w:val="28"/>
        </w:rPr>
        <w:t xml:space="preserve"> </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In matrix form it can be written as,</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95950" cy="1035050"/>
            <wp:effectExtent l="19050" t="19050" r="1905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17"/>
                    <a:stretch>
                      <a:fillRect/>
                    </a:stretch>
                  </pic:blipFill>
                  <pic:spPr>
                    <a:xfrm>
                      <a:off x="0" y="0"/>
                      <a:ext cx="5696255" cy="1035105"/>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
          <w:sz w:val="48"/>
          <w:szCs w:val="48"/>
          <w:u w:val="single"/>
        </w:rPr>
      </w:pPr>
      <w:r>
        <w:rPr>
          <w:rFonts w:ascii="Times New Roman" w:hAnsi="Times New Roman" w:cs="Times New Roman"/>
          <w:b/>
          <w:sz w:val="48"/>
          <w:szCs w:val="48"/>
          <w:u w:val="single"/>
        </w:rPr>
        <w:t>TWO-PORT NETWORK ANALYSIS FOR WIRELESS POWER TRANSFER (WPT) SYSTEMS</w:t>
      </w: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
          <w:sz w:val="32"/>
          <w:szCs w:val="32"/>
        </w:rPr>
      </w:pPr>
      <w:r>
        <w:rPr>
          <w:rFonts w:ascii="Times New Roman" w:hAnsi="Times New Roman" w:cs="Times New Roman"/>
          <w:b/>
          <w:sz w:val="32"/>
          <w:szCs w:val="32"/>
        </w:rPr>
        <w:t>DEFINITION</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Wireless power transfer (WPT) or electromagnetic power transfer is the transmission of electrical energy without wires as a physical link. In a wireless power transmission system, a transmitter device, driven by electric power from a power source, generates a time-varying electromagnetic field, which transmits power across space to a receiver device, which extracts power from the field and supplies it to an electrical load.</w:t>
      </w:r>
    </w:p>
    <w:p>
      <w:pPr>
        <w:spacing w:line="276" w:lineRule="auto"/>
        <w:jc w:val="both"/>
        <w:rPr>
          <w:rFonts w:ascii="Times New Roman" w:hAnsi="Times New Roman" w:cs="Times New Roman"/>
          <w:bCs/>
          <w:sz w:val="28"/>
          <w:szCs w:val="28"/>
        </w:rPr>
      </w:pPr>
      <w:r>
        <w:drawing>
          <wp:inline distT="0" distB="0" distL="0" distR="0">
            <wp:extent cx="5676900" cy="1828800"/>
            <wp:effectExtent l="19050" t="19050" r="19050" b="19050"/>
            <wp:docPr id="2" name="Picture 2" descr="Wireless power transf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ireless power transfer - Wikipe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76900" cy="1828800"/>
                    </a:xfrm>
                    <a:prstGeom prst="rect">
                      <a:avLst/>
                    </a:prstGeom>
                    <a:noFill/>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A typical WPT system includes a transmitter (Tx) connected to a power source through a primary compensation network, and a receiver (Rx) connected to the load through a secondary compensation network. Optionally, there can be multiple coils in-between Tx and Rx as repeaters. These compensation networks can also be termed as impedance matching networks or load transformation networks in the literature. Regardless of the complexity of the WPT system, any single-Tx – single-Rx WPT system can be represented as a two-port network.</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95950" cy="1536700"/>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stretch>
                      <a:fillRect/>
                    </a:stretch>
                  </pic:blipFill>
                  <pic:spPr>
                    <a:xfrm>
                      <a:off x="0" y="0"/>
                      <a:ext cx="5696328" cy="1536802"/>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sz w:val="28"/>
          <w:szCs w:val="28"/>
        </w:rPr>
      </w:pPr>
      <w:r>
        <w:rPr>
          <w:rFonts w:ascii="Times New Roman" w:hAnsi="Times New Roman" w:cs="Times New Roman"/>
          <w:bCs/>
          <w:sz w:val="28"/>
          <w:szCs w:val="28"/>
        </w:rPr>
        <w:t xml:space="preserve">The two-port network can be modelled using the impedance parameter matrix </w:t>
      </w:r>
      <w:r>
        <w:rPr>
          <w:rFonts w:ascii="Times New Roman" w:hAnsi="Times New Roman" w:cs="Times New Roman"/>
          <w:sz w:val="28"/>
          <w:szCs w:val="28"/>
        </w:rPr>
        <w:t xml:space="preserve">where Z11, Z12, Z21, and Z22 are impedance parameters, V1 and V2 are voltages at port 1 and port 2, respectively, and I1 and I2 are currents flowing into port 1 and port 2, respectively. </w:t>
      </w:r>
    </w:p>
    <w:p>
      <w:pPr>
        <w:spacing w:line="276" w:lineRule="auto"/>
        <w:jc w:val="both"/>
        <w:rPr>
          <w:rFonts w:ascii="Times New Roman" w:hAnsi="Times New Roman" w:cs="Times New Roman"/>
          <w:sz w:val="28"/>
          <w:szCs w:val="28"/>
        </w:rPr>
      </w:pPr>
      <w:r>
        <w:rPr>
          <w:rFonts w:ascii="Times New Roman" w:hAnsi="Times New Roman" w:cs="Times New Roman"/>
          <w:bCs/>
          <w:sz w:val="28"/>
          <w:szCs w:val="28"/>
        </w:rPr>
        <w:drawing>
          <wp:inline distT="0" distB="0" distL="0" distR="0">
            <wp:extent cx="5689600" cy="1390650"/>
            <wp:effectExtent l="19050" t="19050" r="2540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689900" cy="1390723"/>
                    </a:xfrm>
                    <a:prstGeom prst="rect">
                      <a:avLst/>
                    </a:prstGeom>
                    <a:ln w="15875">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sz w:val="28"/>
          <w:szCs w:val="28"/>
        </w:rPr>
        <w:t>If all the parameters of the WPT system are known, then the impedance matrix can be calculated. Once the impedance matrix and the load characteristics are known, the performance of the WPT system can be fully characterized. First, the input impedance, Zin, seen at port 1, can be determined using,</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695950" cy="1193800"/>
            <wp:effectExtent l="19050" t="19050" r="1905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stretch>
                      <a:fillRect/>
                    </a:stretch>
                  </pic:blipFill>
                  <pic:spPr>
                    <a:xfrm>
                      <a:off x="0" y="0"/>
                      <a:ext cx="5696255" cy="1193864"/>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Afterwards, the input power (Pin) flowing into the two-port network, and the output power (Pout) received at the load are calculated. </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708650" cy="2101850"/>
            <wp:effectExtent l="19050" t="19050" r="254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5708951" cy="2101961"/>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However, the powers Pin, and Pout are dependent on the source voltage, therefore, they cannot be considered as normalized terms for a generalized comparison. Therefore, a number of gain parameters have been defined to represent normalized performance indices. </w:t>
      </w:r>
    </w:p>
    <w:p>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PERFORMANCE INDICES</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t>Three gain parameters are typically used in microwave engineering: power gain (GP), available gain (GA) and transducer gain (GT) as-</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676900" cy="260350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677206" cy="2603640"/>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Here, GP represents power transfer efficiency (PTE) of the WPT systems, therefore, it is a very useful term for the characterization of WPT systems. Gain terms, GA and GT represent the maximum available output power (Pout-max) and output power (Pout) at a given operating point normalized to the maximum available input power at the source (Ps-max), respectively.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   If the source impedance is negligibly small (i.e., a nearly ideal voltage source), square voltage gain represents the ratio between the output power of the WPT system and the output power when the load is directly connected to the source. Therefore, it compares the power capability of the WPT system with the direct wired connection with the source. Therefore, the source impedance is neglected for the subsequent analysis.</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695315" cy="2374900"/>
            <wp:effectExtent l="19050" t="19050" r="1968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5703891" cy="2378476"/>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 xml:space="preserve">OPTIMIZATION OF WPT SYSTEMS </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t>In order to analyse the performance characteristics with respect to the impedance parameters, the equivalent impedance parameters are written as where rij and xij are the real and imaginary parts, respectively.</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670550" cy="1320800"/>
            <wp:effectExtent l="19050" t="19050" r="2540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5670865" cy="1320873"/>
                    </a:xfrm>
                    <a:prstGeom prst="rect">
                      <a:avLst/>
                    </a:prstGeom>
                    <a:ln w="19050">
                      <a:solidFill>
                        <a:schemeClr val="tx1"/>
                      </a:solidFill>
                    </a:ln>
                  </pic:spPr>
                </pic:pic>
              </a:graphicData>
            </a:graphic>
          </wp:inline>
        </w:drawing>
      </w:r>
      <w:r>
        <w:rPr>
          <w:rFonts w:ascii="Times New Roman" w:hAnsi="Times New Roman" w:cs="Times New Roman"/>
          <w:sz w:val="28"/>
          <w:szCs w:val="28"/>
        </w:rPr>
        <w:t xml:space="preserve"> </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Here, the off-diagonal terms are identical (Z12=Z21) because the network is reciprocal. The optimum value of x22 which gives maximum PTE, is computed by equating the derivative to zero, as </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674995" cy="838200"/>
            <wp:effectExtent l="19050" t="19050" r="2095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5786149" cy="854562"/>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sz w:val="28"/>
          <w:szCs w:val="28"/>
        </w:rPr>
      </w:pPr>
      <w:r>
        <w:rPr>
          <w:rFonts w:ascii="Times New Roman" w:hAnsi="Times New Roman" w:cs="Times New Roman"/>
          <w:sz w:val="28"/>
          <w:szCs w:val="28"/>
        </w:rPr>
        <w:t>and the respective maximum PTE is found using</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683250" cy="908050"/>
            <wp:effectExtent l="19050" t="19050" r="1270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5683570" cy="908101"/>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sz w:val="28"/>
          <w:szCs w:val="28"/>
        </w:rPr>
      </w:pPr>
      <w:r>
        <w:rPr>
          <w:rFonts w:ascii="Times New Roman" w:hAnsi="Times New Roman" w:cs="Times New Roman"/>
          <w:sz w:val="28"/>
          <w:szCs w:val="28"/>
        </w:rPr>
        <w:t>For a classical 2-coil WPT, x22 represents the reactive impedance of the Rx coil. According to (11), for the classical 2- coil WPT, x</w:t>
      </w:r>
      <w:r>
        <w:rPr>
          <w:rFonts w:ascii="Times New Roman" w:hAnsi="Times New Roman" w:cs="Times New Roman"/>
          <w:sz w:val="28"/>
          <w:szCs w:val="28"/>
          <w:vertAlign w:val="subscript"/>
        </w:rPr>
        <w:t xml:space="preserve">22,PTE_max </w:t>
      </w:r>
      <w:r>
        <w:rPr>
          <w:rFonts w:ascii="Times New Roman" w:hAnsi="Times New Roman" w:cs="Times New Roman"/>
          <w:sz w:val="28"/>
          <w:szCs w:val="28"/>
        </w:rPr>
        <w:t xml:space="preserve"> is zero, since the value of r12 is zero which coincides with the well-known relation of maximum PTE at the resonance frequency of Rx. Since, x11 determines the reactive component of the input impedance. Therefore, the value of x11 can be chosen to make Zin purely real, </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645150" cy="1282700"/>
            <wp:effectExtent l="19050" t="1905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5645454" cy="1282769"/>
                    </a:xfrm>
                    <a:prstGeom prst="rect">
                      <a:avLst/>
                    </a:prstGeom>
                    <a:noFill/>
                    <a:ln w="19050">
                      <a:solidFill>
                        <a:schemeClr val="tx1"/>
                      </a:solidFill>
                    </a:ln>
                  </pic:spPr>
                </pic:pic>
              </a:graphicData>
            </a:graphic>
          </wp:inline>
        </w:drawing>
      </w:r>
    </w:p>
    <w:p>
      <w:pPr>
        <w:spacing w:line="276" w:lineRule="auto"/>
        <w:jc w:val="both"/>
        <w:rPr>
          <w:rFonts w:ascii="Times New Roman" w:hAnsi="Times New Roman" w:cs="Times New Roman"/>
          <w:sz w:val="28"/>
          <w:szCs w:val="28"/>
        </w:rPr>
      </w:pPr>
      <w:r>
        <w:rPr>
          <w:rFonts w:ascii="Times New Roman" w:hAnsi="Times New Roman" w:cs="Times New Roman"/>
          <w:sz w:val="28"/>
          <w:szCs w:val="28"/>
        </w:rPr>
        <w:t>With the optimal values of x11 and x22, G</w:t>
      </w:r>
      <w:r>
        <w:rPr>
          <w:rFonts w:ascii="Times New Roman" w:hAnsi="Times New Roman" w:cs="Times New Roman"/>
          <w:sz w:val="28"/>
          <w:szCs w:val="28"/>
          <w:vertAlign w:val="subscript"/>
        </w:rPr>
        <w:t>V</w:t>
      </w:r>
      <w:r>
        <w:rPr>
          <w:rFonts w:ascii="Times New Roman" w:hAnsi="Times New Roman" w:cs="Times New Roman"/>
          <w:sz w:val="28"/>
          <w:szCs w:val="28"/>
          <w:vertAlign w:val="superscript"/>
        </w:rPr>
        <w:t>2</w:t>
      </w:r>
      <w:r>
        <w:rPr>
          <w:rFonts w:ascii="Times New Roman" w:hAnsi="Times New Roman" w:cs="Times New Roman"/>
          <w:sz w:val="28"/>
          <w:szCs w:val="28"/>
        </w:rPr>
        <w:t xml:space="preserve"> reduces to-</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676900" cy="787400"/>
            <wp:effectExtent l="19050" t="19050" r="1905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677213" cy="787443"/>
                    </a:xfrm>
                    <a:prstGeom prst="rect">
                      <a:avLst/>
                    </a:prstGeom>
                    <a:solidFill>
                      <a:sysClr val="windowText" lastClr="000000"/>
                    </a:solidFill>
                    <a:ln w="19050">
                      <a:solidFill>
                        <a:schemeClr val="tx1"/>
                      </a:solidFill>
                    </a:ln>
                  </pic:spPr>
                </pic:pic>
              </a:graphicData>
            </a:graphic>
          </wp:inline>
        </w:drawing>
      </w:r>
    </w:p>
    <w:p>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The optimal load which gives maximum efficiency can be derived as- </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689600" cy="679450"/>
            <wp:effectExtent l="19050" t="19050" r="25400"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5689910" cy="679487"/>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 If the load is assumed to be at its optimal value, the maximum efficiency (PTEmax) can be derived as-</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5689600" cy="1054100"/>
            <wp:effectExtent l="19050" t="19050" r="2540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689910" cy="1054157"/>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sz w:val="28"/>
          <w:szCs w:val="28"/>
        </w:rPr>
      </w:pPr>
      <w:r>
        <w:rPr>
          <w:rFonts w:ascii="Times New Roman" w:hAnsi="Times New Roman" w:cs="Times New Roman"/>
          <w:sz w:val="28"/>
          <w:szCs w:val="28"/>
        </w:rPr>
        <w:t>It can be seen that higher r12 is always better to obtain higher efficiency. The upper limit for r12 is (r11*r22)</w:t>
      </w:r>
      <w:r>
        <w:rPr>
          <w:rFonts w:ascii="Times New Roman" w:hAnsi="Times New Roman" w:cs="Times New Roman"/>
          <w:sz w:val="28"/>
          <w:szCs w:val="28"/>
          <w:vertAlign w:val="superscript"/>
        </w:rPr>
        <w:t>1/2</w:t>
      </w:r>
      <w:r>
        <w:rPr>
          <w:rFonts w:ascii="Times New Roman" w:hAnsi="Times New Roman" w:cs="Times New Roman"/>
          <w:sz w:val="28"/>
          <w:szCs w:val="28"/>
        </w:rPr>
        <w:t xml:space="preserve">. </w:t>
      </w:r>
    </w:p>
    <w:p>
      <w:pPr>
        <w:spacing w:line="276" w:lineRule="auto"/>
        <w:jc w:val="both"/>
        <w:rPr>
          <w:rFonts w:ascii="Times New Roman" w:hAnsi="Times New Roman" w:cs="Times New Roman"/>
          <w:sz w:val="28"/>
          <w:szCs w:val="28"/>
        </w:rPr>
      </w:pPr>
      <w:r>
        <w:rPr>
          <w:rFonts w:ascii="Times New Roman" w:hAnsi="Times New Roman" w:cs="Times New Roman"/>
          <w:sz w:val="28"/>
          <w:szCs w:val="28"/>
        </w:rPr>
        <w:t>It is observed from the above equations that G</w:t>
      </w:r>
      <w:r>
        <w:rPr>
          <w:rFonts w:ascii="Times New Roman" w:hAnsi="Times New Roman" w:cs="Times New Roman"/>
          <w:sz w:val="28"/>
          <w:szCs w:val="28"/>
          <w:vertAlign w:val="subscript"/>
        </w:rPr>
        <w:t>V</w:t>
      </w:r>
      <w:r>
        <w:rPr>
          <w:rFonts w:ascii="Times New Roman" w:hAnsi="Times New Roman" w:cs="Times New Roman"/>
          <w:sz w:val="28"/>
          <w:szCs w:val="28"/>
          <w:vertAlign w:val="superscript"/>
        </w:rPr>
        <w:t>2</w:t>
      </w:r>
      <w:r>
        <w:rPr>
          <w:rFonts w:ascii="Times New Roman" w:hAnsi="Times New Roman" w:cs="Times New Roman"/>
          <w:sz w:val="28"/>
          <w:szCs w:val="28"/>
        </w:rPr>
        <w:t xml:space="preserve"> is monotonically increasing with the increase of load resistance. Therefore, in terms of high G</w:t>
      </w:r>
      <w:r>
        <w:rPr>
          <w:rFonts w:ascii="Times New Roman" w:hAnsi="Times New Roman" w:cs="Times New Roman"/>
          <w:sz w:val="28"/>
          <w:szCs w:val="28"/>
          <w:vertAlign w:val="subscript"/>
        </w:rPr>
        <w:t>V</w:t>
      </w:r>
      <w:r>
        <w:rPr>
          <w:rFonts w:ascii="Times New Roman" w:hAnsi="Times New Roman" w:cs="Times New Roman"/>
          <w:sz w:val="28"/>
          <w:szCs w:val="28"/>
          <w:vertAlign w:val="superscript"/>
        </w:rPr>
        <w:t>2</w:t>
      </w:r>
      <w:r>
        <w:rPr>
          <w:rFonts w:ascii="Times New Roman" w:hAnsi="Times New Roman" w:cs="Times New Roman"/>
          <w:sz w:val="28"/>
          <w:szCs w:val="28"/>
        </w:rPr>
        <w:t>, higher load resistance is always better. However, in practice, it is not required to maximize the voltage ratio. Instead, it is only required to keep the voltage ratio at a realistic value close to unity. One cannot maximize both PTE and the voltage ratio at the same time. The maximum efficiency condition may result in a lower voltage ratio. Therefore, a balance between PTE and G</w:t>
      </w:r>
      <w:r>
        <w:rPr>
          <w:rFonts w:ascii="Times New Roman" w:hAnsi="Times New Roman" w:cs="Times New Roman"/>
          <w:sz w:val="28"/>
          <w:szCs w:val="28"/>
          <w:vertAlign w:val="subscript"/>
        </w:rPr>
        <w:t>V</w:t>
      </w:r>
      <w:r>
        <w:rPr>
          <w:rFonts w:ascii="Times New Roman" w:hAnsi="Times New Roman" w:cs="Times New Roman"/>
          <w:sz w:val="28"/>
          <w:szCs w:val="28"/>
          <w:vertAlign w:val="superscript"/>
        </w:rPr>
        <w:t>2</w:t>
      </w:r>
      <w:r>
        <w:rPr>
          <w:rFonts w:ascii="Times New Roman" w:hAnsi="Times New Roman" w:cs="Times New Roman"/>
          <w:sz w:val="28"/>
          <w:szCs w:val="28"/>
        </w:rPr>
        <w:t xml:space="preserve"> should be considered. </w:t>
      </w: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
          <w:sz w:val="48"/>
          <w:szCs w:val="48"/>
          <w:u w:val="single"/>
        </w:rPr>
      </w:pPr>
      <w:r>
        <w:rPr>
          <w:rFonts w:ascii="Times New Roman" w:hAnsi="Times New Roman" w:cs="Times New Roman"/>
          <w:b/>
          <w:sz w:val="48"/>
          <w:szCs w:val="48"/>
          <w:u w:val="single"/>
        </w:rPr>
        <w:t>SIMULATION</w:t>
      </w: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
          <w:sz w:val="32"/>
          <w:szCs w:val="32"/>
        </w:rPr>
      </w:pPr>
      <w:r>
        <w:rPr>
          <w:rFonts w:ascii="Times New Roman" w:hAnsi="Times New Roman" w:cs="Times New Roman"/>
          <w:b/>
          <w:sz w:val="32"/>
          <w:szCs w:val="32"/>
        </w:rPr>
        <w:t>Z Parameter</w:t>
      </w:r>
    </w:p>
    <w:p>
      <w:pPr>
        <w:spacing w:line="276" w:lineRule="auto"/>
        <w:jc w:val="both"/>
        <w:rPr>
          <w:rFonts w:ascii="Times New Roman" w:hAnsi="Times New Roman" w:cs="Times New Roman"/>
          <w:b/>
          <w:sz w:val="28"/>
          <w:szCs w:val="28"/>
        </w:rPr>
      </w:pPr>
      <w:r>
        <w:rPr>
          <w:rFonts w:ascii="Times New Roman" w:hAnsi="Times New Roman" w:cs="Times New Roman"/>
          <w:b/>
          <w:sz w:val="28"/>
          <w:szCs w:val="28"/>
        </w:rPr>
        <w:t>I/P is Open circuit</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Zeq=((1k+1k) || 1k) + 470=1.1367 kohm</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70550" cy="2139950"/>
            <wp:effectExtent l="19050" t="19050" r="254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670849" cy="2140063"/>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Let node at R5 be N1 &amp; at R4 be N2, Then-</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5/470=N1/1k+(N1-N2)/1k</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(N2-N1)/1k+N2/1k+N2/470=0</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Therefore, N2=1.47 V</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76900" cy="2216150"/>
            <wp:effectExtent l="19050" t="19050" r="1905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5677206" cy="2216269"/>
                    </a:xfrm>
                    <a:prstGeom prst="rect">
                      <a:avLst/>
                    </a:prstGeom>
                    <a:ln w="19050">
                      <a:solidFill>
                        <a:sysClr val="windowText" lastClr="000000"/>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V2=I2.Z</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5=I2.(1136.7)</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I2=4.40 mA</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64200" cy="1981200"/>
            <wp:effectExtent l="19050" t="19050" r="12700"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5664500" cy="1981305"/>
                    </a:xfrm>
                    <a:prstGeom prst="rect">
                      <a:avLst/>
                    </a:prstGeom>
                    <a:ln w="19050">
                      <a:solidFill>
                        <a:sysClr val="windowText" lastClr="000000"/>
                      </a:solidFill>
                    </a:ln>
                  </pic:spPr>
                </pic:pic>
              </a:graphicData>
            </a:graphic>
          </wp:inline>
        </w:drawing>
      </w:r>
    </w:p>
    <w:p>
      <w:pPr>
        <w:spacing w:line="276" w:lineRule="auto"/>
        <w:jc w:val="both"/>
        <w:rPr>
          <w:rFonts w:ascii="Times New Roman" w:hAnsi="Times New Roman" w:cs="Times New Roman"/>
          <w:b/>
          <w:sz w:val="28"/>
          <w:szCs w:val="28"/>
        </w:rPr>
      </w:pPr>
      <w:r>
        <w:rPr>
          <w:rFonts w:ascii="Times New Roman" w:hAnsi="Times New Roman" w:cs="Times New Roman"/>
          <w:b/>
          <w:sz w:val="28"/>
          <w:szCs w:val="28"/>
        </w:rPr>
        <w:t>O/P is Open circuit</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Zeq=((1k+1k) || 1k) + 470=1.1367 kohm</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32450" cy="2235200"/>
            <wp:effectExtent l="19050" t="19050" r="2540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5632750" cy="2235319"/>
                    </a:xfrm>
                    <a:prstGeom prst="rect">
                      <a:avLst/>
                    </a:prstGeom>
                    <a:ln w="19050">
                      <a:solidFill>
                        <a:sysClr val="windowText" lastClr="000000"/>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Let node at R9 be N1, node at R10 be N2</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5/470=N2/1k+(N2-N1)/1k</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(N1-N2)/1k+N1/1k+N1/470=0</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Therefore, N1=1.47 V</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19750" cy="2216150"/>
            <wp:effectExtent l="19050" t="19050" r="1905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5620049" cy="2216268"/>
                    </a:xfrm>
                    <a:prstGeom prst="rect">
                      <a:avLst/>
                    </a:prstGeom>
                    <a:ln w="19050">
                      <a:solidFill>
                        <a:sysClr val="windowText" lastClr="000000"/>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V1=I1.Z</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5=I1.(1136.7)</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I1=4.40 mA</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89600" cy="1809750"/>
            <wp:effectExtent l="19050" t="19050" r="25400"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689893" cy="1809843"/>
                    </a:xfrm>
                    <a:prstGeom prst="rect">
                      <a:avLst/>
                    </a:prstGeom>
                    <a:ln w="19050">
                      <a:solidFill>
                        <a:sysClr val="windowText" lastClr="000000"/>
                      </a:solidFill>
                    </a:ln>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1502"/>
        <w:gridCol w:w="1503"/>
        <w:gridCol w:w="1503"/>
        <w:gridCol w:w="1503"/>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7" w:type="dxa"/>
            <w:gridSpan w:val="3"/>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I/P Open Circuit</w:t>
            </w:r>
          </w:p>
        </w:tc>
        <w:tc>
          <w:tcPr>
            <w:tcW w:w="4509" w:type="dxa"/>
            <w:gridSpan w:val="3"/>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O/P Open Circuit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V2</w:t>
            </w:r>
          </w:p>
        </w:tc>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V1</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I2</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V2</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V1</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5 V</w:t>
            </w:r>
          </w:p>
        </w:tc>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1.47 V</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4.40 mA</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1.47 V</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5 V</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4.40 mA</w:t>
            </w:r>
          </w:p>
        </w:tc>
      </w:tr>
    </w:tbl>
    <w:p>
      <w:pPr>
        <w:spacing w:line="276" w:lineRule="auto"/>
        <w:jc w:val="both"/>
        <w:rPr>
          <w:rFonts w:ascii="Times New Roman" w:hAnsi="Times New Roman" w:cs="Times New Roman"/>
          <w:bCs/>
          <w:sz w:val="28"/>
          <w:szCs w:val="28"/>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Z11</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Z12</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Z21</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Z22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1136.7</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334.1</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334.1</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1136.7</w:t>
            </w:r>
          </w:p>
        </w:tc>
      </w:tr>
    </w:tbl>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
          <w:sz w:val="32"/>
          <w:szCs w:val="32"/>
        </w:rPr>
      </w:pPr>
      <w:r>
        <w:rPr>
          <w:rFonts w:ascii="Times New Roman" w:hAnsi="Times New Roman" w:cs="Times New Roman"/>
          <w:b/>
          <w:sz w:val="32"/>
          <w:szCs w:val="32"/>
        </w:rPr>
        <w:t>Y Parameter</w:t>
      </w:r>
    </w:p>
    <w:p>
      <w:pPr>
        <w:spacing w:line="276" w:lineRule="auto"/>
        <w:jc w:val="both"/>
        <w:rPr>
          <w:rFonts w:ascii="Times New Roman" w:hAnsi="Times New Roman" w:cs="Times New Roman"/>
          <w:b/>
          <w:sz w:val="28"/>
          <w:szCs w:val="28"/>
        </w:rPr>
      </w:pPr>
      <w:r>
        <w:rPr>
          <w:rFonts w:ascii="Times New Roman" w:hAnsi="Times New Roman" w:cs="Times New Roman"/>
          <w:b/>
          <w:sz w:val="28"/>
          <w:szCs w:val="28"/>
        </w:rPr>
        <w:t>I/P is Short Circuit</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Zeq= 470 + (1k || (1k + (470 || 1k)))=1.0389 kohm</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70550" cy="2044700"/>
            <wp:effectExtent l="19050" t="19050" r="2540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7"/>
                    <a:stretch>
                      <a:fillRect/>
                    </a:stretch>
                  </pic:blipFill>
                  <pic:spPr>
                    <a:xfrm>
                      <a:off x="0" y="0"/>
                      <a:ext cx="5670850" cy="2044808"/>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V2=5 V</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Z=1.0389 kohm</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I2=4.81 mA</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45150" cy="2000250"/>
            <wp:effectExtent l="19050" t="19050" r="1270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8"/>
                    <a:stretch>
                      <a:fillRect/>
                    </a:stretch>
                  </pic:blipFill>
                  <pic:spPr>
                    <a:xfrm>
                      <a:off x="0" y="0"/>
                      <a:ext cx="5645455" cy="2000358"/>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5=470N3+1k(N3-N2)</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1k(N2-N3)+1k(N2)+1k(N2-N1)=0</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1k(N1-N2)+470(N1)=0</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N1=I1=1.41 mA N3=I2=4.81 mA</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13400" cy="2108200"/>
            <wp:effectExtent l="19050" t="19050" r="25400" b="25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9"/>
                    <a:stretch>
                      <a:fillRect/>
                    </a:stretch>
                  </pic:blipFill>
                  <pic:spPr>
                    <a:xfrm>
                      <a:off x="0" y="0"/>
                      <a:ext cx="5613698" cy="2108312"/>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
          <w:sz w:val="28"/>
          <w:szCs w:val="28"/>
        </w:rPr>
      </w:pPr>
      <w:r>
        <w:rPr>
          <w:rFonts w:ascii="Times New Roman" w:hAnsi="Times New Roman" w:cs="Times New Roman"/>
          <w:b/>
          <w:sz w:val="28"/>
          <w:szCs w:val="28"/>
        </w:rPr>
        <w:t>O/P is Short Circuit</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Zeq=470 + (1k || (1k + (470 || 1k)))=1.0389 kohm</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89600" cy="1981200"/>
            <wp:effectExtent l="19050" t="19050" r="2540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0"/>
                    <a:stretch>
                      <a:fillRect/>
                    </a:stretch>
                  </pic:blipFill>
                  <pic:spPr>
                    <a:xfrm>
                      <a:off x="0" y="0"/>
                      <a:ext cx="5689907" cy="1981307"/>
                    </a:xfrm>
                    <a:prstGeom prst="rect">
                      <a:avLst/>
                    </a:prstGeom>
                    <a:ln w="19050">
                      <a:solidFill>
                        <a:sysClr val="windowText" lastClr="000000"/>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V1=5 V</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Z=1.0389 kohm</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I1=V1/Z=4.81 mA</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64200" cy="2101850"/>
            <wp:effectExtent l="19050" t="1905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1"/>
                    <a:stretch>
                      <a:fillRect/>
                    </a:stretch>
                  </pic:blipFill>
                  <pic:spPr>
                    <a:xfrm>
                      <a:off x="0" y="0"/>
                      <a:ext cx="5664502" cy="2101962"/>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5=470N1+1k(N1-N2)</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1k(N2-N1)+1k(N2)+1k(N2-N3)=0</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1k(N3-N2)+470(N3)=0</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N1=I1=4.81 mA N3=I2=1.41 mA</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76900" cy="21907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2"/>
                    <a:stretch>
                      <a:fillRect/>
                    </a:stretch>
                  </pic:blipFill>
                  <pic:spPr>
                    <a:xfrm>
                      <a:off x="0" y="0"/>
                      <a:ext cx="5677198" cy="2190865"/>
                    </a:xfrm>
                    <a:prstGeom prst="rect">
                      <a:avLst/>
                    </a:prstGeom>
                    <a:ln w="19050">
                      <a:solidFill>
                        <a:schemeClr val="tx1"/>
                      </a:solidFill>
                    </a:ln>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1502"/>
        <w:gridCol w:w="1503"/>
        <w:gridCol w:w="1503"/>
        <w:gridCol w:w="1503"/>
        <w:gridCol w:w="1503"/>
      </w:tblGrid>
      <w:tr>
        <w:tc>
          <w:tcPr>
            <w:tcW w:w="4507" w:type="dxa"/>
            <w:gridSpan w:val="3"/>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I/P Short Circuit</w:t>
            </w:r>
          </w:p>
        </w:tc>
        <w:tc>
          <w:tcPr>
            <w:tcW w:w="4509" w:type="dxa"/>
            <w:gridSpan w:val="3"/>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O/P Short Circuit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V2</w:t>
            </w:r>
          </w:p>
        </w:tc>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I1</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I2</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V1</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I1</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5 V</w:t>
            </w:r>
          </w:p>
        </w:tc>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1.41 mA</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4.81 mA</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5 V</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4.81 mA</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1.41 mA</w:t>
            </w:r>
          </w:p>
        </w:tc>
      </w:tr>
    </w:tbl>
    <w:p>
      <w:pPr>
        <w:spacing w:line="276" w:lineRule="auto"/>
        <w:jc w:val="both"/>
        <w:rPr>
          <w:rFonts w:ascii="Times New Roman" w:hAnsi="Times New Roman" w:cs="Times New Roman"/>
          <w:bCs/>
          <w:sz w:val="28"/>
          <w:szCs w:val="28"/>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254"/>
        <w:gridCol w:w="2254"/>
        <w:gridCol w:w="2254"/>
      </w:tblGrid>
      <w:tr>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Y11</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Y12</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Y21</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Y22</w:t>
            </w:r>
          </w:p>
        </w:tc>
      </w:tr>
      <w:tr>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9.62*10^-4</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2.82*10^-4</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2.82*10^-4</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9.62*10^-4</w:t>
            </w:r>
          </w:p>
        </w:tc>
      </w:tr>
    </w:tbl>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
          <w:sz w:val="32"/>
          <w:szCs w:val="32"/>
        </w:rPr>
      </w:pPr>
      <w:r>
        <w:rPr>
          <w:rFonts w:ascii="Times New Roman" w:hAnsi="Times New Roman" w:cs="Times New Roman"/>
          <w:b/>
          <w:sz w:val="32"/>
          <w:szCs w:val="32"/>
        </w:rPr>
        <w:t>H Parameter</w:t>
      </w:r>
    </w:p>
    <w:p>
      <w:pPr>
        <w:spacing w:line="276" w:lineRule="auto"/>
        <w:jc w:val="both"/>
        <w:rPr>
          <w:rFonts w:ascii="Times New Roman" w:hAnsi="Times New Roman" w:cs="Times New Roman"/>
          <w:b/>
          <w:sz w:val="28"/>
          <w:szCs w:val="28"/>
        </w:rPr>
      </w:pPr>
      <w:r>
        <w:rPr>
          <w:rFonts w:ascii="Times New Roman" w:hAnsi="Times New Roman" w:cs="Times New Roman"/>
          <w:b/>
          <w:sz w:val="28"/>
          <w:szCs w:val="28"/>
        </w:rPr>
        <w:t>I/P is Open Circuit</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Zeq=((1k+1k) || 1k) + 470=1.1367 kohm</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95950" cy="1993900"/>
            <wp:effectExtent l="19050" t="19050" r="19050" b="254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3"/>
                    <a:stretch>
                      <a:fillRect/>
                    </a:stretch>
                  </pic:blipFill>
                  <pic:spPr>
                    <a:xfrm>
                      <a:off x="0" y="0"/>
                      <a:ext cx="5696259" cy="1994008"/>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Let node at R5 be N1 &amp; at R4 be N2, Then-</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5/470=N1/1k+(N1-N2)/1k</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(N2-N1)/1k+N2/1k+N2/470=0</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Therefore, N2=1.47 V</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708650" cy="2019300"/>
            <wp:effectExtent l="19050" t="19050" r="2540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5708948" cy="2019405"/>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V2=I2.Z22</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5=I2.(1136.7)</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I2=4.40 mA</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64200" cy="2254250"/>
            <wp:effectExtent l="19050" t="19050" r="1270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5"/>
                    <a:stretch>
                      <a:fillRect/>
                    </a:stretch>
                  </pic:blipFill>
                  <pic:spPr>
                    <a:xfrm>
                      <a:off x="0" y="0"/>
                      <a:ext cx="5664502" cy="2254370"/>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
          <w:sz w:val="28"/>
          <w:szCs w:val="28"/>
        </w:rPr>
      </w:pPr>
      <w:r>
        <w:rPr>
          <w:rFonts w:ascii="Times New Roman" w:hAnsi="Times New Roman" w:cs="Times New Roman"/>
          <w:b/>
          <w:sz w:val="28"/>
          <w:szCs w:val="28"/>
        </w:rPr>
        <w:t>O/P is Short Circuit</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Zeq=470 + (1k || (1k + (470 || 1k)))=1.0389 kohm</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57850" cy="2101850"/>
            <wp:effectExtent l="19050" t="19050" r="19050" b="127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6"/>
                    <a:stretch>
                      <a:fillRect/>
                    </a:stretch>
                  </pic:blipFill>
                  <pic:spPr>
                    <a:xfrm>
                      <a:off x="0" y="0"/>
                      <a:ext cx="5658149" cy="2101961"/>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V1=5 V</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Z= 1.0389</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I1=V1/Z=4.81 mA</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702300" cy="2178050"/>
            <wp:effectExtent l="19050" t="19050" r="127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7"/>
                    <a:stretch>
                      <a:fillRect/>
                    </a:stretch>
                  </pic:blipFill>
                  <pic:spPr>
                    <a:xfrm>
                      <a:off x="0" y="0"/>
                      <a:ext cx="5702594" cy="2178162"/>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5=470N1+1k(N1-N2)</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1k(N2-N1)+1k(N2)+1k(N2-N3)=0</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1k(N3-N2)+470(N3)=0</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N1=I1=4.81 mA N3=I2=1.41 mA</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76900" cy="2159000"/>
            <wp:effectExtent l="19050" t="19050" r="1905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8"/>
                    <a:stretch>
                      <a:fillRect/>
                    </a:stretch>
                  </pic:blipFill>
                  <pic:spPr>
                    <a:xfrm>
                      <a:off x="0" y="0"/>
                      <a:ext cx="5677198" cy="2159113"/>
                    </a:xfrm>
                    <a:prstGeom prst="rect">
                      <a:avLst/>
                    </a:prstGeom>
                    <a:ln w="19050">
                      <a:solidFill>
                        <a:schemeClr val="tx1"/>
                      </a:solidFill>
                    </a:ln>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1502"/>
        <w:gridCol w:w="1503"/>
        <w:gridCol w:w="1503"/>
        <w:gridCol w:w="1503"/>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7" w:type="dxa"/>
            <w:gridSpan w:val="3"/>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I/P Open Circuit</w:t>
            </w:r>
          </w:p>
        </w:tc>
        <w:tc>
          <w:tcPr>
            <w:tcW w:w="4509" w:type="dxa"/>
            <w:gridSpan w:val="3"/>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O/P Short Circuit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V1</w:t>
            </w:r>
          </w:p>
        </w:tc>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V2</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I2</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V1</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I1</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1.47 V</w:t>
            </w:r>
          </w:p>
        </w:tc>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5 V</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4.40 mA</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5 V</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4.81 mA</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1.41 mA</w:t>
            </w:r>
          </w:p>
        </w:tc>
      </w:tr>
    </w:tbl>
    <w:p>
      <w:pPr>
        <w:spacing w:line="276" w:lineRule="auto"/>
        <w:jc w:val="both"/>
        <w:rPr>
          <w:rFonts w:ascii="Times New Roman" w:hAnsi="Times New Roman" w:cs="Times New Roman"/>
          <w:bCs/>
          <w:sz w:val="28"/>
          <w:szCs w:val="28"/>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H11</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H12</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H21</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H22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1039.5</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0.294</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0.2931</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8.8*10^-4</w:t>
            </w:r>
          </w:p>
        </w:tc>
      </w:tr>
    </w:tbl>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
          <w:sz w:val="32"/>
          <w:szCs w:val="32"/>
        </w:rPr>
      </w:pPr>
      <w:r>
        <w:rPr>
          <w:rFonts w:ascii="Times New Roman" w:hAnsi="Times New Roman" w:cs="Times New Roman"/>
          <w:b/>
          <w:sz w:val="32"/>
          <w:szCs w:val="32"/>
        </w:rPr>
        <w:t>ABCD Parameter</w:t>
      </w:r>
    </w:p>
    <w:p>
      <w:pPr>
        <w:spacing w:line="276" w:lineRule="auto"/>
        <w:jc w:val="both"/>
        <w:rPr>
          <w:rFonts w:ascii="Times New Roman" w:hAnsi="Times New Roman" w:cs="Times New Roman"/>
          <w:b/>
          <w:sz w:val="28"/>
          <w:szCs w:val="28"/>
        </w:rPr>
      </w:pPr>
      <w:r>
        <w:rPr>
          <w:rFonts w:ascii="Times New Roman" w:hAnsi="Times New Roman" w:cs="Times New Roman"/>
          <w:b/>
          <w:sz w:val="28"/>
          <w:szCs w:val="28"/>
        </w:rPr>
        <w:t>O/P is Open Circuit</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Zeq=((1k+1k) || 1k) + 470=1.1367 kohm</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708650" cy="2000250"/>
            <wp:effectExtent l="19050" t="19050" r="2540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9"/>
                    <a:stretch>
                      <a:fillRect/>
                    </a:stretch>
                  </pic:blipFill>
                  <pic:spPr>
                    <a:xfrm>
                      <a:off x="0" y="0"/>
                      <a:ext cx="5708956" cy="2000357"/>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Let node at R5 be N1, node at R4 be N2</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5/470=N2/1k+(N2-N1)/1k</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(N1-N2)/1k+N1/1k+N1/470=0</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Therefore, N1=1.47 V</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V1=I1.Z</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5=I1.(1136.7)</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I1=4.40 mA</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64200" cy="2101850"/>
            <wp:effectExtent l="19050" t="19050" r="1270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0"/>
                    <a:stretch>
                      <a:fillRect/>
                    </a:stretch>
                  </pic:blipFill>
                  <pic:spPr>
                    <a:xfrm>
                      <a:off x="0" y="0"/>
                      <a:ext cx="5664492" cy="2101958"/>
                    </a:xfrm>
                    <a:prstGeom prst="rect">
                      <a:avLst/>
                    </a:prstGeom>
                    <a:ln w="19050">
                      <a:solidFill>
                        <a:schemeClr val="tx1"/>
                      </a:solidFill>
                    </a:ln>
                  </pic:spPr>
                </pic:pic>
              </a:graphicData>
            </a:graphic>
          </wp:inline>
        </w:drawing>
      </w:r>
    </w:p>
    <w:p>
      <w:pPr>
        <w:spacing w:line="276" w:lineRule="auto"/>
        <w:jc w:val="both"/>
        <w:rPr>
          <w:rFonts w:ascii="Times New Roman" w:hAnsi="Times New Roman" w:cs="Times New Roman"/>
          <w:b/>
          <w:sz w:val="28"/>
          <w:szCs w:val="28"/>
        </w:rPr>
      </w:pPr>
      <w:r>
        <w:rPr>
          <w:rFonts w:ascii="Times New Roman" w:hAnsi="Times New Roman" w:cs="Times New Roman"/>
          <w:b/>
          <w:sz w:val="28"/>
          <w:szCs w:val="28"/>
        </w:rPr>
        <w:t>O/P is Short Circuit</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Zeq= 470 + (1k || (1k + (470 || 1k)))=1.0389 kohm</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70550" cy="2120900"/>
            <wp:effectExtent l="19050" t="19050" r="2540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1"/>
                    <a:stretch>
                      <a:fillRect/>
                    </a:stretch>
                  </pic:blipFill>
                  <pic:spPr>
                    <a:xfrm>
                      <a:off x="0" y="0"/>
                      <a:ext cx="5670841" cy="2121009"/>
                    </a:xfrm>
                    <a:prstGeom prst="rect">
                      <a:avLst/>
                    </a:prstGeom>
                    <a:ln>
                      <a:solidFill>
                        <a:schemeClr val="tx1"/>
                      </a:solidFill>
                    </a:ln>
                  </pic:spPr>
                </pic:pic>
              </a:graphicData>
            </a:graphic>
          </wp:inline>
        </w:drawing>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V1=5 V</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Z= 1.0389</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I1=V1/Z=4.81 mA</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5=470N1+1k(N1-N2)</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1k(N2-N1)+1k(N2)+1k(N2-N3)=0</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1k(N3-N2)+470(N3)=0</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t>N1=I1=4.81 mA N3=I2=1.41 mA</w:t>
      </w:r>
    </w:p>
    <w:p>
      <w:pPr>
        <w:spacing w:line="276" w:lineRule="auto"/>
        <w:jc w:val="both"/>
        <w:rPr>
          <w:rFonts w:ascii="Times New Roman" w:hAnsi="Times New Roman" w:cs="Times New Roman"/>
          <w:bCs/>
          <w:sz w:val="28"/>
          <w:szCs w:val="28"/>
        </w:rPr>
      </w:pPr>
      <w:r>
        <w:rPr>
          <w:rFonts w:ascii="Times New Roman" w:hAnsi="Times New Roman" w:cs="Times New Roman"/>
          <w:bCs/>
          <w:sz w:val="28"/>
          <w:szCs w:val="28"/>
        </w:rPr>
        <w:drawing>
          <wp:inline distT="0" distB="0" distL="0" distR="0">
            <wp:extent cx="5689600" cy="2326005"/>
            <wp:effectExtent l="19050" t="19050" r="25400"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2"/>
                    <a:stretch>
                      <a:fillRect/>
                    </a:stretch>
                  </pic:blipFill>
                  <pic:spPr>
                    <a:xfrm>
                      <a:off x="0" y="0"/>
                      <a:ext cx="5689600" cy="2326005"/>
                    </a:xfrm>
                    <a:prstGeom prst="rect">
                      <a:avLst/>
                    </a:prstGeom>
                    <a:ln w="19050">
                      <a:solidFill>
                        <a:schemeClr val="tx1"/>
                      </a:solidFill>
                    </a:ln>
                  </pic:spPr>
                </pic:pic>
              </a:graphicData>
            </a:graphic>
          </wp:inline>
        </w:drawing>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2"/>
        <w:gridCol w:w="1502"/>
        <w:gridCol w:w="1503"/>
        <w:gridCol w:w="1503"/>
        <w:gridCol w:w="1503"/>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507" w:type="dxa"/>
            <w:gridSpan w:val="3"/>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O/P Open Circuit</w:t>
            </w:r>
          </w:p>
        </w:tc>
        <w:tc>
          <w:tcPr>
            <w:tcW w:w="4509" w:type="dxa"/>
            <w:gridSpan w:val="3"/>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O/P Short Circuit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V1</w:t>
            </w:r>
          </w:p>
        </w:tc>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V2</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I1</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V1</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I1</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I2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5 V</w:t>
            </w:r>
          </w:p>
        </w:tc>
        <w:tc>
          <w:tcPr>
            <w:tcW w:w="1502"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1.47 V</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4.40 mA</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5 V</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4.81 mA</w:t>
            </w:r>
          </w:p>
        </w:tc>
        <w:tc>
          <w:tcPr>
            <w:tcW w:w="1503"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1.41 mA</w:t>
            </w:r>
          </w:p>
        </w:tc>
      </w:tr>
    </w:tbl>
    <w:p>
      <w:pPr>
        <w:spacing w:line="276" w:lineRule="auto"/>
        <w:jc w:val="both"/>
        <w:rPr>
          <w:rFonts w:ascii="Times New Roman" w:hAnsi="Times New Roman" w:cs="Times New Roman"/>
          <w:bCs/>
          <w:sz w:val="28"/>
          <w:szCs w:val="28"/>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4"/>
        <w:gridCol w:w="2254"/>
        <w:gridCol w:w="2254"/>
        <w:gridCol w:w="22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A</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B</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C</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3.401</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-3546.1</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2.993*10^-3</w:t>
            </w:r>
          </w:p>
        </w:tc>
        <w:tc>
          <w:tcPr>
            <w:tcW w:w="2254" w:type="dxa"/>
          </w:tcPr>
          <w:p>
            <w:pPr>
              <w:spacing w:after="0" w:line="276" w:lineRule="auto"/>
              <w:jc w:val="both"/>
              <w:rPr>
                <w:rFonts w:ascii="Times New Roman" w:hAnsi="Times New Roman" w:cs="Times New Roman"/>
                <w:bCs/>
                <w:sz w:val="28"/>
                <w:szCs w:val="28"/>
              </w:rPr>
            </w:pPr>
            <w:r>
              <w:rPr>
                <w:rFonts w:ascii="Times New Roman" w:hAnsi="Times New Roman" w:cs="Times New Roman"/>
                <w:bCs/>
                <w:sz w:val="28"/>
                <w:szCs w:val="28"/>
              </w:rPr>
              <w:t>-3.411</w:t>
            </w:r>
          </w:p>
        </w:tc>
      </w:tr>
    </w:tbl>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p>
      <w:pPr>
        <w:spacing w:line="276" w:lineRule="auto"/>
        <w:jc w:val="both"/>
        <w:rPr>
          <w:rFonts w:ascii="Times New Roman" w:hAnsi="Times New Roman" w:cs="Times New Roman"/>
          <w:bCs/>
          <w:sz w:val="28"/>
          <w:szCs w:val="28"/>
        </w:rPr>
      </w:pPr>
    </w:p>
    <w:sectPr>
      <w:pgSz w:w="11906" w:h="16838"/>
      <w:pgMar w:top="1440" w:right="1440" w:bottom="1440" w:left="1440" w:header="708" w:footer="708" w:gutter="0"/>
      <w:pgBorders w:offsetFrom="page">
        <w:top w:val="thinThickLargeGap" w:color="auto" w:sz="24" w:space="24"/>
        <w:left w:val="thinThickLargeGap" w:color="auto" w:sz="24" w:space="24"/>
        <w:bottom w:val="thickThinLargeGap" w:color="auto" w:sz="24" w:space="24"/>
        <w:right w:val="thickThinLargeGap" w:color="auto" w:sz="24" w:space="24"/>
      </w:pgBorders>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Symbol">
    <w:altName w:val="Kingsoft Sign"/>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Calibri">
    <w:altName w:val="Helvetica Neue"/>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AD5C30"/>
    <w:multiLevelType w:val="multilevel"/>
    <w:tmpl w:val="6DAD5C3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444"/>
    <w:rsid w:val="000479DD"/>
    <w:rsid w:val="0005516D"/>
    <w:rsid w:val="000631CF"/>
    <w:rsid w:val="0008555F"/>
    <w:rsid w:val="00091744"/>
    <w:rsid w:val="000978D9"/>
    <w:rsid w:val="00181444"/>
    <w:rsid w:val="0018409C"/>
    <w:rsid w:val="00184AF5"/>
    <w:rsid w:val="00190CDA"/>
    <w:rsid w:val="001E3DDE"/>
    <w:rsid w:val="00211A95"/>
    <w:rsid w:val="00216330"/>
    <w:rsid w:val="00236B15"/>
    <w:rsid w:val="0027303B"/>
    <w:rsid w:val="00274376"/>
    <w:rsid w:val="002A7942"/>
    <w:rsid w:val="002B7994"/>
    <w:rsid w:val="002E1019"/>
    <w:rsid w:val="002E7B1A"/>
    <w:rsid w:val="00300931"/>
    <w:rsid w:val="00302BF7"/>
    <w:rsid w:val="00361166"/>
    <w:rsid w:val="003660F4"/>
    <w:rsid w:val="00374763"/>
    <w:rsid w:val="003D38A9"/>
    <w:rsid w:val="00453C10"/>
    <w:rsid w:val="00464767"/>
    <w:rsid w:val="00493321"/>
    <w:rsid w:val="00493D9E"/>
    <w:rsid w:val="00494678"/>
    <w:rsid w:val="004A10AF"/>
    <w:rsid w:val="004A3BE2"/>
    <w:rsid w:val="00570DC9"/>
    <w:rsid w:val="00621E9B"/>
    <w:rsid w:val="00624D24"/>
    <w:rsid w:val="00640B56"/>
    <w:rsid w:val="00647524"/>
    <w:rsid w:val="00651735"/>
    <w:rsid w:val="00722BF5"/>
    <w:rsid w:val="00760729"/>
    <w:rsid w:val="00767D92"/>
    <w:rsid w:val="00776C22"/>
    <w:rsid w:val="00783900"/>
    <w:rsid w:val="00785E50"/>
    <w:rsid w:val="00825BAF"/>
    <w:rsid w:val="00835FCF"/>
    <w:rsid w:val="00855547"/>
    <w:rsid w:val="008B6BB4"/>
    <w:rsid w:val="009017E5"/>
    <w:rsid w:val="009514C0"/>
    <w:rsid w:val="009D28EF"/>
    <w:rsid w:val="009D6050"/>
    <w:rsid w:val="00A31827"/>
    <w:rsid w:val="00A77757"/>
    <w:rsid w:val="00AA6870"/>
    <w:rsid w:val="00B367F8"/>
    <w:rsid w:val="00B8231C"/>
    <w:rsid w:val="00BA1EE4"/>
    <w:rsid w:val="00BC091E"/>
    <w:rsid w:val="00BF112F"/>
    <w:rsid w:val="00C15E8F"/>
    <w:rsid w:val="00C34F2F"/>
    <w:rsid w:val="00C642C6"/>
    <w:rsid w:val="00C8797B"/>
    <w:rsid w:val="00CA2479"/>
    <w:rsid w:val="00CF3259"/>
    <w:rsid w:val="00D15690"/>
    <w:rsid w:val="00D538E7"/>
    <w:rsid w:val="00D7172D"/>
    <w:rsid w:val="00DD559C"/>
    <w:rsid w:val="00E523B2"/>
    <w:rsid w:val="00F20A06"/>
    <w:rsid w:val="00F26E9E"/>
    <w:rsid w:val="00FB0C67"/>
    <w:rsid w:val="00FB5444"/>
    <w:rsid w:val="00FB623E"/>
    <w:rsid w:val="00FC0B2B"/>
    <w:rsid w:val="FF7FACD5"/>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unhideWhenUsed/>
    <w:qFormat/>
    <w:uiPriority w:val="1"/>
  </w:style>
  <w:style w:type="table" w:default="1" w:styleId="3">
    <w:name w:val="Normal Table"/>
    <w:unhideWhenUsed/>
    <w:qFormat/>
    <w:uiPriority w:val="99"/>
    <w:tblPr>
      <w:tblCellMar>
        <w:top w:w="0" w:type="dxa"/>
        <w:left w:w="108" w:type="dxa"/>
        <w:bottom w:w="0" w:type="dxa"/>
        <w:right w:w="108" w:type="dxa"/>
      </w:tblCellMar>
    </w:tblPr>
  </w:style>
  <w:style w:type="table" w:styleId="4">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20</Pages>
  <Words>1440</Words>
  <Characters>8213</Characters>
  <Lines>68</Lines>
  <Paragraphs>19</Paragraphs>
  <TotalTime>0</TotalTime>
  <ScaleCrop>false</ScaleCrop>
  <LinksUpToDate>false</LinksUpToDate>
  <CharactersWithSpaces>9634</CharactersWithSpaces>
  <Application>WPS Office_3.1.6.6275_F1E327BC-269C-435d-A152-05C5408002CA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2021-11-17T20:55:00Z</dcterms:created>
  <dc:creator>Saarthak Singh</dc:creator>
  <cp:lastModifiedBy>ritul</cp:lastModifiedBy>
  <dcterms:modified xsi:type="dcterms:W3CDTF">2022-02-01T18:36:15Z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1033-3.1.6.6275</vt:lpwstr>
  </property>
</Properties>
</file>