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5772052"/>
        <w:docPartObj>
          <w:docPartGallery w:val="Cover Pages"/>
          <w:docPartUnique/>
        </w:docPartObj>
      </w:sdtPr>
      <w:sdtEndPr/>
      <w:sdtContent>
        <w:p w14:paraId="4F3E511A" w14:textId="77777777" w:rsidR="00470FBC" w:rsidRDefault="00470FBC">
          <w:r>
            <w:rPr>
              <w:noProof/>
            </w:rPr>
            <mc:AlternateContent>
              <mc:Choice Requires="wps">
                <w:drawing>
                  <wp:anchor distT="0" distB="0" distL="114300" distR="114300" simplePos="0" relativeHeight="251661312" behindDoc="0" locked="0" layoutInCell="1" allowOverlap="1" wp14:anchorId="14F13FCF" wp14:editId="062999F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B9A3451" w14:textId="612F00E7" w:rsidR="00470FBC" w:rsidRDefault="006F1F20">
                                    <w:pPr>
                                      <w:pStyle w:val="NoSpacing"/>
                                      <w:spacing w:after="480"/>
                                      <w:rPr>
                                        <w:i/>
                                        <w:color w:val="262626" w:themeColor="text1" w:themeTint="D9"/>
                                        <w:sz w:val="32"/>
                                        <w:szCs w:val="32"/>
                                      </w:rPr>
                                    </w:pPr>
                                    <w:r>
                                      <w:rPr>
                                        <w:i/>
                                        <w:color w:val="262626" w:themeColor="text1" w:themeTint="D9"/>
                                        <w:sz w:val="32"/>
                                        <w:szCs w:val="32"/>
                                      </w:rPr>
                                      <w:t>Gehrig Keane &amp;&amp; Joseph Champion</w:t>
                                    </w:r>
                                  </w:p>
                                </w:sdtContent>
                              </w:sdt>
                              <w:p w14:paraId="45D600E2" w14:textId="77777777" w:rsidR="00470FBC" w:rsidRDefault="00056C7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70FBC">
                                      <w:rPr>
                                        <w:i/>
                                        <w:color w:val="262626" w:themeColor="text1" w:themeTint="D9"/>
                                        <w:sz w:val="26"/>
                                        <w:szCs w:val="26"/>
                                      </w:rPr>
                                      <w:t>EECS 678 Project 1</w:t>
                                    </w:r>
                                  </w:sdtContent>
                                </w:sdt>
                                <w:r w:rsidR="00470FB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470FBC">
                                      <w:rPr>
                                        <w:i/>
                                        <w:color w:val="262626" w:themeColor="text1" w:themeTint="D9"/>
                                        <w:sz w:val="26"/>
                                        <w:szCs w:val="26"/>
                                      </w:rPr>
                                      <w:t>March 2, 2016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F13FCF"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B9A3451" w14:textId="612F00E7" w:rsidR="00470FBC" w:rsidRDefault="006F1F20">
                              <w:pPr>
                                <w:pStyle w:val="NoSpacing"/>
                                <w:spacing w:after="480"/>
                                <w:rPr>
                                  <w:i/>
                                  <w:color w:val="262626" w:themeColor="text1" w:themeTint="D9"/>
                                  <w:sz w:val="32"/>
                                  <w:szCs w:val="32"/>
                                </w:rPr>
                              </w:pPr>
                              <w:r>
                                <w:rPr>
                                  <w:i/>
                                  <w:color w:val="262626" w:themeColor="text1" w:themeTint="D9"/>
                                  <w:sz w:val="32"/>
                                  <w:szCs w:val="32"/>
                                </w:rPr>
                                <w:t>Gehrig Keane &amp;&amp; Joseph Champion</w:t>
                              </w:r>
                            </w:p>
                          </w:sdtContent>
                        </w:sdt>
                        <w:p w14:paraId="45D600E2" w14:textId="77777777" w:rsidR="00470FBC" w:rsidRDefault="00056C7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70FBC">
                                <w:rPr>
                                  <w:i/>
                                  <w:color w:val="262626" w:themeColor="text1" w:themeTint="D9"/>
                                  <w:sz w:val="26"/>
                                  <w:szCs w:val="26"/>
                                </w:rPr>
                                <w:t>EECS 678 Project 1</w:t>
                              </w:r>
                            </w:sdtContent>
                          </w:sdt>
                          <w:r w:rsidR="00470FB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470FBC">
                                <w:rPr>
                                  <w:i/>
                                  <w:color w:val="262626" w:themeColor="text1" w:themeTint="D9"/>
                                  <w:sz w:val="26"/>
                                  <w:szCs w:val="26"/>
                                </w:rPr>
                                <w:t>March 2, 2016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03F07F" wp14:editId="032DFD3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8F21A12"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6583951" wp14:editId="519BA873">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FE02D20" w14:textId="77777777" w:rsidR="00470FBC" w:rsidRDefault="00470F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Quash</w:t>
                                    </w:r>
                                  </w:p>
                                </w:sdtContent>
                              </w:sdt>
                              <w:p w14:paraId="162FF780" w14:textId="674DC9D5" w:rsidR="00470FBC" w:rsidRPr="00B2227A" w:rsidRDefault="00056C7E">
                                <w:pPr>
                                  <w:pStyle w:val="NoSpacing"/>
                                  <w:rPr>
                                    <w:i/>
                                    <w:color w:val="262626" w:themeColor="text1" w:themeTint="D9"/>
                                    <w:sz w:val="36"/>
                                    <w:szCs w:val="36"/>
                                  </w:rPr>
                                </w:pPr>
                                <w:sdt>
                                  <w:sdtPr>
                                    <w:rPr>
                                      <w:i/>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2227A" w:rsidRPr="00B2227A">
                                      <w:rPr>
                                        <w:i/>
                                        <w:color w:val="262626" w:themeColor="text1" w:themeTint="D9"/>
                                        <w:sz w:val="36"/>
                                        <w:szCs w:val="36"/>
                                      </w:rPr>
                                      <w:t>“</w:t>
                                    </w:r>
                                    <w:r w:rsidR="00470FBC" w:rsidRPr="00B2227A">
                                      <w:rPr>
                                        <w:i/>
                                        <w:color w:val="262626" w:themeColor="text1" w:themeTint="D9"/>
                                        <w:sz w:val="36"/>
                                        <w:szCs w:val="36"/>
                                      </w:rPr>
                                      <w:t>Quite a shell!</w:t>
                                    </w:r>
                                  </w:sdtContent>
                                </w:sdt>
                                <w:r w:rsidR="00B2227A" w:rsidRPr="00B2227A">
                                  <w:rPr>
                                    <w:i/>
                                    <w:color w:val="262626" w:themeColor="text1" w:themeTint="D9"/>
                                    <w:sz w:val="36"/>
                                    <w:szCs w:val="36"/>
                                  </w:rPr>
                                  <w:t>”</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6583951" id="Text_x0020_Box_x0020_38" o:spid="_x0000_s1027" type="#_x0000_t202" alt="Title: Title and subtitle" style="position:absolute;margin-left:0;margin-top:0;width:544.7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FE02D20" w14:textId="77777777" w:rsidR="00470FBC" w:rsidRDefault="00470F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Quash</w:t>
                              </w:r>
                            </w:p>
                          </w:sdtContent>
                        </w:sdt>
                        <w:p w14:paraId="162FF780" w14:textId="674DC9D5" w:rsidR="00470FBC" w:rsidRPr="00B2227A" w:rsidRDefault="00056C7E">
                          <w:pPr>
                            <w:pStyle w:val="NoSpacing"/>
                            <w:rPr>
                              <w:i/>
                              <w:color w:val="262626" w:themeColor="text1" w:themeTint="D9"/>
                              <w:sz w:val="36"/>
                              <w:szCs w:val="36"/>
                            </w:rPr>
                          </w:pPr>
                          <w:sdt>
                            <w:sdtPr>
                              <w:rPr>
                                <w:i/>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2227A" w:rsidRPr="00B2227A">
                                <w:rPr>
                                  <w:i/>
                                  <w:color w:val="262626" w:themeColor="text1" w:themeTint="D9"/>
                                  <w:sz w:val="36"/>
                                  <w:szCs w:val="36"/>
                                </w:rPr>
                                <w:t>“</w:t>
                              </w:r>
                              <w:r w:rsidR="00470FBC" w:rsidRPr="00B2227A">
                                <w:rPr>
                                  <w:i/>
                                  <w:color w:val="262626" w:themeColor="text1" w:themeTint="D9"/>
                                  <w:sz w:val="36"/>
                                  <w:szCs w:val="36"/>
                                </w:rPr>
                                <w:t>Quite a shell!</w:t>
                              </w:r>
                            </w:sdtContent>
                          </w:sdt>
                          <w:r w:rsidR="00B2227A" w:rsidRPr="00B2227A">
                            <w:rPr>
                              <w:i/>
                              <w:color w:val="262626" w:themeColor="text1" w:themeTint="D9"/>
                              <w:sz w:val="36"/>
                              <w:szCs w:val="36"/>
                            </w:rPr>
                            <w:t>”</w:t>
                          </w:r>
                        </w:p>
                      </w:txbxContent>
                    </v:textbox>
                    <w10:wrap anchorx="page" anchory="page"/>
                  </v:shape>
                </w:pict>
              </mc:Fallback>
            </mc:AlternateContent>
          </w:r>
        </w:p>
        <w:p w14:paraId="24BA2000" w14:textId="77777777" w:rsidR="00470FBC" w:rsidRDefault="00470FBC">
          <w:r>
            <w:br w:type="page"/>
          </w:r>
        </w:p>
      </w:sdtContent>
    </w:sdt>
    <w:p w14:paraId="76D85139" w14:textId="77777777" w:rsidR="00031EC4" w:rsidRDefault="00031EC4" w:rsidP="00031EC4">
      <w:pPr>
        <w:rPr>
          <w:rFonts w:ascii="Cambria" w:hAnsi="Cambria" w:cs="Times New Roman"/>
          <w:b/>
          <w:bCs/>
          <w:color w:val="000000"/>
        </w:rPr>
      </w:pPr>
      <w:r w:rsidRPr="00031EC4">
        <w:rPr>
          <w:rFonts w:ascii="Cambria" w:hAnsi="Cambria" w:cs="Times New Roman"/>
          <w:b/>
          <w:bCs/>
          <w:color w:val="000000"/>
        </w:rPr>
        <w:lastRenderedPageBreak/>
        <w:t>Introduction</w:t>
      </w:r>
    </w:p>
    <w:p w14:paraId="42D67514" w14:textId="77777777" w:rsidR="00031EC4" w:rsidRPr="00031EC4" w:rsidRDefault="00031EC4" w:rsidP="00031EC4">
      <w:pPr>
        <w:rPr>
          <w:rFonts w:ascii="Times New Roman" w:hAnsi="Times New Roman" w:cs="Times New Roman"/>
        </w:rPr>
      </w:pPr>
    </w:p>
    <w:p w14:paraId="63B0EE18" w14:textId="77777777" w:rsidR="00031EC4" w:rsidRDefault="00031EC4" w:rsidP="00031EC4">
      <w:pPr>
        <w:rPr>
          <w:rFonts w:ascii="Cambria" w:hAnsi="Cambria" w:cs="Times New Roman"/>
          <w:color w:val="000000"/>
        </w:rPr>
      </w:pPr>
      <w:r w:rsidRPr="00031EC4">
        <w:rPr>
          <w:rFonts w:ascii="Cambria" w:hAnsi="Cambria" w:cs="Times New Roman"/>
          <w:color w:val="000000"/>
        </w:rPr>
        <w:t>QUASH (</w:t>
      </w:r>
      <w:proofErr w:type="spellStart"/>
      <w:r w:rsidRPr="00031EC4">
        <w:rPr>
          <w:rFonts w:ascii="Cambria" w:hAnsi="Cambria" w:cs="Times New Roman"/>
          <w:color w:val="000000"/>
        </w:rPr>
        <w:t>QUite</w:t>
      </w:r>
      <w:proofErr w:type="spellEnd"/>
      <w:r w:rsidRPr="00031EC4">
        <w:rPr>
          <w:rFonts w:ascii="Cambria" w:hAnsi="Cambria" w:cs="Times New Roman"/>
          <w:color w:val="000000"/>
        </w:rPr>
        <w:t xml:space="preserve"> A </w:t>
      </w:r>
      <w:proofErr w:type="spellStart"/>
      <w:r w:rsidRPr="00031EC4">
        <w:rPr>
          <w:rFonts w:ascii="Cambria" w:hAnsi="Cambria" w:cs="Times New Roman"/>
          <w:color w:val="000000"/>
        </w:rPr>
        <w:t>SHell</w:t>
      </w:r>
      <w:proofErr w:type="spellEnd"/>
      <w:r w:rsidRPr="00031EC4">
        <w:rPr>
          <w:rFonts w:ascii="Cambria" w:hAnsi="Cambria" w:cs="Times New Roman"/>
          <w:color w:val="000000"/>
        </w:rPr>
        <w:t>) is a text-based user interface providing access to services from the Linux operating system. Its functions and user experience are modeled after that of GNU Project’s shell, Bash.</w:t>
      </w:r>
    </w:p>
    <w:p w14:paraId="3C2BCEC9" w14:textId="77777777" w:rsidR="00031EC4" w:rsidRPr="00031EC4" w:rsidRDefault="00031EC4" w:rsidP="00031EC4">
      <w:pPr>
        <w:rPr>
          <w:rFonts w:ascii="Times New Roman" w:hAnsi="Times New Roman" w:cs="Times New Roman"/>
        </w:rPr>
      </w:pPr>
    </w:p>
    <w:p w14:paraId="15AAF3CD" w14:textId="77777777" w:rsidR="00031EC4" w:rsidRDefault="00031EC4" w:rsidP="00031EC4">
      <w:pPr>
        <w:rPr>
          <w:rFonts w:ascii="Cambria" w:hAnsi="Cambria" w:cs="Times New Roman"/>
          <w:b/>
          <w:bCs/>
          <w:color w:val="000000"/>
        </w:rPr>
      </w:pPr>
      <w:r w:rsidRPr="00031EC4">
        <w:rPr>
          <w:rFonts w:ascii="Cambria" w:hAnsi="Cambria" w:cs="Times New Roman"/>
          <w:b/>
          <w:bCs/>
          <w:color w:val="000000"/>
        </w:rPr>
        <w:t>Features</w:t>
      </w:r>
    </w:p>
    <w:p w14:paraId="4564B091" w14:textId="77777777" w:rsidR="00031EC4" w:rsidRPr="00031EC4" w:rsidRDefault="00031EC4" w:rsidP="00031EC4">
      <w:pPr>
        <w:rPr>
          <w:rFonts w:ascii="Times New Roman" w:hAnsi="Times New Roman" w:cs="Times New Roman"/>
        </w:rPr>
      </w:pPr>
    </w:p>
    <w:p w14:paraId="5A57B439"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QUASH was designed to support the following terminal commands and functionality:</w:t>
      </w:r>
    </w:p>
    <w:p w14:paraId="71A9C3BF"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Run executables, with or without associated arguments;</w:t>
      </w:r>
    </w:p>
    <w:p w14:paraId="18C77CD0"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Provide an option for executing foreground and background processes;</w:t>
      </w:r>
    </w:p>
    <w:p w14:paraId="380BE5F2"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The </w:t>
      </w:r>
      <w:r w:rsidRPr="00031EC4">
        <w:rPr>
          <w:rFonts w:ascii="Cambria" w:hAnsi="Cambria" w:cs="Times New Roman"/>
          <w:b/>
          <w:bCs/>
          <w:color w:val="000000"/>
        </w:rPr>
        <w:t>set</w:t>
      </w:r>
      <w:r w:rsidRPr="00031EC4">
        <w:rPr>
          <w:rFonts w:ascii="Cambria" w:hAnsi="Cambria" w:cs="Times New Roman"/>
          <w:color w:val="000000"/>
        </w:rPr>
        <w:t xml:space="preserve"> command, for assigning values to the operating system’s environment variables for $HOME and $PATH;</w:t>
      </w:r>
    </w:p>
    <w:p w14:paraId="3B813919"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The </w:t>
      </w:r>
      <w:r w:rsidRPr="00031EC4">
        <w:rPr>
          <w:rFonts w:ascii="Cambria" w:hAnsi="Cambria" w:cs="Times New Roman"/>
          <w:b/>
          <w:bCs/>
          <w:color w:val="000000"/>
        </w:rPr>
        <w:t>cd</w:t>
      </w:r>
      <w:r w:rsidRPr="00031EC4">
        <w:rPr>
          <w:rFonts w:ascii="Cambria" w:hAnsi="Cambria" w:cs="Times New Roman"/>
          <w:color w:val="000000"/>
        </w:rPr>
        <w:t xml:space="preserve"> command, enabling the user to move the current working directory to a specified location on disk;</w:t>
      </w:r>
    </w:p>
    <w:p w14:paraId="67785929"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The </w:t>
      </w:r>
      <w:r w:rsidRPr="00031EC4">
        <w:rPr>
          <w:rFonts w:ascii="Cambria" w:hAnsi="Cambria" w:cs="Times New Roman"/>
          <w:b/>
          <w:bCs/>
          <w:color w:val="000000"/>
        </w:rPr>
        <w:t>echo</w:t>
      </w:r>
      <w:r w:rsidRPr="00031EC4">
        <w:rPr>
          <w:rFonts w:ascii="Cambria" w:hAnsi="Cambria" w:cs="Times New Roman"/>
          <w:color w:val="000000"/>
        </w:rPr>
        <w:t xml:space="preserve"> command, for displaying the values for $PATH and $HOME;</w:t>
      </w:r>
    </w:p>
    <w:p w14:paraId="0F015503"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The </w:t>
      </w:r>
      <w:proofErr w:type="spellStart"/>
      <w:r w:rsidRPr="00031EC4">
        <w:rPr>
          <w:rFonts w:ascii="Cambria" w:hAnsi="Cambria" w:cs="Times New Roman"/>
          <w:b/>
          <w:bCs/>
          <w:color w:val="000000"/>
        </w:rPr>
        <w:t>pwd</w:t>
      </w:r>
      <w:proofErr w:type="spellEnd"/>
      <w:r w:rsidRPr="00031EC4">
        <w:rPr>
          <w:rFonts w:ascii="Cambria" w:hAnsi="Cambria" w:cs="Times New Roman"/>
          <w:color w:val="000000"/>
        </w:rPr>
        <w:t xml:space="preserve"> command, to display the absolute path of the user’s current working directory;</w:t>
      </w:r>
    </w:p>
    <w:p w14:paraId="412702C5"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The </w:t>
      </w:r>
      <w:r w:rsidRPr="00031EC4">
        <w:rPr>
          <w:rFonts w:ascii="Cambria" w:hAnsi="Cambria" w:cs="Times New Roman"/>
          <w:b/>
          <w:bCs/>
          <w:color w:val="000000"/>
        </w:rPr>
        <w:t>jobs</w:t>
      </w:r>
      <w:r w:rsidRPr="00031EC4">
        <w:rPr>
          <w:rFonts w:ascii="Cambria" w:hAnsi="Cambria" w:cs="Times New Roman"/>
          <w:color w:val="000000"/>
        </w:rPr>
        <w:t xml:space="preserve"> command, to list all currently-running background processes;</w:t>
      </w:r>
    </w:p>
    <w:p w14:paraId="10A21FA1"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The </w:t>
      </w:r>
      <w:r w:rsidRPr="00031EC4">
        <w:rPr>
          <w:rFonts w:ascii="Cambria" w:hAnsi="Cambria" w:cs="Times New Roman"/>
          <w:b/>
          <w:bCs/>
          <w:color w:val="000000"/>
        </w:rPr>
        <w:t>kill</w:t>
      </w:r>
      <w:r w:rsidRPr="00031EC4">
        <w:rPr>
          <w:rFonts w:ascii="Cambria" w:hAnsi="Cambria" w:cs="Times New Roman"/>
          <w:color w:val="000000"/>
        </w:rPr>
        <w:t xml:space="preserve"> command, which kills background processes when provided with a kill signal number and job identification number;</w:t>
      </w:r>
    </w:p>
    <w:p w14:paraId="36A411B8"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 xml:space="preserve">Leave the shell instance with either an </w:t>
      </w:r>
      <w:r w:rsidRPr="00031EC4">
        <w:rPr>
          <w:rFonts w:ascii="Cambria" w:hAnsi="Cambria" w:cs="Times New Roman"/>
          <w:b/>
          <w:bCs/>
          <w:color w:val="000000"/>
        </w:rPr>
        <w:t>exit</w:t>
      </w:r>
      <w:r w:rsidRPr="00031EC4">
        <w:rPr>
          <w:rFonts w:ascii="Cambria" w:hAnsi="Cambria" w:cs="Times New Roman"/>
          <w:color w:val="000000"/>
        </w:rPr>
        <w:t xml:space="preserve"> or a </w:t>
      </w:r>
      <w:r w:rsidRPr="00031EC4">
        <w:rPr>
          <w:rFonts w:ascii="Cambria" w:hAnsi="Cambria" w:cs="Times New Roman"/>
          <w:b/>
          <w:bCs/>
          <w:color w:val="000000"/>
        </w:rPr>
        <w:t>quit</w:t>
      </w:r>
      <w:r w:rsidRPr="00031EC4">
        <w:rPr>
          <w:rFonts w:ascii="Cambria" w:hAnsi="Cambria" w:cs="Times New Roman"/>
          <w:color w:val="000000"/>
        </w:rPr>
        <w:t xml:space="preserve"> command;</w:t>
      </w:r>
    </w:p>
    <w:p w14:paraId="4F489C74" w14:textId="77777777" w:rsidR="00031EC4" w:rsidRP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Process a batch of QUASH commands from a file;</w:t>
      </w:r>
    </w:p>
    <w:p w14:paraId="2FA6FB76" w14:textId="77777777" w:rsidR="00031EC4" w:rsidRDefault="00031EC4" w:rsidP="00031EC4">
      <w:pPr>
        <w:numPr>
          <w:ilvl w:val="0"/>
          <w:numId w:val="2"/>
        </w:numPr>
        <w:jc w:val="both"/>
        <w:textAlignment w:val="baseline"/>
        <w:rPr>
          <w:rFonts w:ascii="Cambria" w:hAnsi="Cambria" w:cs="Times New Roman"/>
          <w:color w:val="000000"/>
        </w:rPr>
      </w:pPr>
      <w:r w:rsidRPr="00031EC4">
        <w:rPr>
          <w:rFonts w:ascii="Cambria" w:hAnsi="Cambria" w:cs="Times New Roman"/>
          <w:color w:val="000000"/>
        </w:rPr>
        <w:t>Redirect the input or output for running processes to or from a file, or pipe the results from one process into another.</w:t>
      </w:r>
    </w:p>
    <w:p w14:paraId="671217E6" w14:textId="77777777" w:rsidR="00031EC4" w:rsidRPr="00031EC4" w:rsidRDefault="00031EC4" w:rsidP="00031EC4">
      <w:pPr>
        <w:ind w:left="720"/>
        <w:jc w:val="both"/>
        <w:textAlignment w:val="baseline"/>
        <w:rPr>
          <w:rFonts w:ascii="Cambria" w:hAnsi="Cambria" w:cs="Times New Roman"/>
          <w:color w:val="000000"/>
        </w:rPr>
      </w:pPr>
    </w:p>
    <w:p w14:paraId="3409B83B" w14:textId="77777777" w:rsidR="00031EC4" w:rsidRDefault="00031EC4" w:rsidP="00031EC4">
      <w:pPr>
        <w:rPr>
          <w:rFonts w:ascii="Cambria" w:hAnsi="Cambria" w:cs="Times New Roman"/>
          <w:b/>
          <w:bCs/>
          <w:color w:val="000000"/>
        </w:rPr>
      </w:pPr>
      <w:r w:rsidRPr="00031EC4">
        <w:rPr>
          <w:rFonts w:ascii="Cambria" w:hAnsi="Cambria" w:cs="Times New Roman"/>
          <w:b/>
          <w:bCs/>
          <w:color w:val="000000"/>
        </w:rPr>
        <w:t>Implementation</w:t>
      </w:r>
    </w:p>
    <w:p w14:paraId="38566844" w14:textId="77777777" w:rsidR="00031EC4" w:rsidRPr="00031EC4" w:rsidRDefault="00031EC4" w:rsidP="00031EC4">
      <w:pPr>
        <w:rPr>
          <w:rFonts w:ascii="Times New Roman" w:hAnsi="Times New Roman" w:cs="Times New Roman"/>
        </w:rPr>
      </w:pPr>
    </w:p>
    <w:p w14:paraId="73ED8B85"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As mentioned previously, QUASH shares similar behavior and command-line syntax to Bash. The project was coded in C, using the GNU99 compiler mode.</w:t>
      </w:r>
    </w:p>
    <w:p w14:paraId="7B0E5038" w14:textId="77777777" w:rsidR="00031EC4" w:rsidRPr="00031EC4" w:rsidRDefault="00031EC4" w:rsidP="00031EC4">
      <w:pPr>
        <w:rPr>
          <w:rFonts w:ascii="Times New Roman" w:eastAsia="Times New Roman" w:hAnsi="Times New Roman" w:cs="Times New Roman"/>
        </w:rPr>
      </w:pPr>
    </w:p>
    <w:p w14:paraId="6F286B8D"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QUASH and its core functionality lies in parsing commands from an interactive, bare-bones shell instance. Command interpretation begins with tokenization in similar fashion to traditional C *</w:t>
      </w:r>
      <w:proofErr w:type="spellStart"/>
      <w:r w:rsidRPr="00031EC4">
        <w:rPr>
          <w:rFonts w:ascii="Cambria" w:hAnsi="Cambria" w:cs="Times New Roman"/>
          <w:color w:val="000000"/>
        </w:rPr>
        <w:t>args</w:t>
      </w:r>
      <w:proofErr w:type="spellEnd"/>
      <w:r w:rsidRPr="00031EC4">
        <w:rPr>
          <w:rFonts w:ascii="Cambria" w:hAnsi="Cambria" w:cs="Times New Roman"/>
          <w:color w:val="000000"/>
        </w:rPr>
        <w:t xml:space="preserve"> (see the </w:t>
      </w:r>
      <w:proofErr w:type="spellStart"/>
      <w:r w:rsidRPr="00031EC4">
        <w:rPr>
          <w:rFonts w:ascii="Cambria" w:hAnsi="Cambria" w:cs="Times New Roman"/>
          <w:b/>
          <w:bCs/>
          <w:color w:val="000000"/>
        </w:rPr>
        <w:t>get_command</w:t>
      </w:r>
      <w:proofErr w:type="spellEnd"/>
      <w:r w:rsidRPr="00031EC4">
        <w:rPr>
          <w:rFonts w:ascii="Cambria" w:hAnsi="Cambria" w:cs="Times New Roman"/>
          <w:color w:val="000000"/>
        </w:rPr>
        <w:t xml:space="preserve"> function). Tokenization enables flexible execution with the Linux system in that commands may stem from any general </w:t>
      </w:r>
      <w:proofErr w:type="spellStart"/>
      <w:r w:rsidRPr="00031EC4">
        <w:rPr>
          <w:rFonts w:ascii="Cambria" w:hAnsi="Cambria" w:cs="Times New Roman"/>
          <w:color w:val="000000"/>
        </w:rPr>
        <w:t>filestream</w:t>
      </w:r>
      <w:proofErr w:type="spellEnd"/>
      <w:r w:rsidRPr="00031EC4">
        <w:rPr>
          <w:rFonts w:ascii="Cambria" w:hAnsi="Cambria" w:cs="Times New Roman"/>
          <w:color w:val="000000"/>
        </w:rPr>
        <w:t>, notably standard input. After parsing a command, QUASH begins shipping the tokenized structure through its core decision structure.</w:t>
      </w:r>
    </w:p>
    <w:p w14:paraId="7CB3001F" w14:textId="77777777" w:rsidR="00031EC4" w:rsidRPr="00031EC4" w:rsidRDefault="00031EC4" w:rsidP="00031EC4">
      <w:pPr>
        <w:rPr>
          <w:rFonts w:ascii="Times New Roman" w:eastAsia="Times New Roman" w:hAnsi="Times New Roman" w:cs="Times New Roman"/>
        </w:rPr>
      </w:pPr>
    </w:p>
    <w:p w14:paraId="7A18A7DC"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get_command</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FILE* in )</w:t>
      </w:r>
    </w:p>
    <w:p w14:paraId="1EEC93D7"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1FC87B24">
          <v:rect id="_x0000_i1025" style="width:0;height:1.5pt" o:hralign="center" o:hrstd="t" o:hr="t" fillcolor="#aaa" stroked="f"/>
        </w:pict>
      </w:r>
    </w:p>
    <w:p w14:paraId="74F06EC0"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QUASH continually iterates on </w:t>
      </w:r>
      <w:proofErr w:type="spellStart"/>
      <w:r w:rsidRPr="00031EC4">
        <w:rPr>
          <w:rFonts w:ascii="Cambria" w:hAnsi="Cambria" w:cs="Times New Roman"/>
          <w:b/>
          <w:bCs/>
          <w:color w:val="000000"/>
        </w:rPr>
        <w:t>get_command</w:t>
      </w:r>
      <w:proofErr w:type="spellEnd"/>
      <w:r w:rsidRPr="00031EC4">
        <w:rPr>
          <w:rFonts w:ascii="Cambria" w:hAnsi="Cambria" w:cs="Times New Roman"/>
          <w:color w:val="000000"/>
        </w:rPr>
        <w:t xml:space="preserve"> providing the user a traditional terminal experience. </w:t>
      </w:r>
      <w:proofErr w:type="spellStart"/>
      <w:r w:rsidRPr="00031EC4">
        <w:rPr>
          <w:rFonts w:ascii="Cambria" w:hAnsi="Cambria" w:cs="Times New Roman"/>
          <w:b/>
          <w:bCs/>
          <w:color w:val="000000"/>
        </w:rPr>
        <w:t>get_</w:t>
      </w:r>
      <w:proofErr w:type="gramStart"/>
      <w:r w:rsidRPr="00031EC4">
        <w:rPr>
          <w:rFonts w:ascii="Cambria" w:hAnsi="Cambria" w:cs="Times New Roman"/>
          <w:b/>
          <w:bCs/>
          <w:color w:val="000000"/>
        </w:rPr>
        <w:t>command</w:t>
      </w:r>
      <w:proofErr w:type="spellEnd"/>
      <w:r w:rsidRPr="00031EC4">
        <w:rPr>
          <w:rFonts w:ascii="Cambria" w:hAnsi="Cambria" w:cs="Times New Roman"/>
          <w:b/>
          <w:bCs/>
          <w:color w:val="000000"/>
        </w:rPr>
        <w:t xml:space="preserve"> </w:t>
      </w:r>
      <w:r w:rsidRPr="00031EC4">
        <w:rPr>
          <w:rFonts w:ascii="Cambria" w:hAnsi="Cambria" w:cs="Times New Roman"/>
          <w:color w:val="000000"/>
        </w:rPr>
        <w:t> tokenizes</w:t>
      </w:r>
      <w:proofErr w:type="gramEnd"/>
      <w:r w:rsidRPr="00031EC4">
        <w:rPr>
          <w:rFonts w:ascii="Cambria" w:hAnsi="Cambria" w:cs="Times New Roman"/>
          <w:color w:val="000000"/>
        </w:rPr>
        <w:t xml:space="preserve"> commands into a form similar to that of </w:t>
      </w:r>
      <w:proofErr w:type="spellStart"/>
      <w:r w:rsidRPr="00031EC4">
        <w:rPr>
          <w:rFonts w:ascii="Cambria" w:hAnsi="Cambria" w:cs="Times New Roman"/>
          <w:color w:val="000000"/>
        </w:rPr>
        <w:t>argv</w:t>
      </w:r>
      <w:proofErr w:type="spellEnd"/>
      <w:r w:rsidRPr="00031EC4">
        <w:rPr>
          <w:rFonts w:ascii="Cambria" w:hAnsi="Cambria" w:cs="Times New Roman"/>
          <w:color w:val="000000"/>
        </w:rPr>
        <w:t xml:space="preserve">, except commands are stored within the </w:t>
      </w:r>
      <w:proofErr w:type="spellStart"/>
      <w:r w:rsidRPr="00031EC4">
        <w:rPr>
          <w:rFonts w:ascii="Cambria" w:hAnsi="Cambria" w:cs="Times New Roman"/>
          <w:b/>
          <w:bCs/>
          <w:color w:val="000000"/>
        </w:rPr>
        <w:t>commant_t</w:t>
      </w:r>
      <w:proofErr w:type="spellEnd"/>
      <w:r w:rsidRPr="00031EC4">
        <w:rPr>
          <w:rFonts w:ascii="Cambria" w:hAnsi="Cambria" w:cs="Times New Roman"/>
          <w:b/>
          <w:bCs/>
          <w:color w:val="000000"/>
        </w:rPr>
        <w:t xml:space="preserve"> </w:t>
      </w:r>
      <w:proofErr w:type="spellStart"/>
      <w:r w:rsidRPr="00031EC4">
        <w:rPr>
          <w:rFonts w:ascii="Cambria" w:hAnsi="Cambria" w:cs="Times New Roman"/>
          <w:color w:val="000000"/>
        </w:rPr>
        <w:t>struct</w:t>
      </w:r>
      <w:proofErr w:type="spellEnd"/>
      <w:r w:rsidRPr="00031EC4">
        <w:rPr>
          <w:rFonts w:ascii="Cambria" w:hAnsi="Cambria" w:cs="Times New Roman"/>
          <w:color w:val="000000"/>
        </w:rPr>
        <w:t>:</w:t>
      </w:r>
    </w:p>
    <w:p w14:paraId="46D5BF2D" w14:textId="77777777" w:rsidR="00031EC4" w:rsidRPr="00031EC4" w:rsidRDefault="00031EC4" w:rsidP="00031EC4">
      <w:pPr>
        <w:rPr>
          <w:rFonts w:ascii="Times New Roman" w:eastAsia="Times New Roman" w:hAnsi="Times New Roman" w:cs="Times New Roman"/>
        </w:rPr>
      </w:pPr>
    </w:p>
    <w:p w14:paraId="65EAD709" w14:textId="77777777" w:rsidR="00031EC4" w:rsidRDefault="00031EC4" w:rsidP="00031EC4">
      <w:pPr>
        <w:rPr>
          <w:rFonts w:ascii="Cambria" w:hAnsi="Cambria" w:cs="Times New Roman"/>
          <w:b/>
          <w:bCs/>
          <w:color w:val="000000"/>
        </w:rPr>
      </w:pPr>
    </w:p>
    <w:p w14:paraId="7D486868" w14:textId="77777777" w:rsidR="00031EC4" w:rsidRDefault="00031EC4" w:rsidP="00031EC4">
      <w:pPr>
        <w:rPr>
          <w:rFonts w:ascii="Cambria" w:hAnsi="Cambria" w:cs="Times New Roman"/>
          <w:b/>
          <w:bCs/>
          <w:color w:val="000000"/>
        </w:rPr>
      </w:pPr>
    </w:p>
    <w:p w14:paraId="1113EBE8"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typedef</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struct</w:t>
      </w:r>
      <w:proofErr w:type="spellEnd"/>
      <w:r w:rsidRPr="00031EC4">
        <w:rPr>
          <w:rFonts w:ascii="Cambria" w:hAnsi="Cambria" w:cs="Times New Roman"/>
          <w:color w:val="000000"/>
        </w:rPr>
        <w:t xml:space="preserve"> </w:t>
      </w:r>
      <w:proofErr w:type="spellStart"/>
      <w:r w:rsidRPr="00031EC4">
        <w:rPr>
          <w:rFonts w:ascii="Cambria" w:hAnsi="Cambria" w:cs="Times New Roman"/>
          <w:b/>
          <w:bCs/>
          <w:color w:val="000000"/>
        </w:rPr>
        <w:t>command_t</w:t>
      </w:r>
      <w:proofErr w:type="spellEnd"/>
      <w:r w:rsidRPr="00031EC4">
        <w:rPr>
          <w:rFonts w:ascii="Cambria" w:hAnsi="Cambria" w:cs="Times New Roman"/>
          <w:b/>
          <w:bCs/>
          <w:color w:val="000000"/>
        </w:rPr>
        <w:t xml:space="preserve"> </w:t>
      </w:r>
      <w:r w:rsidRPr="00031EC4">
        <w:rPr>
          <w:rFonts w:ascii="Cambria" w:hAnsi="Cambria" w:cs="Times New Roman"/>
          <w:color w:val="000000"/>
        </w:rPr>
        <w:t>{</w:t>
      </w:r>
    </w:p>
    <w:p w14:paraId="444DCC7E"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r w:rsidRPr="00031EC4">
        <w:rPr>
          <w:rFonts w:ascii="Cambria" w:hAnsi="Cambria" w:cs="Times New Roman"/>
          <w:color w:val="000000"/>
        </w:rPr>
        <w:tab/>
      </w:r>
      <w:r w:rsidRPr="00031EC4">
        <w:rPr>
          <w:rFonts w:ascii="Cambria" w:hAnsi="Cambria" w:cs="Times New Roman"/>
          <w:b/>
          <w:bCs/>
          <w:color w:val="000000"/>
        </w:rPr>
        <w:t>char</w:t>
      </w:r>
      <w:r w:rsidRPr="00031EC4">
        <w:rPr>
          <w:rFonts w:ascii="Cambria" w:hAnsi="Cambria" w:cs="Times New Roman"/>
          <w:color w:val="000000"/>
        </w:rPr>
        <w:t xml:space="preserve">** </w:t>
      </w:r>
      <w:proofErr w:type="spellStart"/>
      <w:r w:rsidRPr="00031EC4">
        <w:rPr>
          <w:rFonts w:ascii="Cambria" w:hAnsi="Cambria" w:cs="Times New Roman"/>
          <w:color w:val="000000"/>
        </w:rPr>
        <w:t>tok</w:t>
      </w:r>
      <w:proofErr w:type="spellEnd"/>
      <w:r w:rsidRPr="00031EC4">
        <w:rPr>
          <w:rFonts w:ascii="Cambria" w:hAnsi="Cambria" w:cs="Times New Roman"/>
          <w:color w:val="000000"/>
        </w:rPr>
        <w:t>;</w:t>
      </w:r>
    </w:p>
    <w:p w14:paraId="77AAD3DD"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r w:rsidRPr="00031EC4">
        <w:rPr>
          <w:rFonts w:ascii="Cambria" w:hAnsi="Cambria" w:cs="Times New Roman"/>
          <w:color w:val="000000"/>
        </w:rPr>
        <w:tab/>
      </w:r>
      <w:r w:rsidRPr="00031EC4">
        <w:rPr>
          <w:rFonts w:ascii="Cambria" w:hAnsi="Cambria" w:cs="Times New Roman"/>
          <w:b/>
          <w:bCs/>
          <w:color w:val="000000"/>
        </w:rPr>
        <w:t xml:space="preserve">char </w:t>
      </w:r>
      <w:proofErr w:type="spellStart"/>
      <w:r w:rsidRPr="00031EC4">
        <w:rPr>
          <w:rFonts w:ascii="Cambria" w:hAnsi="Cambria" w:cs="Times New Roman"/>
          <w:color w:val="000000"/>
        </w:rPr>
        <w:t>cmdstr</w:t>
      </w:r>
      <w:proofErr w:type="spellEnd"/>
      <w:r w:rsidRPr="00031EC4">
        <w:rPr>
          <w:rFonts w:ascii="Cambria" w:hAnsi="Cambria" w:cs="Times New Roman"/>
          <w:color w:val="000000"/>
        </w:rPr>
        <w:t>[MAX_COMMAND_LENGTH];</w:t>
      </w:r>
    </w:p>
    <w:p w14:paraId="6F8EBA2C"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r w:rsidRPr="00031EC4">
        <w:rPr>
          <w:rFonts w:ascii="Cambria" w:hAnsi="Cambria" w:cs="Times New Roman"/>
          <w:color w:val="000000"/>
        </w:rPr>
        <w:tab/>
      </w:r>
      <w:proofErr w:type="spellStart"/>
      <w:r w:rsidRPr="00031EC4">
        <w:rPr>
          <w:rFonts w:ascii="Cambria" w:hAnsi="Cambria" w:cs="Times New Roman"/>
          <w:b/>
          <w:bCs/>
          <w:color w:val="000000"/>
        </w:rPr>
        <w:t>size_t</w:t>
      </w:r>
      <w:proofErr w:type="spellEnd"/>
      <w:r w:rsidRPr="00031EC4">
        <w:rPr>
          <w:rFonts w:ascii="Cambria" w:hAnsi="Cambria" w:cs="Times New Roman"/>
          <w:b/>
          <w:bCs/>
          <w:color w:val="000000"/>
        </w:rPr>
        <w:t xml:space="preserve"> </w:t>
      </w:r>
      <w:proofErr w:type="spellStart"/>
      <w:r w:rsidRPr="00031EC4">
        <w:rPr>
          <w:rFonts w:ascii="Cambria" w:hAnsi="Cambria" w:cs="Times New Roman"/>
          <w:color w:val="000000"/>
        </w:rPr>
        <w:t>cmdlen</w:t>
      </w:r>
      <w:proofErr w:type="spellEnd"/>
      <w:r w:rsidRPr="00031EC4">
        <w:rPr>
          <w:rFonts w:ascii="Cambria" w:hAnsi="Cambria" w:cs="Times New Roman"/>
          <w:color w:val="000000"/>
        </w:rPr>
        <w:t>;</w:t>
      </w:r>
      <w:r w:rsidRPr="00031EC4">
        <w:rPr>
          <w:rFonts w:ascii="Cambria" w:hAnsi="Cambria" w:cs="Times New Roman"/>
          <w:color w:val="000000"/>
        </w:rPr>
        <w:tab/>
      </w:r>
    </w:p>
    <w:p w14:paraId="5189119C"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r w:rsidRPr="00031EC4">
        <w:rPr>
          <w:rFonts w:ascii="Cambria" w:hAnsi="Cambria" w:cs="Times New Roman"/>
          <w:color w:val="000000"/>
        </w:rPr>
        <w:tab/>
      </w:r>
      <w:proofErr w:type="spellStart"/>
      <w:r w:rsidRPr="00031EC4">
        <w:rPr>
          <w:rFonts w:ascii="Cambria" w:hAnsi="Cambria" w:cs="Times New Roman"/>
          <w:b/>
          <w:bCs/>
          <w:color w:val="000000"/>
        </w:rPr>
        <w:t>size_t</w:t>
      </w:r>
      <w:proofErr w:type="spellEnd"/>
      <w:r w:rsidRPr="00031EC4">
        <w:rPr>
          <w:rFonts w:ascii="Cambria" w:hAnsi="Cambria" w:cs="Times New Roman"/>
          <w:b/>
          <w:bCs/>
          <w:color w:val="000000"/>
        </w:rPr>
        <w:t xml:space="preserve"> </w:t>
      </w:r>
      <w:proofErr w:type="spellStart"/>
      <w:r w:rsidRPr="00031EC4">
        <w:rPr>
          <w:rFonts w:ascii="Cambria" w:hAnsi="Cambria" w:cs="Times New Roman"/>
          <w:color w:val="000000"/>
        </w:rPr>
        <w:t>toklen</w:t>
      </w:r>
      <w:proofErr w:type="spellEnd"/>
      <w:r w:rsidRPr="00031EC4">
        <w:rPr>
          <w:rFonts w:ascii="Cambria" w:hAnsi="Cambria" w:cs="Times New Roman"/>
          <w:color w:val="000000"/>
        </w:rPr>
        <w:t>;</w:t>
      </w:r>
    </w:p>
    <w:p w14:paraId="12756F9B"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 </w:t>
      </w:r>
      <w:proofErr w:type="spellStart"/>
      <w:r w:rsidRPr="00031EC4">
        <w:rPr>
          <w:rFonts w:ascii="Cambria" w:hAnsi="Cambria" w:cs="Times New Roman"/>
          <w:color w:val="000000"/>
        </w:rPr>
        <w:t>command_t</w:t>
      </w:r>
      <w:proofErr w:type="spellEnd"/>
      <w:r w:rsidRPr="00031EC4">
        <w:rPr>
          <w:rFonts w:ascii="Cambria" w:hAnsi="Cambria" w:cs="Times New Roman"/>
          <w:color w:val="000000"/>
        </w:rPr>
        <w:t>;</w:t>
      </w:r>
    </w:p>
    <w:p w14:paraId="3E47504B" w14:textId="77777777" w:rsidR="00031EC4" w:rsidRPr="00031EC4" w:rsidRDefault="00031EC4" w:rsidP="00031EC4">
      <w:pPr>
        <w:rPr>
          <w:rFonts w:ascii="Times New Roman" w:eastAsia="Times New Roman" w:hAnsi="Times New Roman" w:cs="Times New Roman"/>
        </w:rPr>
      </w:pPr>
    </w:p>
    <w:p w14:paraId="50E035EC"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Where </w:t>
      </w:r>
      <w:proofErr w:type="spellStart"/>
      <w:r w:rsidRPr="00031EC4">
        <w:rPr>
          <w:rFonts w:ascii="Cambria" w:hAnsi="Cambria" w:cs="Times New Roman"/>
          <w:b/>
          <w:bCs/>
          <w:color w:val="000000"/>
        </w:rPr>
        <w:t>cmdstr</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is the raw command string, </w:t>
      </w:r>
      <w:proofErr w:type="spellStart"/>
      <w:r w:rsidRPr="00031EC4">
        <w:rPr>
          <w:rFonts w:ascii="Cambria" w:hAnsi="Cambria" w:cs="Times New Roman"/>
          <w:b/>
          <w:bCs/>
          <w:color w:val="000000"/>
        </w:rPr>
        <w:t>cmdlen</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is the length of the raw command, </w:t>
      </w:r>
      <w:proofErr w:type="spellStart"/>
      <w:r w:rsidRPr="00031EC4">
        <w:rPr>
          <w:rFonts w:ascii="Cambria" w:hAnsi="Cambria" w:cs="Times New Roman"/>
          <w:b/>
          <w:bCs/>
          <w:color w:val="000000"/>
        </w:rPr>
        <w:t>tok</w:t>
      </w:r>
      <w:proofErr w:type="spellEnd"/>
      <w:r w:rsidRPr="00031EC4">
        <w:rPr>
          <w:rFonts w:ascii="Cambria" w:hAnsi="Cambria" w:cs="Times New Roman"/>
          <w:color w:val="000000"/>
        </w:rPr>
        <w:t xml:space="preserve"> is the array of tokenized arguments, and </w:t>
      </w:r>
      <w:proofErr w:type="spellStart"/>
      <w:r w:rsidRPr="00031EC4">
        <w:rPr>
          <w:rFonts w:ascii="Cambria" w:hAnsi="Cambria" w:cs="Times New Roman"/>
          <w:b/>
          <w:bCs/>
          <w:color w:val="000000"/>
        </w:rPr>
        <w:t>toklen</w:t>
      </w:r>
      <w:proofErr w:type="spellEnd"/>
      <w:r w:rsidRPr="00031EC4">
        <w:rPr>
          <w:rFonts w:ascii="Cambria" w:hAnsi="Cambria" w:cs="Times New Roman"/>
          <w:color w:val="000000"/>
        </w:rPr>
        <w:t xml:space="preserve"> is the amount of tokens in the </w:t>
      </w:r>
      <w:proofErr w:type="spellStart"/>
      <w:r w:rsidRPr="00031EC4">
        <w:rPr>
          <w:rFonts w:ascii="Cambria" w:hAnsi="Cambria" w:cs="Times New Roman"/>
          <w:b/>
          <w:bCs/>
          <w:color w:val="000000"/>
        </w:rPr>
        <w:t>tok</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array. By storing each command issued to the QUASH terminal within the </w:t>
      </w:r>
      <w:proofErr w:type="spellStart"/>
      <w:r w:rsidRPr="00031EC4">
        <w:rPr>
          <w:rFonts w:ascii="Cambria" w:hAnsi="Cambria" w:cs="Times New Roman"/>
          <w:b/>
          <w:bCs/>
          <w:color w:val="000000"/>
        </w:rPr>
        <w:t>command_t</w:t>
      </w:r>
      <w:proofErr w:type="spellEnd"/>
      <w:r w:rsidRPr="00031EC4">
        <w:rPr>
          <w:rFonts w:ascii="Cambria" w:hAnsi="Cambria" w:cs="Times New Roman"/>
          <w:color w:val="000000"/>
        </w:rPr>
        <w:t xml:space="preserve"> </w:t>
      </w:r>
      <w:proofErr w:type="spellStart"/>
      <w:r w:rsidRPr="00031EC4">
        <w:rPr>
          <w:rFonts w:ascii="Cambria" w:hAnsi="Cambria" w:cs="Times New Roman"/>
          <w:color w:val="000000"/>
        </w:rPr>
        <w:t>struct</w:t>
      </w:r>
      <w:proofErr w:type="spellEnd"/>
      <w:r w:rsidRPr="00031EC4">
        <w:rPr>
          <w:rFonts w:ascii="Cambria" w:hAnsi="Cambria" w:cs="Times New Roman"/>
          <w:color w:val="000000"/>
        </w:rPr>
        <w:t>, it becomes much easier to pass a packet of key information between each piece of the internal QUASH decision structure.</w:t>
      </w:r>
    </w:p>
    <w:p w14:paraId="44816F0F" w14:textId="77777777" w:rsidR="00031EC4" w:rsidRPr="00031EC4" w:rsidRDefault="00031EC4" w:rsidP="00031EC4">
      <w:pPr>
        <w:rPr>
          <w:rFonts w:ascii="Times New Roman" w:eastAsia="Times New Roman" w:hAnsi="Times New Roman" w:cs="Times New Roman"/>
        </w:rPr>
      </w:pPr>
    </w:p>
    <w:p w14:paraId="348E6180" w14:textId="77777777" w:rsidR="00031EC4" w:rsidRPr="00031EC4" w:rsidRDefault="00031EC4" w:rsidP="00031EC4">
      <w:pPr>
        <w:rPr>
          <w:rFonts w:ascii="Cambria" w:hAnsi="Cambria" w:cs="Times New Roman"/>
          <w:b/>
          <w:bCs/>
          <w:color w:val="000000"/>
        </w:rPr>
      </w:pPr>
      <w:proofErr w:type="spellStart"/>
      <w:r w:rsidRPr="00031EC4">
        <w:rPr>
          <w:rFonts w:ascii="Cambria" w:hAnsi="Cambria" w:cs="Times New Roman"/>
          <w:b/>
          <w:bCs/>
          <w:color w:val="000000"/>
        </w:rPr>
        <w:t>run_quash</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xml:space="preserve"> )</w:t>
      </w:r>
    </w:p>
    <w:p w14:paraId="553F372D"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6928D6C3">
          <v:rect id="_x0000_i1026" style="width:0;height:1.5pt" o:hralign="center" o:hrstd="t" o:hr="t" fillcolor="#aaa" stroked="f"/>
        </w:pict>
      </w:r>
    </w:p>
    <w:p w14:paraId="7534A4B8"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The first point of the execution process, </w:t>
      </w:r>
      <w:proofErr w:type="spellStart"/>
      <w:r w:rsidRPr="00031EC4">
        <w:rPr>
          <w:rFonts w:ascii="Cambria" w:hAnsi="Cambria" w:cs="Times New Roman"/>
          <w:b/>
          <w:bCs/>
          <w:color w:val="000000"/>
        </w:rPr>
        <w:t>run_quash</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acts as a simple decision engine for the redirection of command execution towards an appropriate function below. The necessity for </w:t>
      </w:r>
      <w:proofErr w:type="spellStart"/>
      <w:r w:rsidRPr="00031EC4">
        <w:rPr>
          <w:rFonts w:ascii="Cambria" w:hAnsi="Cambria" w:cs="Times New Roman"/>
          <w:b/>
          <w:bCs/>
          <w:color w:val="000000"/>
        </w:rPr>
        <w:t>run_quash</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stems from manual implementations of several traditional </w:t>
      </w:r>
      <w:proofErr w:type="spellStart"/>
      <w:r w:rsidRPr="00031EC4">
        <w:rPr>
          <w:rFonts w:ascii="Cambria" w:hAnsi="Cambria" w:cs="Times New Roman"/>
          <w:color w:val="000000"/>
        </w:rPr>
        <w:t>linux</w:t>
      </w:r>
      <w:proofErr w:type="spellEnd"/>
      <w:r w:rsidRPr="00031EC4">
        <w:rPr>
          <w:rFonts w:ascii="Cambria" w:hAnsi="Cambria" w:cs="Times New Roman"/>
          <w:color w:val="000000"/>
        </w:rPr>
        <w:t xml:space="preserve"> programs. Namely, cd, set, </w:t>
      </w:r>
      <w:proofErr w:type="spellStart"/>
      <w:r w:rsidRPr="00031EC4">
        <w:rPr>
          <w:rFonts w:ascii="Cambria" w:hAnsi="Cambria" w:cs="Times New Roman"/>
          <w:color w:val="000000"/>
        </w:rPr>
        <w:t>etc</w:t>
      </w:r>
      <w:proofErr w:type="spellEnd"/>
      <w:r w:rsidRPr="00031EC4">
        <w:rPr>
          <w:rFonts w:ascii="Cambria" w:hAnsi="Cambria" w:cs="Times New Roman"/>
          <w:color w:val="000000"/>
        </w:rPr>
        <w:t xml:space="preserve">… required internal implementation establishing the need to separate the execution of these commands from existing </w:t>
      </w:r>
      <w:proofErr w:type="spellStart"/>
      <w:r w:rsidRPr="00031EC4">
        <w:rPr>
          <w:rFonts w:ascii="Cambria" w:hAnsi="Cambria" w:cs="Times New Roman"/>
          <w:color w:val="000000"/>
        </w:rPr>
        <w:t>linux</w:t>
      </w:r>
      <w:proofErr w:type="spellEnd"/>
      <w:r w:rsidRPr="00031EC4">
        <w:rPr>
          <w:rFonts w:ascii="Cambria" w:hAnsi="Cambria" w:cs="Times New Roman"/>
          <w:color w:val="000000"/>
        </w:rPr>
        <w:t xml:space="preserve"> system programs. </w:t>
      </w:r>
    </w:p>
    <w:p w14:paraId="7FA00BD8" w14:textId="77777777" w:rsidR="00031EC4" w:rsidRPr="00031EC4" w:rsidRDefault="00031EC4" w:rsidP="00031EC4">
      <w:pPr>
        <w:rPr>
          <w:rFonts w:ascii="Times New Roman" w:eastAsia="Times New Roman" w:hAnsi="Times New Roman" w:cs="Times New Roman"/>
        </w:rPr>
      </w:pPr>
    </w:p>
    <w:p w14:paraId="39F357FA"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exec_command</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w:t>
      </w:r>
    </w:p>
    <w:p w14:paraId="4782EB0F" w14:textId="77777777" w:rsidR="00031EC4" w:rsidRPr="00031EC4" w:rsidRDefault="00031EC4" w:rsidP="00031EC4">
      <w:pPr>
        <w:rPr>
          <w:rFonts w:ascii="Cambria" w:eastAsia="Times New Roman" w:hAnsi="Cambria" w:cs="Times New Roman"/>
          <w:color w:val="000000"/>
        </w:rPr>
      </w:pPr>
      <w:r w:rsidRPr="00031EC4">
        <w:rPr>
          <w:rFonts w:ascii="Cambria" w:eastAsia="Times New Roman" w:hAnsi="Cambria" w:cs="Times New Roman"/>
          <w:color w:val="000000"/>
        </w:rPr>
        <w:pict w14:anchorId="5EC3EA01">
          <v:rect id="_x0000_i1027" style="width:0;height:1.5pt" o:hralign="center" o:hrstd="t" o:hr="t" fillcolor="#aaa" stroked="f"/>
        </w:pict>
      </w:r>
    </w:p>
    <w:p w14:paraId="0480851B"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This function acts as the second layer for the decision engine initiated by </w:t>
      </w:r>
      <w:proofErr w:type="spellStart"/>
      <w:r w:rsidRPr="00031EC4">
        <w:rPr>
          <w:rFonts w:ascii="Cambria" w:hAnsi="Cambria" w:cs="Times New Roman"/>
          <w:b/>
          <w:bCs/>
          <w:color w:val="000000"/>
        </w:rPr>
        <w:t>run_quash</w:t>
      </w:r>
      <w:proofErr w:type="spellEnd"/>
      <w:r w:rsidRPr="00031EC4">
        <w:rPr>
          <w:rFonts w:ascii="Cambria" w:hAnsi="Cambria" w:cs="Times New Roman"/>
          <w:color w:val="000000"/>
        </w:rPr>
        <w:t xml:space="preserve">, which uses a rudimentary parser to further direct control flow for executing commands. Specifically, the control flow for </w:t>
      </w:r>
      <w:proofErr w:type="spellStart"/>
      <w:r w:rsidRPr="00031EC4">
        <w:rPr>
          <w:rFonts w:ascii="Cambria" w:hAnsi="Cambria" w:cs="Times New Roman"/>
          <w:b/>
          <w:bCs/>
          <w:color w:val="000000"/>
        </w:rPr>
        <w:t>exec_command</w:t>
      </w:r>
      <w:proofErr w:type="spellEnd"/>
      <w:r w:rsidRPr="00031EC4">
        <w:rPr>
          <w:rFonts w:ascii="Cambria" w:hAnsi="Cambria" w:cs="Times New Roman"/>
          <w:color w:val="000000"/>
        </w:rPr>
        <w:t xml:space="preserve"> is as follows:</w:t>
      </w:r>
    </w:p>
    <w:p w14:paraId="517F0A70" w14:textId="77777777" w:rsidR="00031EC4" w:rsidRPr="00031EC4" w:rsidRDefault="00031EC4" w:rsidP="00031EC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554"/>
        <w:gridCol w:w="4806"/>
      </w:tblGrid>
      <w:tr w:rsidR="00031EC4" w:rsidRPr="00031EC4" w14:paraId="094C2537" w14:textId="77777777" w:rsidTr="00031E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05C48" w14:textId="77777777" w:rsidR="00031EC4" w:rsidRPr="00031EC4" w:rsidRDefault="00031EC4" w:rsidP="00031EC4">
            <w:pPr>
              <w:rPr>
                <w:rFonts w:ascii="Times New Roman" w:hAnsi="Times New Roman" w:cs="Times New Roman"/>
              </w:rPr>
            </w:pPr>
            <w:r w:rsidRPr="00031EC4">
              <w:rPr>
                <w:rFonts w:ascii="Cambria" w:hAnsi="Cambria" w:cs="Times New Roman"/>
                <w:b/>
                <w:bCs/>
                <w:color w:val="000000"/>
              </w:rPr>
              <w:t>Symbol encountered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0F7B9" w14:textId="77777777" w:rsidR="00031EC4" w:rsidRPr="00031EC4" w:rsidRDefault="00031EC4" w:rsidP="00031EC4">
            <w:pPr>
              <w:rPr>
                <w:rFonts w:ascii="Times New Roman" w:hAnsi="Times New Roman" w:cs="Times New Roman"/>
              </w:rPr>
            </w:pPr>
            <w:r w:rsidRPr="00031EC4">
              <w:rPr>
                <w:rFonts w:ascii="Cambria" w:hAnsi="Cambria" w:cs="Times New Roman"/>
                <w:b/>
                <w:bCs/>
                <w:color w:val="000000"/>
              </w:rPr>
              <w:t>Method invoked</w:t>
            </w:r>
          </w:p>
        </w:tc>
      </w:tr>
      <w:tr w:rsidR="00031EC4" w:rsidRPr="00031EC4" w14:paraId="00116355" w14:textId="77777777" w:rsidTr="00031E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C5A83" w14:textId="77777777" w:rsidR="00031EC4" w:rsidRPr="00031EC4" w:rsidRDefault="00031EC4" w:rsidP="00031EC4">
            <w:pPr>
              <w:rPr>
                <w:rFonts w:ascii="Times New Roman" w:hAnsi="Times New Roman" w:cs="Times New Roman"/>
              </w:rPr>
            </w:pPr>
            <w:r w:rsidRPr="00031EC4">
              <w:rPr>
                <w:rFonts w:ascii="Cambria" w:hAnsi="Cambria" w:cs="Times New Roman"/>
                <w:b/>
                <w:bCs/>
                <w:color w:val="000000"/>
              </w:rPr>
              <w: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941E3"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exec_backg_command</w:t>
            </w:r>
            <w:proofErr w:type="spellEnd"/>
          </w:p>
        </w:tc>
      </w:tr>
      <w:tr w:rsidR="00031EC4" w:rsidRPr="00031EC4" w14:paraId="28BF60E1" w14:textId="77777777" w:rsidTr="00031E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C5A65" w14:textId="77777777" w:rsidR="00031EC4" w:rsidRPr="00031EC4" w:rsidRDefault="00031EC4" w:rsidP="00031EC4">
            <w:pPr>
              <w:rPr>
                <w:rFonts w:ascii="Times New Roman" w:hAnsi="Times New Roman" w:cs="Times New Roman"/>
              </w:rPr>
            </w:pPr>
            <w:r w:rsidRPr="00031EC4">
              <w:rPr>
                <w:rFonts w:ascii="Cambria" w:hAnsi="Cambria" w:cs="Times New Roman"/>
                <w:b/>
                <w:bCs/>
                <w:color w:val="000000"/>
              </w:rPr>
              <w:t>&lt;</w:t>
            </w:r>
            <w:r w:rsidRPr="00031EC4">
              <w:rPr>
                <w:rFonts w:ascii="Cambria" w:hAnsi="Cambria" w:cs="Times New Roman"/>
                <w:color w:val="000000"/>
              </w:rPr>
              <w:t xml:space="preserve"> or </w:t>
            </w:r>
            <w:r w:rsidRPr="00031EC4">
              <w:rPr>
                <w:rFonts w:ascii="Cambria" w:hAnsi="Cambria" w:cs="Times New Roman"/>
                <w:b/>
                <w:bCs/>
                <w:color w:val="00000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4961A"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exec_redir_command</w:t>
            </w:r>
            <w:proofErr w:type="spellEnd"/>
          </w:p>
        </w:tc>
      </w:tr>
      <w:tr w:rsidR="00031EC4" w:rsidRPr="00031EC4" w14:paraId="741B1A1E" w14:textId="77777777" w:rsidTr="00031E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44DE9" w14:textId="77777777" w:rsidR="00031EC4" w:rsidRPr="00031EC4" w:rsidRDefault="00031EC4" w:rsidP="00031EC4">
            <w:pPr>
              <w:rPr>
                <w:rFonts w:ascii="Times New Roman" w:hAnsi="Times New Roman" w:cs="Times New Roman"/>
              </w:rPr>
            </w:pPr>
            <w:r w:rsidRPr="00031EC4">
              <w:rPr>
                <w:rFonts w:ascii="Cambria" w:hAnsi="Cambria" w:cs="Times New Roman"/>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DC9FF"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exec_pipe_command</w:t>
            </w:r>
            <w:proofErr w:type="spellEnd"/>
          </w:p>
        </w:tc>
      </w:tr>
      <w:tr w:rsidR="00031EC4" w:rsidRPr="00031EC4" w14:paraId="7B85638D" w14:textId="77777777" w:rsidTr="00031E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5F2F9"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Not applicable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720E3"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exec_basic_command</w:t>
            </w:r>
            <w:proofErr w:type="spellEnd"/>
          </w:p>
        </w:tc>
      </w:tr>
    </w:tbl>
    <w:p w14:paraId="4749162D" w14:textId="77777777" w:rsidR="00031EC4" w:rsidRPr="00031EC4" w:rsidRDefault="00031EC4" w:rsidP="00031EC4">
      <w:pPr>
        <w:spacing w:after="240"/>
        <w:rPr>
          <w:rFonts w:ascii="Times New Roman" w:eastAsia="Times New Roman" w:hAnsi="Times New Roman" w:cs="Times New Roman"/>
        </w:rPr>
      </w:pPr>
    </w:p>
    <w:p w14:paraId="59E4A339"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exec_basic_command</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w:t>
      </w:r>
    </w:p>
    <w:p w14:paraId="3356AA9C"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1CF5092C">
          <v:rect id="_x0000_i1028" style="width:0;height:1.5pt" o:hralign="center" o:hrstd="t" o:hr="t" fillcolor="#aaa" stroked="f"/>
        </w:pict>
      </w:r>
    </w:p>
    <w:p w14:paraId="1EDBE18A"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Commands without any of the unique identifiers mentioned above fall into the basic command category, therein these programs are likely located in the current working directory or within one of the environment paths. Such programs are very easy to execute with the </w:t>
      </w:r>
      <w:proofErr w:type="spellStart"/>
      <w:r w:rsidRPr="00031EC4">
        <w:rPr>
          <w:rFonts w:ascii="Cambria" w:hAnsi="Cambria" w:cs="Times New Roman"/>
          <w:b/>
          <w:bCs/>
          <w:color w:val="000000"/>
        </w:rPr>
        <w:t>execvpe</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system call. Note </w:t>
      </w:r>
      <w:proofErr w:type="spellStart"/>
      <w:r w:rsidRPr="00031EC4">
        <w:rPr>
          <w:rFonts w:ascii="Cambria" w:hAnsi="Cambria" w:cs="Times New Roman"/>
          <w:b/>
          <w:bCs/>
          <w:color w:val="000000"/>
        </w:rPr>
        <w:t>execvpe</w:t>
      </w:r>
      <w:proofErr w:type="spellEnd"/>
      <w:r w:rsidRPr="00031EC4">
        <w:rPr>
          <w:rFonts w:ascii="Cambria" w:hAnsi="Cambria" w:cs="Times New Roman"/>
          <w:color w:val="000000"/>
        </w:rPr>
        <w:t xml:space="preserve"> passes the environment variables caught by main as an argument to the child process allowing the inheritance of environment variables. This development decision, which carries throughout the remaining execution functionality, satisfies the abovementioned rubric criterion. The implementation of </w:t>
      </w:r>
      <w:proofErr w:type="spellStart"/>
      <w:r w:rsidRPr="00031EC4">
        <w:rPr>
          <w:rFonts w:ascii="Cambria" w:hAnsi="Cambria" w:cs="Times New Roman"/>
          <w:b/>
          <w:bCs/>
          <w:color w:val="000000"/>
        </w:rPr>
        <w:t>exec_basic_command</w:t>
      </w:r>
      <w:proofErr w:type="spellEnd"/>
      <w:r w:rsidRPr="00031EC4">
        <w:rPr>
          <w:rFonts w:ascii="Cambria" w:hAnsi="Cambria" w:cs="Times New Roman"/>
          <w:color w:val="000000"/>
        </w:rPr>
        <w:t xml:space="preserve"> was relatively straightforward in that creation and management of a child process required no more than handing the command off to the system.</w:t>
      </w:r>
    </w:p>
    <w:p w14:paraId="74682DD1" w14:textId="77777777" w:rsidR="00031EC4" w:rsidRPr="00031EC4" w:rsidRDefault="00031EC4" w:rsidP="00031EC4">
      <w:pPr>
        <w:rPr>
          <w:rFonts w:ascii="Times New Roman" w:eastAsia="Times New Roman" w:hAnsi="Times New Roman" w:cs="Times New Roman"/>
        </w:rPr>
      </w:pPr>
    </w:p>
    <w:p w14:paraId="5BB29E17"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exec_redir_command</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bool</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io</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w:t>
      </w:r>
    </w:p>
    <w:p w14:paraId="6E67B93C"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7F6DAA88">
          <v:rect id="_x0000_i1029" style="width:0;height:1.5pt" o:hralign="center" o:hrstd="t" o:hr="t" fillcolor="#aaa" stroked="f"/>
        </w:pict>
      </w:r>
    </w:p>
    <w:p w14:paraId="1C3A2DAF"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As stated above, commands which contain a less than or greater than sign are sent to the </w:t>
      </w:r>
      <w:proofErr w:type="spellStart"/>
      <w:r w:rsidRPr="00031EC4">
        <w:rPr>
          <w:rFonts w:ascii="Cambria" w:hAnsi="Cambria" w:cs="Times New Roman"/>
          <w:b/>
          <w:bCs/>
          <w:color w:val="000000"/>
        </w:rPr>
        <w:t>exec_redir_command</w:t>
      </w:r>
      <w:proofErr w:type="spellEnd"/>
      <w:r w:rsidRPr="00031EC4">
        <w:rPr>
          <w:rFonts w:ascii="Cambria" w:hAnsi="Cambria" w:cs="Times New Roman"/>
          <w:color w:val="000000"/>
        </w:rPr>
        <w:t xml:space="preserve"> function. The motivation for discretizing the functionality of a redirection command stems from the need to manipulate the input or output streams of the child process involved. Therefore, in </w:t>
      </w:r>
      <w:proofErr w:type="spellStart"/>
      <w:r w:rsidRPr="00031EC4">
        <w:rPr>
          <w:rFonts w:ascii="Cambria" w:hAnsi="Cambria" w:cs="Times New Roman"/>
          <w:b/>
          <w:bCs/>
          <w:color w:val="000000"/>
        </w:rPr>
        <w:t>exec_redir_command</w:t>
      </w:r>
      <w:proofErr w:type="spellEnd"/>
      <w:r w:rsidRPr="00031EC4">
        <w:rPr>
          <w:rFonts w:ascii="Cambria" w:hAnsi="Cambria" w:cs="Times New Roman"/>
          <w:color w:val="000000"/>
        </w:rPr>
        <w:t xml:space="preserve"> we either map STDIN or STDOUT to the appropriate file descriptor. Otherwise this execution function differs very little from that of </w:t>
      </w:r>
      <w:proofErr w:type="spellStart"/>
      <w:r w:rsidRPr="00031EC4">
        <w:rPr>
          <w:rFonts w:ascii="Cambria" w:hAnsi="Cambria" w:cs="Times New Roman"/>
          <w:b/>
          <w:bCs/>
          <w:color w:val="000000"/>
        </w:rPr>
        <w:t>exec_basic_command</w:t>
      </w:r>
      <w:proofErr w:type="spellEnd"/>
      <w:r w:rsidRPr="00031EC4">
        <w:rPr>
          <w:rFonts w:ascii="Cambria" w:hAnsi="Cambria" w:cs="Times New Roman"/>
          <w:color w:val="000000"/>
        </w:rPr>
        <w:t xml:space="preserve">. Notable implementation struggles included the syntactic structure of child functionality and research for pertinent system arguments. </w:t>
      </w:r>
    </w:p>
    <w:p w14:paraId="7EF741DA" w14:textId="77777777" w:rsidR="00031EC4" w:rsidRPr="00031EC4" w:rsidRDefault="00031EC4" w:rsidP="00031EC4">
      <w:pPr>
        <w:rPr>
          <w:rFonts w:ascii="Times New Roman" w:eastAsia="Times New Roman" w:hAnsi="Times New Roman" w:cs="Times New Roman"/>
        </w:rPr>
      </w:pPr>
    </w:p>
    <w:p w14:paraId="6EA639A2"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exec_backg_command</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w:t>
      </w:r>
    </w:p>
    <w:p w14:paraId="79FDFC5A"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2D342389">
          <v:rect id="_x0000_i1030" style="width:0;height:1.5pt" o:hralign="center" o:hrstd="t" o:hr="t" fillcolor="#aaa" stroked="f"/>
        </w:pict>
      </w:r>
    </w:p>
    <w:p w14:paraId="1FC6F651"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This execution function coupled with the following, provided the most struggle with regard to implementation and elimination of fragility. The </w:t>
      </w:r>
      <w:proofErr w:type="spellStart"/>
      <w:r w:rsidRPr="00031EC4">
        <w:rPr>
          <w:rFonts w:ascii="Cambria" w:hAnsi="Cambria" w:cs="Times New Roman"/>
          <w:b/>
          <w:bCs/>
          <w:color w:val="000000"/>
        </w:rPr>
        <w:t>exec_backg_command</w:t>
      </w:r>
      <w:proofErr w:type="spellEnd"/>
      <w:r w:rsidRPr="00031EC4">
        <w:rPr>
          <w:rFonts w:ascii="Cambria" w:hAnsi="Cambria" w:cs="Times New Roman"/>
          <w:color w:val="000000"/>
        </w:rPr>
        <w:t xml:space="preserve"> initializes a child process and stores the specifics of said child process within the following </w:t>
      </w:r>
      <w:proofErr w:type="spellStart"/>
      <w:r w:rsidRPr="00031EC4">
        <w:rPr>
          <w:rFonts w:ascii="Cambria" w:hAnsi="Cambria" w:cs="Times New Roman"/>
          <w:color w:val="000000"/>
        </w:rPr>
        <w:t>struct</w:t>
      </w:r>
      <w:proofErr w:type="spellEnd"/>
      <w:r w:rsidRPr="00031EC4">
        <w:rPr>
          <w:rFonts w:ascii="Cambria" w:hAnsi="Cambria" w:cs="Times New Roman"/>
          <w:color w:val="000000"/>
        </w:rPr>
        <w:t>:</w:t>
      </w:r>
    </w:p>
    <w:p w14:paraId="2EE45160" w14:textId="77777777" w:rsidR="00031EC4" w:rsidRPr="00031EC4" w:rsidRDefault="00031EC4" w:rsidP="00031EC4">
      <w:pPr>
        <w:rPr>
          <w:rFonts w:ascii="Times New Roman" w:eastAsia="Times New Roman" w:hAnsi="Times New Roman" w:cs="Times New Roman"/>
        </w:rPr>
      </w:pPr>
    </w:p>
    <w:p w14:paraId="0812A273"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typedef</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struct</w:t>
      </w:r>
      <w:proofErr w:type="spellEnd"/>
      <w:r w:rsidRPr="00031EC4">
        <w:rPr>
          <w:rFonts w:ascii="Cambria" w:hAnsi="Cambria" w:cs="Times New Roman"/>
          <w:b/>
          <w:bCs/>
          <w:color w:val="000000"/>
        </w:rPr>
        <w:t xml:space="preserve"> job </w:t>
      </w:r>
      <w:r w:rsidRPr="00031EC4">
        <w:rPr>
          <w:rFonts w:ascii="Cambria" w:hAnsi="Cambria" w:cs="Times New Roman"/>
          <w:color w:val="000000"/>
        </w:rPr>
        <w:t>{</w:t>
      </w:r>
    </w:p>
    <w:p w14:paraId="4DEECFB2"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r w:rsidRPr="00031EC4">
        <w:rPr>
          <w:rFonts w:ascii="Cambria" w:hAnsi="Cambria" w:cs="Times New Roman"/>
          <w:b/>
          <w:bCs/>
          <w:color w:val="000000"/>
        </w:rPr>
        <w:t>char</w:t>
      </w:r>
      <w:r w:rsidRPr="00031EC4">
        <w:rPr>
          <w:rFonts w:ascii="Cambria" w:hAnsi="Cambria" w:cs="Times New Roman"/>
          <w:color w:val="000000"/>
        </w:rPr>
        <w:t xml:space="preserve">* </w:t>
      </w:r>
      <w:proofErr w:type="spellStart"/>
      <w:r w:rsidRPr="00031EC4">
        <w:rPr>
          <w:rFonts w:ascii="Cambria" w:hAnsi="Cambria" w:cs="Times New Roman"/>
          <w:color w:val="000000"/>
        </w:rPr>
        <w:t>cmdstr</w:t>
      </w:r>
      <w:proofErr w:type="spellEnd"/>
      <w:r w:rsidRPr="00031EC4">
        <w:rPr>
          <w:rFonts w:ascii="Cambria" w:hAnsi="Cambria" w:cs="Times New Roman"/>
          <w:color w:val="000000"/>
        </w:rPr>
        <w:t>;</w:t>
      </w:r>
    </w:p>
    <w:p w14:paraId="5DA2C929"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proofErr w:type="spellStart"/>
      <w:r w:rsidRPr="00031EC4">
        <w:rPr>
          <w:rFonts w:ascii="Cambria" w:hAnsi="Cambria" w:cs="Times New Roman"/>
          <w:b/>
          <w:bCs/>
          <w:color w:val="000000"/>
        </w:rPr>
        <w:t>bool</w:t>
      </w:r>
      <w:proofErr w:type="spellEnd"/>
      <w:r w:rsidRPr="00031EC4">
        <w:rPr>
          <w:rFonts w:ascii="Cambria" w:hAnsi="Cambria" w:cs="Times New Roman"/>
          <w:b/>
          <w:bCs/>
          <w:color w:val="000000"/>
        </w:rPr>
        <w:t xml:space="preserve"> </w:t>
      </w:r>
      <w:r w:rsidRPr="00031EC4">
        <w:rPr>
          <w:rFonts w:ascii="Cambria" w:hAnsi="Cambria" w:cs="Times New Roman"/>
          <w:color w:val="000000"/>
        </w:rPr>
        <w:t>status;</w:t>
      </w:r>
    </w:p>
    <w:p w14:paraId="490C2081"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proofErr w:type="spellStart"/>
      <w:r w:rsidRPr="00031EC4">
        <w:rPr>
          <w:rFonts w:ascii="Cambria" w:hAnsi="Cambria" w:cs="Times New Roman"/>
          <w:b/>
          <w:bCs/>
          <w:color w:val="000000"/>
        </w:rPr>
        <w:t>int</w:t>
      </w:r>
      <w:proofErr w:type="spellEnd"/>
      <w:r w:rsidRPr="00031EC4">
        <w:rPr>
          <w:rFonts w:ascii="Cambria" w:hAnsi="Cambria" w:cs="Times New Roman"/>
          <w:b/>
          <w:bCs/>
          <w:color w:val="000000"/>
        </w:rPr>
        <w:t xml:space="preserve"> </w:t>
      </w:r>
      <w:proofErr w:type="spellStart"/>
      <w:r w:rsidRPr="00031EC4">
        <w:rPr>
          <w:rFonts w:ascii="Cambria" w:hAnsi="Cambria" w:cs="Times New Roman"/>
          <w:color w:val="000000"/>
        </w:rPr>
        <w:t>pid</w:t>
      </w:r>
      <w:proofErr w:type="spellEnd"/>
      <w:r w:rsidRPr="00031EC4">
        <w:rPr>
          <w:rFonts w:ascii="Cambria" w:hAnsi="Cambria" w:cs="Times New Roman"/>
          <w:color w:val="000000"/>
        </w:rPr>
        <w:t>;</w:t>
      </w:r>
    </w:p>
    <w:p w14:paraId="7147E34E"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ab/>
      </w:r>
      <w:proofErr w:type="spellStart"/>
      <w:r w:rsidRPr="00031EC4">
        <w:rPr>
          <w:rFonts w:ascii="Cambria" w:hAnsi="Cambria" w:cs="Times New Roman"/>
          <w:b/>
          <w:bCs/>
          <w:color w:val="000000"/>
        </w:rPr>
        <w:t>int</w:t>
      </w:r>
      <w:proofErr w:type="spellEnd"/>
      <w:r w:rsidRPr="00031EC4">
        <w:rPr>
          <w:rFonts w:ascii="Cambria" w:hAnsi="Cambria" w:cs="Times New Roman"/>
          <w:b/>
          <w:bCs/>
          <w:color w:val="000000"/>
        </w:rPr>
        <w:t xml:space="preserve"> </w:t>
      </w:r>
      <w:proofErr w:type="spellStart"/>
      <w:r w:rsidRPr="00031EC4">
        <w:rPr>
          <w:rFonts w:ascii="Cambria" w:hAnsi="Cambria" w:cs="Times New Roman"/>
          <w:color w:val="000000"/>
        </w:rPr>
        <w:t>jid</w:t>
      </w:r>
      <w:proofErr w:type="spellEnd"/>
      <w:r w:rsidRPr="00031EC4">
        <w:rPr>
          <w:rFonts w:ascii="Cambria" w:hAnsi="Cambria" w:cs="Times New Roman"/>
          <w:color w:val="000000"/>
        </w:rPr>
        <w:t>;</w:t>
      </w:r>
    </w:p>
    <w:p w14:paraId="6DE81D7F"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job;</w:t>
      </w:r>
    </w:p>
    <w:p w14:paraId="7CC07C35" w14:textId="77777777" w:rsidR="00031EC4" w:rsidRPr="00031EC4" w:rsidRDefault="00031EC4" w:rsidP="00031EC4">
      <w:pPr>
        <w:rPr>
          <w:rFonts w:ascii="Times New Roman" w:eastAsia="Times New Roman" w:hAnsi="Times New Roman" w:cs="Times New Roman"/>
        </w:rPr>
      </w:pPr>
    </w:p>
    <w:p w14:paraId="7F69ECD2"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Where </w:t>
      </w:r>
      <w:proofErr w:type="spellStart"/>
      <w:r w:rsidRPr="00031EC4">
        <w:rPr>
          <w:rFonts w:ascii="Cambria" w:hAnsi="Cambria" w:cs="Times New Roman"/>
          <w:b/>
          <w:bCs/>
          <w:color w:val="000000"/>
        </w:rPr>
        <w:t>cmdstr</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is the title of the background process to be created and inherits directly from the </w:t>
      </w:r>
      <w:proofErr w:type="spellStart"/>
      <w:r w:rsidRPr="00031EC4">
        <w:rPr>
          <w:rFonts w:ascii="Cambria" w:hAnsi="Cambria" w:cs="Times New Roman"/>
          <w:b/>
          <w:bCs/>
          <w:color w:val="000000"/>
        </w:rPr>
        <w:t>command_t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cmdstr</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attribute, </w:t>
      </w:r>
      <w:r w:rsidRPr="00031EC4">
        <w:rPr>
          <w:rFonts w:ascii="Cambria" w:hAnsi="Cambria" w:cs="Times New Roman"/>
          <w:b/>
          <w:bCs/>
          <w:color w:val="000000"/>
        </w:rPr>
        <w:t xml:space="preserve">status </w:t>
      </w:r>
      <w:r w:rsidRPr="00031EC4">
        <w:rPr>
          <w:rFonts w:ascii="Cambria" w:hAnsi="Cambria" w:cs="Times New Roman"/>
          <w:color w:val="000000"/>
        </w:rPr>
        <w:t xml:space="preserve">is used to mark jobs that are either alive or have finished, </w:t>
      </w:r>
      <w:proofErr w:type="spellStart"/>
      <w:r w:rsidRPr="00031EC4">
        <w:rPr>
          <w:rFonts w:ascii="Cambria" w:hAnsi="Cambria" w:cs="Times New Roman"/>
          <w:b/>
          <w:bCs/>
          <w:color w:val="000000"/>
        </w:rPr>
        <w:t>pid</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is the process identification number for the created child process, and </w:t>
      </w:r>
      <w:proofErr w:type="spellStart"/>
      <w:r w:rsidRPr="00031EC4">
        <w:rPr>
          <w:rFonts w:ascii="Cambria" w:hAnsi="Cambria" w:cs="Times New Roman"/>
          <w:b/>
          <w:bCs/>
          <w:color w:val="000000"/>
        </w:rPr>
        <w:t>jid</w:t>
      </w:r>
      <w:proofErr w:type="spellEnd"/>
      <w:r w:rsidRPr="00031EC4">
        <w:rPr>
          <w:rFonts w:ascii="Cambria" w:hAnsi="Cambria" w:cs="Times New Roman"/>
          <w:color w:val="000000"/>
        </w:rPr>
        <w:t xml:space="preserve"> is the QUASH job identification number. This structure allows easy listing and termination (with the kill function) of background process created. As mentioned above, innumerable struggles during the implementation of the function at hand causes major headache and the current implementations suffer from several flaws. Namely, jobs created in the background aren’t provided any functionality to for retrieval and placement in the foreground, meaning they cannot collect user input unless provided in the original arguments chain. Also the current implementation of background and redirection processes is disjoint. One notable achievement lies in the mapping of the </w:t>
      </w:r>
      <w:proofErr w:type="spellStart"/>
      <w:r w:rsidRPr="00031EC4">
        <w:rPr>
          <w:rFonts w:ascii="Cambria" w:hAnsi="Cambria" w:cs="Times New Roman"/>
          <w:b/>
          <w:bCs/>
          <w:color w:val="000000"/>
        </w:rPr>
        <w:t>job_handler</w:t>
      </w:r>
      <w:proofErr w:type="spellEnd"/>
      <w:r w:rsidRPr="00031EC4">
        <w:rPr>
          <w:rFonts w:ascii="Cambria" w:hAnsi="Cambria" w:cs="Times New Roman"/>
          <w:color w:val="000000"/>
        </w:rPr>
        <w:t xml:space="preserve"> function to child process termination allowing responsive jobs </w:t>
      </w:r>
      <w:proofErr w:type="spellStart"/>
      <w:r w:rsidRPr="00031EC4">
        <w:rPr>
          <w:rFonts w:ascii="Cambria" w:hAnsi="Cambria" w:cs="Times New Roman"/>
          <w:color w:val="000000"/>
        </w:rPr>
        <w:t>struct</w:t>
      </w:r>
      <w:proofErr w:type="spellEnd"/>
      <w:r w:rsidRPr="00031EC4">
        <w:rPr>
          <w:rFonts w:ascii="Cambria" w:hAnsi="Cambria" w:cs="Times New Roman"/>
          <w:color w:val="000000"/>
        </w:rPr>
        <w:t xml:space="preserve"> maintenance and the typical background process termination message </w:t>
      </w:r>
      <w:proofErr w:type="gramStart"/>
      <w:r w:rsidRPr="00031EC4">
        <w:rPr>
          <w:rFonts w:ascii="Cambria" w:hAnsi="Cambria" w:cs="Times New Roman"/>
          <w:color w:val="000000"/>
        </w:rPr>
        <w:t>“ [</w:t>
      </w:r>
      <w:proofErr w:type="gramEnd"/>
      <w:r w:rsidRPr="00031EC4">
        <w:rPr>
          <w:rFonts w:ascii="Cambria" w:hAnsi="Cambria" w:cs="Times New Roman"/>
          <w:color w:val="000000"/>
        </w:rPr>
        <w:t xml:space="preserve">0] 12345 finished &lt;some command string&gt; ”. The </w:t>
      </w:r>
      <w:proofErr w:type="spellStart"/>
      <w:r w:rsidRPr="00031EC4">
        <w:rPr>
          <w:rFonts w:ascii="Cambria" w:hAnsi="Cambria" w:cs="Times New Roman"/>
          <w:b/>
          <w:bCs/>
          <w:color w:val="000000"/>
        </w:rPr>
        <w:t>kill_proc</w:t>
      </w:r>
      <w:proofErr w:type="spellEnd"/>
      <w:r w:rsidRPr="00031EC4">
        <w:rPr>
          <w:rFonts w:ascii="Cambria" w:hAnsi="Cambria" w:cs="Times New Roman"/>
          <w:b/>
          <w:bCs/>
          <w:color w:val="000000"/>
        </w:rPr>
        <w:t xml:space="preserve"> </w:t>
      </w:r>
      <w:r w:rsidRPr="00031EC4">
        <w:rPr>
          <w:rFonts w:ascii="Cambria" w:hAnsi="Cambria" w:cs="Times New Roman"/>
          <w:color w:val="000000"/>
        </w:rPr>
        <w:t xml:space="preserve">function also interacts with jobs placed in the job </w:t>
      </w:r>
      <w:proofErr w:type="spellStart"/>
      <w:r w:rsidRPr="00031EC4">
        <w:rPr>
          <w:rFonts w:ascii="Cambria" w:hAnsi="Cambria" w:cs="Times New Roman"/>
          <w:color w:val="000000"/>
        </w:rPr>
        <w:t>struct</w:t>
      </w:r>
      <w:proofErr w:type="spellEnd"/>
      <w:r w:rsidRPr="00031EC4">
        <w:rPr>
          <w:rFonts w:ascii="Cambria" w:hAnsi="Cambria" w:cs="Times New Roman"/>
          <w:color w:val="000000"/>
        </w:rPr>
        <w:t xml:space="preserve"> array, allowing the QUASH user to kill various background processes with a kill signal and jobs identification number.</w:t>
      </w:r>
    </w:p>
    <w:p w14:paraId="1DAF1FF7" w14:textId="77777777" w:rsidR="00031EC4" w:rsidRDefault="00031EC4" w:rsidP="00031EC4">
      <w:pPr>
        <w:rPr>
          <w:rFonts w:ascii="Times New Roman" w:eastAsia="Times New Roman" w:hAnsi="Times New Roman" w:cs="Times New Roman"/>
        </w:rPr>
      </w:pPr>
    </w:p>
    <w:p w14:paraId="2D1256AA" w14:textId="77777777" w:rsidR="00031EC4" w:rsidRDefault="00031EC4" w:rsidP="00031EC4">
      <w:pPr>
        <w:rPr>
          <w:rFonts w:ascii="Times New Roman" w:eastAsia="Times New Roman" w:hAnsi="Times New Roman" w:cs="Times New Roman"/>
        </w:rPr>
      </w:pPr>
    </w:p>
    <w:p w14:paraId="33939199" w14:textId="77777777" w:rsidR="00031EC4" w:rsidRDefault="00031EC4" w:rsidP="00031EC4">
      <w:pPr>
        <w:rPr>
          <w:rFonts w:ascii="Times New Roman" w:eastAsia="Times New Roman" w:hAnsi="Times New Roman" w:cs="Times New Roman"/>
        </w:rPr>
      </w:pPr>
    </w:p>
    <w:p w14:paraId="3F456C41" w14:textId="77777777" w:rsidR="00031EC4" w:rsidRPr="00031EC4" w:rsidRDefault="00031EC4" w:rsidP="00031EC4">
      <w:pPr>
        <w:rPr>
          <w:rFonts w:ascii="Times New Roman" w:eastAsia="Times New Roman" w:hAnsi="Times New Roman" w:cs="Times New Roman"/>
        </w:rPr>
      </w:pPr>
    </w:p>
    <w:p w14:paraId="6269FAF4"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exec_pipe_command</w:t>
      </w:r>
      <w:proofErr w:type="spellEnd"/>
      <w:r w:rsidRPr="00031EC4">
        <w:rPr>
          <w:rFonts w:ascii="Cambria" w:hAnsi="Cambria" w:cs="Times New Roman"/>
          <w:b/>
          <w:bCs/>
          <w:color w:val="000000"/>
        </w:rPr>
        <w:t xml:space="preserve"> </w:t>
      </w:r>
      <w:proofErr w:type="gramStart"/>
      <w:r w:rsidRPr="00031EC4">
        <w:rPr>
          <w:rFonts w:ascii="Cambria" w:hAnsi="Cambria" w:cs="Times New Roman"/>
          <w:b/>
          <w:bCs/>
          <w:color w:val="000000"/>
        </w:rPr>
        <w:t xml:space="preserve">( </w:t>
      </w:r>
      <w:proofErr w:type="spellStart"/>
      <w:r w:rsidRPr="00031EC4">
        <w:rPr>
          <w:rFonts w:ascii="Cambria" w:hAnsi="Cambria" w:cs="Times New Roman"/>
          <w:b/>
          <w:bCs/>
          <w:color w:val="000000"/>
        </w:rPr>
        <w:t>command</w:t>
      </w:r>
      <w:proofErr w:type="gramEnd"/>
      <w:r w:rsidRPr="00031EC4">
        <w:rPr>
          <w:rFonts w:ascii="Cambria" w:hAnsi="Cambria" w:cs="Times New Roman"/>
          <w:b/>
          <w:bCs/>
          <w:color w:val="000000"/>
        </w:rPr>
        <w:t>_t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cmd</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w:t>
      </w:r>
    </w:p>
    <w:p w14:paraId="16CD53A3"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4444099F">
          <v:rect id="_x0000_i1031" style="width:0;height:1.5pt" o:hralign="center" o:hrstd="t" o:hr="t" fillcolor="#aaa" stroked="f"/>
        </w:pict>
      </w:r>
    </w:p>
    <w:p w14:paraId="5E0E4464"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The pipe command allows the QUASH shell user to create system pipe and rope the STDIN and STDOUT streams of programs together. The implementation should function with any number of pipes though the commands within the pipes are subject to fragile restrictions. Notably, arguments are delineated in the tokenization process by spaces therefore if say an </w:t>
      </w:r>
      <w:proofErr w:type="spellStart"/>
      <w:r w:rsidRPr="00031EC4">
        <w:rPr>
          <w:rFonts w:ascii="Cambria" w:hAnsi="Cambria" w:cs="Times New Roman"/>
          <w:color w:val="000000"/>
        </w:rPr>
        <w:t>awk</w:t>
      </w:r>
      <w:proofErr w:type="spellEnd"/>
      <w:r w:rsidRPr="00031EC4">
        <w:rPr>
          <w:rFonts w:ascii="Cambria" w:hAnsi="Cambria" w:cs="Times New Roman"/>
          <w:color w:val="000000"/>
        </w:rPr>
        <w:t xml:space="preserve"> command is issued with {print 1$} execution will fail due to tokenization practices. Furthermore, piped commands aren’t currently compatible with background or file redirection commands. While the implementation of such functionality was initially planned, development hiccups usurped said plans. </w:t>
      </w:r>
    </w:p>
    <w:p w14:paraId="6462A8A9" w14:textId="77777777" w:rsidR="00031EC4" w:rsidRPr="00031EC4" w:rsidRDefault="00031EC4" w:rsidP="00031EC4">
      <w:pPr>
        <w:rPr>
          <w:rFonts w:ascii="Times New Roman" w:eastAsia="Times New Roman" w:hAnsi="Times New Roman" w:cs="Times New Roman"/>
        </w:rPr>
      </w:pPr>
    </w:p>
    <w:p w14:paraId="37ED50A8" w14:textId="77777777" w:rsidR="00031EC4" w:rsidRPr="00031EC4" w:rsidRDefault="00031EC4" w:rsidP="00031EC4">
      <w:pPr>
        <w:rPr>
          <w:rFonts w:ascii="Times New Roman" w:hAnsi="Times New Roman" w:cs="Times New Roman"/>
        </w:rPr>
      </w:pPr>
      <w:proofErr w:type="spellStart"/>
      <w:r w:rsidRPr="00031EC4">
        <w:rPr>
          <w:rFonts w:ascii="Cambria" w:hAnsi="Cambria" w:cs="Times New Roman"/>
          <w:b/>
          <w:bCs/>
          <w:color w:val="000000"/>
        </w:rPr>
        <w:t>exec_from_</w:t>
      </w:r>
      <w:proofErr w:type="gramStart"/>
      <w:r w:rsidRPr="00031EC4">
        <w:rPr>
          <w:rFonts w:ascii="Cambria" w:hAnsi="Cambria" w:cs="Times New Roman"/>
          <w:b/>
          <w:bCs/>
          <w:color w:val="000000"/>
        </w:rPr>
        <w:t>file</w:t>
      </w:r>
      <w:proofErr w:type="spellEnd"/>
      <w:r w:rsidRPr="00031EC4">
        <w:rPr>
          <w:rFonts w:ascii="Cambria" w:hAnsi="Cambria" w:cs="Times New Roman"/>
          <w:b/>
          <w:bCs/>
          <w:color w:val="000000"/>
        </w:rPr>
        <w:t>( char</w:t>
      </w:r>
      <w:proofErr w:type="gram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argv</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int</w:t>
      </w:r>
      <w:proofErr w:type="spellEnd"/>
      <w:r w:rsidRPr="00031EC4">
        <w:rPr>
          <w:rFonts w:ascii="Cambria" w:hAnsi="Cambria" w:cs="Times New Roman"/>
          <w:b/>
          <w:bCs/>
          <w:color w:val="000000"/>
        </w:rPr>
        <w:t xml:space="preserve"> </w:t>
      </w:r>
      <w:proofErr w:type="spellStart"/>
      <w:r w:rsidRPr="00031EC4">
        <w:rPr>
          <w:rFonts w:ascii="Cambria" w:hAnsi="Cambria" w:cs="Times New Roman"/>
          <w:b/>
          <w:bCs/>
          <w:color w:val="000000"/>
        </w:rPr>
        <w:t>argc</w:t>
      </w:r>
      <w:proofErr w:type="spellEnd"/>
      <w:r w:rsidRPr="00031EC4">
        <w:rPr>
          <w:rFonts w:ascii="Cambria" w:hAnsi="Cambria" w:cs="Times New Roman"/>
          <w:b/>
          <w:bCs/>
          <w:color w:val="000000"/>
        </w:rPr>
        <w:t xml:space="preserve">, char* </w:t>
      </w:r>
      <w:proofErr w:type="spellStart"/>
      <w:r w:rsidRPr="00031EC4">
        <w:rPr>
          <w:rFonts w:ascii="Cambria" w:hAnsi="Cambria" w:cs="Times New Roman"/>
          <w:b/>
          <w:bCs/>
          <w:color w:val="000000"/>
        </w:rPr>
        <w:t>envp</w:t>
      </w:r>
      <w:proofErr w:type="spellEnd"/>
      <w:r w:rsidRPr="00031EC4">
        <w:rPr>
          <w:rFonts w:ascii="Cambria" w:hAnsi="Cambria" w:cs="Times New Roman"/>
          <w:b/>
          <w:bCs/>
          <w:color w:val="000000"/>
        </w:rPr>
        <w:t>[] )</w:t>
      </w:r>
    </w:p>
    <w:p w14:paraId="263C2123" w14:textId="77777777" w:rsidR="00031EC4" w:rsidRPr="00031EC4" w:rsidRDefault="00031EC4" w:rsidP="00031EC4">
      <w:pPr>
        <w:rPr>
          <w:rFonts w:ascii="Cambria" w:eastAsia="Times New Roman" w:hAnsi="Cambria" w:cs="Times New Roman"/>
          <w:b/>
          <w:bCs/>
          <w:color w:val="000000"/>
        </w:rPr>
      </w:pPr>
      <w:r w:rsidRPr="00031EC4">
        <w:rPr>
          <w:rFonts w:ascii="Cambria" w:eastAsia="Times New Roman" w:hAnsi="Cambria" w:cs="Times New Roman"/>
          <w:b/>
          <w:bCs/>
          <w:color w:val="000000"/>
        </w:rPr>
        <w:pict w14:anchorId="01320437">
          <v:rect id="_x0000_i1032" style="width:0;height:1.5pt" o:hralign="center" o:hrstd="t" o:hr="t" fillcolor="#aaa" stroked="f"/>
        </w:pict>
      </w:r>
    </w:p>
    <w:p w14:paraId="6BD008F7"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This function enables QUASH to support batch task execution by reading commands from a file. When QUASH is initialized, it queries the source of any input arguments with </w:t>
      </w:r>
      <w:proofErr w:type="spellStart"/>
      <w:r w:rsidRPr="00031EC4">
        <w:rPr>
          <w:rFonts w:ascii="Cambria" w:hAnsi="Cambria" w:cs="Times New Roman"/>
          <w:b/>
          <w:bCs/>
          <w:color w:val="000000"/>
        </w:rPr>
        <w:t>isatty</w:t>
      </w:r>
      <w:proofErr w:type="spellEnd"/>
      <w:r w:rsidRPr="00031EC4">
        <w:rPr>
          <w:rFonts w:ascii="Cambria" w:hAnsi="Cambria" w:cs="Times New Roman"/>
          <w:color w:val="000000"/>
        </w:rPr>
        <w:t xml:space="preserve">. If the input for QUASH was not provided by the terminal (via typed commands), then it is assumed that the input stream was provided by a file. QUASH will then use </w:t>
      </w:r>
      <w:proofErr w:type="spellStart"/>
      <w:r w:rsidRPr="00031EC4">
        <w:rPr>
          <w:rFonts w:ascii="Cambria" w:hAnsi="Cambria" w:cs="Times New Roman"/>
          <w:b/>
          <w:bCs/>
          <w:color w:val="000000"/>
        </w:rPr>
        <w:t>exec_from_file</w:t>
      </w:r>
      <w:proofErr w:type="spellEnd"/>
      <w:r w:rsidRPr="00031EC4">
        <w:rPr>
          <w:rFonts w:ascii="Cambria" w:hAnsi="Cambria" w:cs="Times New Roman"/>
          <w:color w:val="000000"/>
        </w:rPr>
        <w:t xml:space="preserve"> and attempt to parse file contents and execute tasks in identical fashion to terminal input. Since </w:t>
      </w:r>
      <w:proofErr w:type="spellStart"/>
      <w:r w:rsidRPr="00031EC4">
        <w:rPr>
          <w:rFonts w:ascii="Cambria" w:hAnsi="Cambria" w:cs="Times New Roman"/>
          <w:b/>
          <w:bCs/>
          <w:color w:val="000000"/>
        </w:rPr>
        <w:t>isatty</w:t>
      </w:r>
      <w:proofErr w:type="spellEnd"/>
      <w:r w:rsidRPr="00031EC4">
        <w:rPr>
          <w:rFonts w:ascii="Cambria" w:hAnsi="Cambria" w:cs="Times New Roman"/>
          <w:color w:val="000000"/>
        </w:rPr>
        <w:t xml:space="preserve"> is reached before </w:t>
      </w:r>
      <w:proofErr w:type="spellStart"/>
      <w:r w:rsidRPr="00031EC4">
        <w:rPr>
          <w:rFonts w:ascii="Cambria" w:hAnsi="Cambria" w:cs="Times New Roman"/>
          <w:b/>
          <w:bCs/>
          <w:color w:val="000000"/>
        </w:rPr>
        <w:t>run_quash</w:t>
      </w:r>
      <w:proofErr w:type="spellEnd"/>
      <w:r w:rsidRPr="00031EC4">
        <w:rPr>
          <w:rFonts w:ascii="Cambria" w:hAnsi="Cambria" w:cs="Times New Roman"/>
          <w:color w:val="000000"/>
        </w:rPr>
        <w:t xml:space="preserve">, this function is given a chance to execute before the command string was parsed by </w:t>
      </w:r>
      <w:proofErr w:type="spellStart"/>
      <w:r w:rsidRPr="00031EC4">
        <w:rPr>
          <w:rFonts w:ascii="Cambria" w:hAnsi="Cambria" w:cs="Times New Roman"/>
          <w:b/>
          <w:bCs/>
          <w:color w:val="000000"/>
        </w:rPr>
        <w:t>run_quash</w:t>
      </w:r>
      <w:proofErr w:type="spellEnd"/>
      <w:r w:rsidRPr="00031EC4">
        <w:rPr>
          <w:rFonts w:ascii="Cambria" w:hAnsi="Cambria" w:cs="Times New Roman"/>
          <w:color w:val="000000"/>
        </w:rPr>
        <w:t xml:space="preserve">. Thus, any QUASH commands read from a file using the </w:t>
      </w:r>
      <w:proofErr w:type="gramStart"/>
      <w:r w:rsidRPr="00031EC4">
        <w:rPr>
          <w:rFonts w:ascii="Cambria" w:hAnsi="Cambria" w:cs="Times New Roman"/>
          <w:color w:val="000000"/>
        </w:rPr>
        <w:t xml:space="preserve">syntax </w:t>
      </w:r>
      <w:r w:rsidRPr="00031EC4">
        <w:rPr>
          <w:rFonts w:ascii="Cambria" w:hAnsi="Cambria" w:cs="Times New Roman"/>
          <w:b/>
          <w:bCs/>
          <w:color w:val="000000"/>
        </w:rPr>
        <w:t>.</w:t>
      </w:r>
      <w:proofErr w:type="gramEnd"/>
      <w:r w:rsidRPr="00031EC4">
        <w:rPr>
          <w:rFonts w:ascii="Cambria" w:hAnsi="Cambria" w:cs="Times New Roman"/>
          <w:b/>
          <w:bCs/>
          <w:color w:val="000000"/>
        </w:rPr>
        <w:t>/quash &lt; commands.txt</w:t>
      </w:r>
      <w:r w:rsidRPr="00031EC4">
        <w:rPr>
          <w:rFonts w:ascii="Cambria" w:hAnsi="Cambria" w:cs="Times New Roman"/>
          <w:color w:val="000000"/>
        </w:rPr>
        <w:t xml:space="preserve"> will not be incorrectly handled by </w:t>
      </w:r>
      <w:proofErr w:type="spellStart"/>
      <w:r w:rsidRPr="00031EC4">
        <w:rPr>
          <w:rFonts w:ascii="Cambria" w:hAnsi="Cambria" w:cs="Times New Roman"/>
          <w:b/>
          <w:bCs/>
          <w:color w:val="000000"/>
        </w:rPr>
        <w:t>exec_redir_command</w:t>
      </w:r>
      <w:proofErr w:type="spellEnd"/>
      <w:r w:rsidRPr="00031EC4">
        <w:rPr>
          <w:rFonts w:ascii="Cambria" w:hAnsi="Cambria" w:cs="Times New Roman"/>
          <w:color w:val="000000"/>
        </w:rPr>
        <w:t>.</w:t>
      </w:r>
    </w:p>
    <w:p w14:paraId="26F4CFFD" w14:textId="77777777" w:rsidR="00031EC4" w:rsidRPr="00031EC4" w:rsidRDefault="00031EC4" w:rsidP="00031EC4">
      <w:pPr>
        <w:rPr>
          <w:rFonts w:ascii="Times New Roman" w:eastAsia="Times New Roman" w:hAnsi="Times New Roman" w:cs="Times New Roman"/>
        </w:rPr>
      </w:pPr>
      <w:bookmarkStart w:id="0" w:name="_GoBack"/>
      <w:bookmarkEnd w:id="0"/>
    </w:p>
    <w:p w14:paraId="18DBD1E3" w14:textId="77777777" w:rsidR="00031EC4" w:rsidRPr="00031EC4" w:rsidRDefault="00031EC4" w:rsidP="00031EC4">
      <w:pPr>
        <w:rPr>
          <w:rFonts w:ascii="Times New Roman" w:hAnsi="Times New Roman" w:cs="Times New Roman"/>
        </w:rPr>
      </w:pPr>
      <w:r w:rsidRPr="00031EC4">
        <w:rPr>
          <w:rFonts w:ascii="Cambria" w:hAnsi="Cambria" w:cs="Times New Roman"/>
          <w:b/>
          <w:bCs/>
          <w:color w:val="000000"/>
        </w:rPr>
        <w:t>Conclusion</w:t>
      </w:r>
    </w:p>
    <w:p w14:paraId="440FB50D" w14:textId="77777777" w:rsidR="00031EC4" w:rsidRPr="00031EC4" w:rsidRDefault="00031EC4" w:rsidP="00031EC4">
      <w:pPr>
        <w:rPr>
          <w:rFonts w:ascii="Times New Roman" w:eastAsia="Times New Roman" w:hAnsi="Times New Roman" w:cs="Times New Roman"/>
        </w:rPr>
      </w:pPr>
    </w:p>
    <w:p w14:paraId="29A1876B" w14:textId="77777777" w:rsidR="00031EC4" w:rsidRPr="00031EC4" w:rsidRDefault="00031EC4" w:rsidP="00031EC4">
      <w:pPr>
        <w:rPr>
          <w:rFonts w:ascii="Times New Roman" w:hAnsi="Times New Roman" w:cs="Times New Roman"/>
        </w:rPr>
      </w:pPr>
      <w:r w:rsidRPr="00031EC4">
        <w:rPr>
          <w:rFonts w:ascii="Cambria" w:hAnsi="Cambria" w:cs="Times New Roman"/>
          <w:color w:val="000000"/>
        </w:rPr>
        <w:t xml:space="preserve">QUASH provides a simple, text-based user interface for running programs and managing files. Each of the commands </w:t>
      </w:r>
      <w:r w:rsidRPr="00031EC4">
        <w:rPr>
          <w:rFonts w:ascii="Cambria" w:hAnsi="Cambria" w:cs="Times New Roman"/>
          <w:b/>
          <w:bCs/>
          <w:color w:val="000000"/>
        </w:rPr>
        <w:t xml:space="preserve">cd, echo, exit, jobs, </w:t>
      </w:r>
      <w:proofErr w:type="spellStart"/>
      <w:r w:rsidRPr="00031EC4">
        <w:rPr>
          <w:rFonts w:ascii="Cambria" w:hAnsi="Cambria" w:cs="Times New Roman"/>
          <w:b/>
          <w:bCs/>
          <w:color w:val="000000"/>
        </w:rPr>
        <w:t>pwd</w:t>
      </w:r>
      <w:proofErr w:type="spellEnd"/>
      <w:r w:rsidRPr="00031EC4">
        <w:rPr>
          <w:rFonts w:ascii="Cambria" w:hAnsi="Cambria" w:cs="Times New Roman"/>
          <w:b/>
          <w:bCs/>
          <w:color w:val="000000"/>
        </w:rPr>
        <w:t>, set,</w:t>
      </w:r>
      <w:r w:rsidRPr="00031EC4">
        <w:rPr>
          <w:rFonts w:ascii="Cambria" w:hAnsi="Cambria" w:cs="Times New Roman"/>
          <w:color w:val="000000"/>
        </w:rPr>
        <w:t xml:space="preserve"> and</w:t>
      </w:r>
      <w:r w:rsidRPr="00031EC4">
        <w:rPr>
          <w:rFonts w:ascii="Cambria" w:hAnsi="Cambria" w:cs="Times New Roman"/>
          <w:b/>
          <w:bCs/>
          <w:color w:val="000000"/>
        </w:rPr>
        <w:t xml:space="preserve"> quit</w:t>
      </w:r>
      <w:r w:rsidRPr="00031EC4">
        <w:rPr>
          <w:rFonts w:ascii="Cambria" w:hAnsi="Cambria" w:cs="Times New Roman"/>
          <w:color w:val="000000"/>
        </w:rPr>
        <w:t xml:space="preserve"> were directly implemented to achieve similar or equivalent behavior to the Bash alternative. By handling all incoming commands with </w:t>
      </w:r>
      <w:proofErr w:type="spellStart"/>
      <w:r w:rsidRPr="00031EC4">
        <w:rPr>
          <w:rFonts w:ascii="Cambria" w:hAnsi="Cambria" w:cs="Times New Roman"/>
          <w:b/>
          <w:bCs/>
          <w:color w:val="000000"/>
        </w:rPr>
        <w:t>execvpe</w:t>
      </w:r>
      <w:proofErr w:type="spellEnd"/>
      <w:r w:rsidRPr="00031EC4">
        <w:rPr>
          <w:rFonts w:ascii="Cambria" w:hAnsi="Cambria" w:cs="Times New Roman"/>
          <w:color w:val="000000"/>
        </w:rPr>
        <w:t>, QUASH is capable of executing other Bash commands that were not directly implemented, in addition to I/O pipes and redirects. Lastly, QUASH supports reading from a file, enabling tasks to be scripted and automated.</w:t>
      </w:r>
    </w:p>
    <w:p w14:paraId="34D4E997" w14:textId="77777777" w:rsidR="00031EC4" w:rsidRPr="00031EC4" w:rsidRDefault="00031EC4" w:rsidP="00031EC4">
      <w:pPr>
        <w:spacing w:after="240"/>
        <w:rPr>
          <w:rFonts w:ascii="Times New Roman" w:eastAsia="Times New Roman" w:hAnsi="Times New Roman" w:cs="Times New Roman"/>
        </w:rPr>
      </w:pPr>
      <w:r w:rsidRPr="00031EC4">
        <w:rPr>
          <w:rFonts w:ascii="Times New Roman" w:eastAsia="Times New Roman" w:hAnsi="Times New Roman" w:cs="Times New Roman"/>
        </w:rPr>
        <w:br/>
      </w:r>
    </w:p>
    <w:p w14:paraId="6187FA2E" w14:textId="77777777" w:rsidR="007A3027" w:rsidRPr="007A3027" w:rsidRDefault="007A3027" w:rsidP="00031EC4"/>
    <w:sectPr w:rsidR="007A3027" w:rsidRPr="007A3027" w:rsidSect="00470FBC">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8DBF6" w14:textId="77777777" w:rsidR="00056C7E" w:rsidRDefault="00056C7E" w:rsidP="00826116">
      <w:r>
        <w:separator/>
      </w:r>
    </w:p>
  </w:endnote>
  <w:endnote w:type="continuationSeparator" w:id="0">
    <w:p w14:paraId="4B9D1615" w14:textId="77777777" w:rsidR="00056C7E" w:rsidRDefault="00056C7E" w:rsidP="0082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0416D" w14:textId="77777777" w:rsidR="00056C7E" w:rsidRDefault="00056C7E" w:rsidP="00826116">
      <w:r>
        <w:separator/>
      </w:r>
    </w:p>
  </w:footnote>
  <w:footnote w:type="continuationSeparator" w:id="0">
    <w:p w14:paraId="767ACC32" w14:textId="77777777" w:rsidR="00056C7E" w:rsidRDefault="00056C7E" w:rsidP="008261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C2C6D" w14:textId="77777777" w:rsidR="00764E23" w:rsidRDefault="00764E23" w:rsidP="00804FA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923DF4" w14:textId="77777777" w:rsidR="00764E23" w:rsidRDefault="00764E23" w:rsidP="00764E2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6CC" w14:textId="77777777" w:rsidR="00764E23" w:rsidRDefault="00764E23" w:rsidP="00804FA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EC4">
      <w:rPr>
        <w:rStyle w:val="PageNumber"/>
        <w:noProof/>
      </w:rPr>
      <w:t>2</w:t>
    </w:r>
    <w:r>
      <w:rPr>
        <w:rStyle w:val="PageNumber"/>
      </w:rPr>
      <w:fldChar w:fldCharType="end"/>
    </w:r>
  </w:p>
  <w:p w14:paraId="254D547A" w14:textId="1926A7FA" w:rsidR="00764E23" w:rsidRDefault="00764E23" w:rsidP="00764E23">
    <w:pPr>
      <w:pStyle w:val="Header"/>
      <w:ind w:right="360"/>
      <w:jc w:val="right"/>
    </w:pPr>
    <w:r>
      <w:t xml:space="preserve">Champion, Keane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ADA44" w14:textId="7FEF4493" w:rsidR="00764E23" w:rsidRDefault="00764E2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111E0"/>
    <w:multiLevelType w:val="hybridMultilevel"/>
    <w:tmpl w:val="EA02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A731F"/>
    <w:multiLevelType w:val="multilevel"/>
    <w:tmpl w:val="9CE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BC"/>
    <w:rsid w:val="00031EC4"/>
    <w:rsid w:val="00056C7E"/>
    <w:rsid w:val="000D1748"/>
    <w:rsid w:val="000D7FB9"/>
    <w:rsid w:val="00176C2C"/>
    <w:rsid w:val="00224436"/>
    <w:rsid w:val="002A6FEE"/>
    <w:rsid w:val="002B2CF8"/>
    <w:rsid w:val="00341E9B"/>
    <w:rsid w:val="0034697C"/>
    <w:rsid w:val="003B291B"/>
    <w:rsid w:val="0046788C"/>
    <w:rsid w:val="00470FBC"/>
    <w:rsid w:val="00584376"/>
    <w:rsid w:val="005903B1"/>
    <w:rsid w:val="00597370"/>
    <w:rsid w:val="005C528B"/>
    <w:rsid w:val="006C1FF9"/>
    <w:rsid w:val="006F1F20"/>
    <w:rsid w:val="00764E23"/>
    <w:rsid w:val="007A3027"/>
    <w:rsid w:val="007D66FD"/>
    <w:rsid w:val="007E6649"/>
    <w:rsid w:val="00826116"/>
    <w:rsid w:val="008330D6"/>
    <w:rsid w:val="008606C0"/>
    <w:rsid w:val="0090770B"/>
    <w:rsid w:val="009A7980"/>
    <w:rsid w:val="009B21CB"/>
    <w:rsid w:val="00AA6CA0"/>
    <w:rsid w:val="00B2227A"/>
    <w:rsid w:val="00C35AC1"/>
    <w:rsid w:val="00C96B6A"/>
    <w:rsid w:val="00D255B3"/>
    <w:rsid w:val="00D777AD"/>
    <w:rsid w:val="00D81B1A"/>
    <w:rsid w:val="00E2068C"/>
    <w:rsid w:val="00E85BFC"/>
    <w:rsid w:val="00ED25DC"/>
    <w:rsid w:val="00F314E7"/>
    <w:rsid w:val="00F95D29"/>
    <w:rsid w:val="00FC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FBC"/>
    <w:rPr>
      <w:rFonts w:eastAsiaTheme="minorEastAsia"/>
      <w:sz w:val="22"/>
      <w:szCs w:val="22"/>
      <w:lang w:eastAsia="zh-CN"/>
    </w:rPr>
  </w:style>
  <w:style w:type="character" w:customStyle="1" w:styleId="NoSpacingChar">
    <w:name w:val="No Spacing Char"/>
    <w:basedOn w:val="DefaultParagraphFont"/>
    <w:link w:val="NoSpacing"/>
    <w:uiPriority w:val="1"/>
    <w:rsid w:val="00470FBC"/>
    <w:rPr>
      <w:rFonts w:eastAsiaTheme="minorEastAsia"/>
      <w:sz w:val="22"/>
      <w:szCs w:val="22"/>
      <w:lang w:eastAsia="zh-CN"/>
    </w:rPr>
  </w:style>
  <w:style w:type="paragraph" w:styleId="Header">
    <w:name w:val="header"/>
    <w:basedOn w:val="Normal"/>
    <w:link w:val="HeaderChar"/>
    <w:uiPriority w:val="99"/>
    <w:unhideWhenUsed/>
    <w:rsid w:val="00826116"/>
    <w:pPr>
      <w:tabs>
        <w:tab w:val="center" w:pos="4680"/>
        <w:tab w:val="right" w:pos="9360"/>
      </w:tabs>
    </w:pPr>
  </w:style>
  <w:style w:type="character" w:customStyle="1" w:styleId="HeaderChar">
    <w:name w:val="Header Char"/>
    <w:basedOn w:val="DefaultParagraphFont"/>
    <w:link w:val="Header"/>
    <w:uiPriority w:val="99"/>
    <w:rsid w:val="00826116"/>
  </w:style>
  <w:style w:type="paragraph" w:styleId="Footer">
    <w:name w:val="footer"/>
    <w:basedOn w:val="Normal"/>
    <w:link w:val="FooterChar"/>
    <w:uiPriority w:val="99"/>
    <w:unhideWhenUsed/>
    <w:rsid w:val="00826116"/>
    <w:pPr>
      <w:tabs>
        <w:tab w:val="center" w:pos="4680"/>
        <w:tab w:val="right" w:pos="9360"/>
      </w:tabs>
    </w:pPr>
  </w:style>
  <w:style w:type="character" w:customStyle="1" w:styleId="FooterChar">
    <w:name w:val="Footer Char"/>
    <w:basedOn w:val="DefaultParagraphFont"/>
    <w:link w:val="Footer"/>
    <w:uiPriority w:val="99"/>
    <w:rsid w:val="00826116"/>
  </w:style>
  <w:style w:type="character" w:styleId="PageNumber">
    <w:name w:val="page number"/>
    <w:basedOn w:val="DefaultParagraphFont"/>
    <w:uiPriority w:val="99"/>
    <w:semiHidden/>
    <w:unhideWhenUsed/>
    <w:rsid w:val="00826116"/>
  </w:style>
  <w:style w:type="paragraph" w:styleId="ListParagraph">
    <w:name w:val="List Paragraph"/>
    <w:basedOn w:val="Normal"/>
    <w:uiPriority w:val="34"/>
    <w:qFormat/>
    <w:rsid w:val="006C1FF9"/>
    <w:pPr>
      <w:ind w:left="720"/>
      <w:contextualSpacing/>
    </w:pPr>
  </w:style>
  <w:style w:type="paragraph" w:styleId="NormalWeb">
    <w:name w:val="Normal (Web)"/>
    <w:basedOn w:val="Normal"/>
    <w:uiPriority w:val="99"/>
    <w:semiHidden/>
    <w:unhideWhenUsed/>
    <w:rsid w:val="00031EC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3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530951">
      <w:bodyDiv w:val="1"/>
      <w:marLeft w:val="0"/>
      <w:marRight w:val="0"/>
      <w:marTop w:val="0"/>
      <w:marBottom w:val="0"/>
      <w:divBdr>
        <w:top w:val="none" w:sz="0" w:space="0" w:color="auto"/>
        <w:left w:val="none" w:sz="0" w:space="0" w:color="auto"/>
        <w:bottom w:val="none" w:sz="0" w:space="0" w:color="auto"/>
        <w:right w:val="none" w:sz="0" w:space="0" w:color="auto"/>
      </w:divBdr>
      <w:divsChild>
        <w:div w:id="5313822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March 2,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D4516-564E-BA4E-ACC5-6C7ACE5B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1307</Words>
  <Characters>7455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Quash</vt:lpstr>
    </vt:vector>
  </TitlesOfParts>
  <Company>EECS 678 Project 1</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Quash</dc:title>
  <dc:subject>“Quite a shell!</dc:subject>
  <dc:creator>Gehrig Keane &amp;&amp; Joseph Champion</dc:creator>
  <cp:keywords/>
  <dc:description/>
  <cp:lastModifiedBy>Microsoft Office User</cp:lastModifiedBy>
  <cp:revision>25</cp:revision>
  <dcterms:created xsi:type="dcterms:W3CDTF">2016-02-29T15:37:00Z</dcterms:created>
  <dcterms:modified xsi:type="dcterms:W3CDTF">2016-03-03T01:38:00Z</dcterms:modified>
</cp:coreProperties>
</file>