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72"/>
          <w:szCs w:val="72"/>
          <w:u w:val="single"/>
          <w:lang w:val="en-IN"/>
        </w:rPr>
      </w:pPr>
      <w:r>
        <w:rPr>
          <w:rFonts w:hint="default"/>
          <w:lang w:val="en-IN"/>
        </w:rPr>
        <w:t xml:space="preserve">               </w:t>
      </w:r>
      <w:r>
        <w:rPr>
          <w:rFonts w:hint="default"/>
          <w:b/>
          <w:bCs/>
          <w:sz w:val="72"/>
          <w:szCs w:val="72"/>
          <w:u w:val="single"/>
          <w:lang w:val="en-IN"/>
        </w:rPr>
        <w:t>Assignment-8</w:t>
      </w:r>
    </w:p>
    <w:p>
      <w:r>
        <w:t>1. Write a C++ program to implement pure virtual function with following details:</w:t>
      </w:r>
    </w:p>
    <w:p>
      <w:pPr>
        <w:rPr>
          <w:b/>
          <w:color w:val="FF0000"/>
        </w:rPr>
      </w:pPr>
      <w:r>
        <w:rPr>
          <w:b/>
          <w:color w:val="FF0000"/>
        </w:rPr>
        <w:t xml:space="preserve"> Create  A Base Class        Temperature</w:t>
      </w:r>
    </w:p>
    <w:p>
      <w:pPr>
        <w:rPr>
          <w:b/>
        </w:rPr>
      </w:pPr>
      <w:r>
        <w:rPr>
          <w:b/>
        </w:rPr>
        <w:t>Data members:</w:t>
      </w:r>
    </w:p>
    <w:p>
      <w:r>
        <w:t>Float temp;</w:t>
      </w:r>
    </w:p>
    <w:p>
      <w:r>
        <w:t>Function members</w:t>
      </w:r>
    </w:p>
    <w:p>
      <w:r>
        <w:t>void setTempData(float)</w:t>
      </w:r>
      <w:bookmarkStart w:id="0" w:name="_GoBack"/>
      <w:bookmarkEnd w:id="0"/>
    </w:p>
    <w:p>
      <w:r>
        <w:t>virtual void changetemp()</w:t>
      </w:r>
    </w:p>
    <w:p>
      <w:pPr>
        <w:rPr>
          <w:b/>
          <w:color w:val="FF0000"/>
          <w:sz w:val="24"/>
        </w:rPr>
      </w:pPr>
      <w:r>
        <w:rPr>
          <w:b/>
          <w:color w:val="FF0000"/>
          <w:sz w:val="24"/>
        </w:rPr>
        <w:t>Sub Class Fahrenheit      (subclass of Temperature)</w:t>
      </w:r>
    </w:p>
    <w:p>
      <w:pPr>
        <w:rPr>
          <w:b/>
        </w:rPr>
      </w:pPr>
      <w:r>
        <w:rPr>
          <w:b/>
        </w:rPr>
        <w:t>Data members:</w:t>
      </w:r>
    </w:p>
    <w:p>
      <w:r>
        <w:t>Float ctemp;</w:t>
      </w:r>
    </w:p>
    <w:p>
      <w:r>
        <w:t>Function members</w:t>
      </w:r>
    </w:p>
    <w:p>
      <w:r>
        <w:t>Override function changetemp() to convert Fahrenheit temperature into degree Celsius by using formula C=5/9*(F-32) and display converted temperature</w:t>
      </w:r>
    </w:p>
    <w:p>
      <w:pPr>
        <w:rPr>
          <w:b/>
          <w:color w:val="FF0000"/>
          <w:sz w:val="24"/>
        </w:rPr>
      </w:pPr>
      <w:r>
        <w:rPr>
          <w:b/>
          <w:color w:val="FF0000"/>
          <w:sz w:val="24"/>
        </w:rPr>
        <w:t>Sub Class Celsius                  (subclass of Temperature)</w:t>
      </w:r>
    </w:p>
    <w:p>
      <w:pPr>
        <w:rPr>
          <w:b/>
        </w:rPr>
      </w:pPr>
      <w:r>
        <w:rPr>
          <w:b/>
        </w:rPr>
        <w:t>Data members:</w:t>
      </w:r>
    </w:p>
    <w:p>
      <w:r>
        <w:t>Float  ftemp;</w:t>
      </w:r>
    </w:p>
    <w:p>
      <w:r>
        <w:t>Function members</w:t>
      </w:r>
    </w:p>
    <w:p>
      <w:r>
        <w:t>Override function changetemp() to convert degree Celsius into Fahrenheit temperature  by using  formula F=9/5*c+32 and display converted temperature</w:t>
      </w:r>
    </w:p>
    <w:p>
      <w:r>
        <w:t xml:space="preserve">        </w:t>
      </w:r>
    </w:p>
    <w:tbl>
      <w:tblPr>
        <w:tblStyle w:val="3"/>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6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675" w:type="dxa"/>
            <w:shd w:val="clear" w:color="auto" w:fill="auto"/>
            <w:tcMar>
              <w:top w:w="100" w:type="dxa"/>
              <w:left w:w="100" w:type="dxa"/>
              <w:bottom w:w="100" w:type="dxa"/>
              <w:right w:w="100" w:type="dxa"/>
            </w:tcMar>
          </w:tcPr>
          <w:p>
            <w:pPr>
              <w:pStyle w:val="4"/>
              <w:widowControl w:val="0"/>
              <w:spacing w:after="0" w:line="31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2.Create a base class called </w:t>
            </w:r>
            <w:r>
              <w:rPr>
                <w:rFonts w:ascii="Times New Roman" w:hAnsi="Times New Roman" w:eastAsia="Times New Roman" w:cs="Times New Roman"/>
                <w:b/>
                <w:sz w:val="24"/>
                <w:szCs w:val="24"/>
              </w:rPr>
              <w:t>shape</w:t>
            </w:r>
            <w:r>
              <w:rPr>
                <w:rFonts w:ascii="Times New Roman" w:hAnsi="Times New Roman" w:eastAsia="Times New Roman" w:cs="Times New Roman"/>
                <w:sz w:val="24"/>
                <w:szCs w:val="24"/>
              </w:rPr>
              <w:t xml:space="preserve">. Use this class to store two </w:t>
            </w:r>
            <w:r>
              <w:rPr>
                <w:rFonts w:ascii="Times New Roman" w:hAnsi="Times New Roman" w:eastAsia="Times New Roman" w:cs="Times New Roman"/>
                <w:b/>
                <w:sz w:val="24"/>
                <w:szCs w:val="24"/>
              </w:rPr>
              <w:t>double</w:t>
            </w:r>
            <w:r>
              <w:rPr>
                <w:rFonts w:ascii="Times New Roman" w:hAnsi="Times New Roman" w:eastAsia="Times New Roman" w:cs="Times New Roman"/>
                <w:sz w:val="24"/>
                <w:szCs w:val="24"/>
              </w:rPr>
              <w:t xml:space="preserve"> type values that could be used to compute the area of figures. Derive two specific classes called </w:t>
            </w:r>
            <w:r>
              <w:rPr>
                <w:rFonts w:ascii="Times New Roman" w:hAnsi="Times New Roman" w:eastAsia="Times New Roman" w:cs="Times New Roman"/>
                <w:b/>
                <w:sz w:val="24"/>
                <w:szCs w:val="24"/>
              </w:rPr>
              <w:t>triangle</w:t>
            </w:r>
            <w:r>
              <w:rPr>
                <w:rFonts w:ascii="Times New Roman" w:hAnsi="Times New Roman" w:eastAsia="Times New Roman" w:cs="Times New Roman"/>
                <w:sz w:val="24"/>
                <w:szCs w:val="24"/>
              </w:rPr>
              <w:t xml:space="preserve"> and </w:t>
            </w:r>
            <w:r>
              <w:rPr>
                <w:rFonts w:ascii="Times New Roman" w:hAnsi="Times New Roman" w:eastAsia="Times New Roman" w:cs="Times New Roman"/>
                <w:b/>
                <w:sz w:val="24"/>
                <w:szCs w:val="24"/>
              </w:rPr>
              <w:t>rectangle</w:t>
            </w:r>
            <w:r>
              <w:rPr>
                <w:rFonts w:ascii="Times New Roman" w:hAnsi="Times New Roman" w:eastAsia="Times New Roman" w:cs="Times New Roman"/>
                <w:sz w:val="24"/>
                <w:szCs w:val="24"/>
              </w:rPr>
              <w:t xml:space="preserve"> from base shape. Add to the base class , a member function </w:t>
            </w:r>
            <w:r>
              <w:rPr>
                <w:rFonts w:ascii="Times New Roman" w:hAnsi="Times New Roman" w:eastAsia="Times New Roman" w:cs="Times New Roman"/>
                <w:b/>
                <w:sz w:val="24"/>
                <w:szCs w:val="24"/>
              </w:rPr>
              <w:t>get_data()</w:t>
            </w:r>
            <w:r>
              <w:rPr>
                <w:rFonts w:ascii="Times New Roman" w:hAnsi="Times New Roman" w:eastAsia="Times New Roman" w:cs="Times New Roman"/>
                <w:sz w:val="24"/>
                <w:szCs w:val="24"/>
              </w:rPr>
              <w:t xml:space="preserve"> to initialize base class data members and another member function </w:t>
            </w:r>
            <w:r>
              <w:rPr>
                <w:rFonts w:ascii="Times New Roman" w:hAnsi="Times New Roman" w:eastAsia="Times New Roman" w:cs="Times New Roman"/>
                <w:b/>
                <w:sz w:val="24"/>
                <w:szCs w:val="24"/>
              </w:rPr>
              <w:t>display_area()</w:t>
            </w:r>
            <w:r>
              <w:rPr>
                <w:rFonts w:ascii="Times New Roman" w:hAnsi="Times New Roman" w:eastAsia="Times New Roman" w:cs="Times New Roman"/>
                <w:sz w:val="24"/>
                <w:szCs w:val="24"/>
              </w:rPr>
              <w:t xml:space="preserve"> to compute and display the area of figures. Make </w:t>
            </w:r>
            <w:r>
              <w:rPr>
                <w:rFonts w:ascii="Times New Roman" w:hAnsi="Times New Roman" w:eastAsia="Times New Roman" w:cs="Times New Roman"/>
                <w:b/>
                <w:sz w:val="24"/>
                <w:szCs w:val="24"/>
              </w:rPr>
              <w:t>display_area()</w:t>
            </w:r>
            <w:r>
              <w:rPr>
                <w:rFonts w:ascii="Times New Roman" w:hAnsi="Times New Roman" w:eastAsia="Times New Roman" w:cs="Times New Roman"/>
                <w:sz w:val="24"/>
                <w:szCs w:val="24"/>
              </w:rPr>
              <w:t xml:space="preserve"> as a </w:t>
            </w:r>
            <w:r>
              <w:rPr>
                <w:rFonts w:ascii="Times New Roman" w:hAnsi="Times New Roman" w:eastAsia="Times New Roman" w:cs="Times New Roman"/>
                <w:b/>
                <w:sz w:val="24"/>
                <w:szCs w:val="24"/>
              </w:rPr>
              <w:t>virtual function</w:t>
            </w:r>
            <w:r>
              <w:rPr>
                <w:rFonts w:ascii="Times New Roman" w:hAnsi="Times New Roman" w:eastAsia="Times New Roman" w:cs="Times New Roman"/>
                <w:sz w:val="24"/>
                <w:szCs w:val="24"/>
              </w:rPr>
              <w:t xml:space="preserve"> and redefine this function in the derived class to suit their requirements. Using these three classes, design a program that will accept dimensions of a triangle or a rectangle interactively and display the area.</w:t>
            </w:r>
          </w:p>
          <w:p>
            <w:pPr>
              <w:pStyle w:val="4"/>
              <w:widowControl w:val="0"/>
              <w:spacing w:after="0" w:line="31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Remember the two values given as input will be treated as lengths of two sides in the case of rectangles and as base and height in the case of triangle and used as follows:</w:t>
            </w:r>
          </w:p>
          <w:p>
            <w:pPr>
              <w:pStyle w:val="4"/>
              <w:widowControl w:val="0"/>
              <w:spacing w:after="0" w:line="31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Area of rectangle = x * y</w:t>
            </w:r>
          </w:p>
          <w:p>
            <w:pPr>
              <w:pStyle w:val="4"/>
              <w:widowControl w:val="0"/>
              <w:spacing w:after="0" w:line="31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Area of triangle = ½ *x*y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675" w:type="dxa"/>
            <w:shd w:val="clear" w:color="auto" w:fill="auto"/>
            <w:tcMar>
              <w:top w:w="100" w:type="dxa"/>
              <w:left w:w="100" w:type="dxa"/>
              <w:bottom w:w="100" w:type="dxa"/>
              <w:right w:w="100" w:type="dxa"/>
            </w:tcMar>
          </w:tcPr>
          <w:p>
            <w:pPr>
              <w:pStyle w:val="4"/>
              <w:widowControl w:val="0"/>
              <w:spacing w:after="0" w:line="31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3.Create a base class called </w:t>
            </w:r>
            <w:r>
              <w:rPr>
                <w:rFonts w:ascii="Times New Roman" w:hAnsi="Times New Roman" w:eastAsia="Times New Roman" w:cs="Times New Roman"/>
                <w:b/>
                <w:sz w:val="24"/>
                <w:szCs w:val="24"/>
              </w:rPr>
              <w:t>CAL_AREA(Abstract).</w:t>
            </w:r>
            <w:r>
              <w:rPr>
                <w:rFonts w:ascii="Times New Roman" w:hAnsi="Times New Roman" w:eastAsia="Times New Roman" w:cs="Times New Roman"/>
                <w:sz w:val="24"/>
                <w:szCs w:val="24"/>
              </w:rPr>
              <w:t xml:space="preserve"> Use this class to store float type values that could be used to compute the volume of figures. Derive two specific classes called </w:t>
            </w:r>
            <w:r>
              <w:rPr>
                <w:rFonts w:ascii="Times New Roman" w:hAnsi="Times New Roman" w:eastAsia="Times New Roman" w:cs="Times New Roman"/>
                <w:b/>
                <w:sz w:val="24"/>
                <w:szCs w:val="24"/>
              </w:rPr>
              <w:t xml:space="preserve">cone, hemisphere  </w:t>
            </w:r>
            <w:r>
              <w:rPr>
                <w:rFonts w:ascii="Times New Roman" w:hAnsi="Times New Roman" w:eastAsia="Times New Roman" w:cs="Times New Roman"/>
                <w:sz w:val="24"/>
                <w:szCs w:val="24"/>
              </w:rPr>
              <w:t>and</w:t>
            </w:r>
            <w:r>
              <w:rPr>
                <w:rFonts w:ascii="Times New Roman" w:hAnsi="Times New Roman" w:eastAsia="Times New Roman" w:cs="Times New Roman"/>
                <w:b/>
                <w:sz w:val="24"/>
                <w:szCs w:val="24"/>
              </w:rPr>
              <w:t xml:space="preserve"> cylinder</w:t>
            </w:r>
            <w:r>
              <w:rPr>
                <w:rFonts w:ascii="Times New Roman" w:hAnsi="Times New Roman" w:eastAsia="Times New Roman" w:cs="Times New Roman"/>
                <w:sz w:val="24"/>
                <w:szCs w:val="24"/>
              </w:rPr>
              <w:t xml:space="preserve"> from the base </w:t>
            </w:r>
            <w:r>
              <w:rPr>
                <w:rFonts w:ascii="Times New Roman" w:hAnsi="Times New Roman" w:eastAsia="Times New Roman" w:cs="Times New Roman"/>
                <w:b/>
                <w:sz w:val="24"/>
                <w:szCs w:val="24"/>
              </w:rPr>
              <w:t>CAL_AREA</w:t>
            </w:r>
            <w:r>
              <w:rPr>
                <w:rFonts w:ascii="Times New Roman" w:hAnsi="Times New Roman" w:eastAsia="Times New Roman" w:cs="Times New Roman"/>
                <w:sz w:val="24"/>
                <w:szCs w:val="24"/>
              </w:rPr>
              <w:t xml:space="preserve">. Add to the base class, a member function </w:t>
            </w:r>
            <w:r>
              <w:rPr>
                <w:rFonts w:ascii="Times New Roman" w:hAnsi="Times New Roman" w:eastAsia="Times New Roman" w:cs="Times New Roman"/>
                <w:b/>
                <w:sz w:val="24"/>
                <w:szCs w:val="24"/>
              </w:rPr>
              <w:t>getdata ( )</w:t>
            </w:r>
            <w:r>
              <w:rPr>
                <w:rFonts w:ascii="Times New Roman" w:hAnsi="Times New Roman" w:eastAsia="Times New Roman" w:cs="Times New Roman"/>
                <w:sz w:val="24"/>
                <w:szCs w:val="24"/>
              </w:rPr>
              <w:t xml:space="preserve"> to initialize base class data members and another member function display </w:t>
            </w:r>
            <w:r>
              <w:rPr>
                <w:rFonts w:ascii="Times New Roman" w:hAnsi="Times New Roman" w:eastAsia="Times New Roman" w:cs="Times New Roman"/>
                <w:b/>
                <w:sz w:val="24"/>
                <w:szCs w:val="24"/>
              </w:rPr>
              <w:t>volume( )</w:t>
            </w:r>
            <w:r>
              <w:rPr>
                <w:rFonts w:ascii="Times New Roman" w:hAnsi="Times New Roman" w:eastAsia="Times New Roman" w:cs="Times New Roman"/>
                <w:sz w:val="24"/>
                <w:szCs w:val="24"/>
              </w:rPr>
              <w:t xml:space="preserve"> to compute and display the volume of figures. Make display </w:t>
            </w:r>
            <w:r>
              <w:rPr>
                <w:rFonts w:ascii="Times New Roman" w:hAnsi="Times New Roman" w:eastAsia="Times New Roman" w:cs="Times New Roman"/>
                <w:b/>
                <w:sz w:val="24"/>
                <w:szCs w:val="24"/>
              </w:rPr>
              <w:t>volume ( )</w:t>
            </w:r>
            <w:r>
              <w:rPr>
                <w:rFonts w:ascii="Times New Roman" w:hAnsi="Times New Roman" w:eastAsia="Times New Roman" w:cs="Times New Roman"/>
                <w:sz w:val="24"/>
                <w:szCs w:val="24"/>
              </w:rPr>
              <w:t xml:space="preserve"> as a pure virtual function and redefine this function in the derived classes to suit their requirements. Using these three classes, design a program that will accept dimensions of a cone, cylinder and hemisphere interactively and display the volumes. Remember values given as input will be and used as follows:</w:t>
            </w:r>
          </w:p>
          <w:p>
            <w:pPr>
              <w:pStyle w:val="4"/>
              <w:widowControl w:val="0"/>
              <w:spacing w:after="0" w:line="31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Volume of cone = (1/3)πr</w:t>
            </w:r>
            <w:r>
              <w:rPr>
                <w:rFonts w:ascii="Times New Roman" w:hAnsi="Times New Roman" w:eastAsia="Times New Roman" w:cs="Times New Roman"/>
                <w:sz w:val="24"/>
                <w:szCs w:val="24"/>
                <w:vertAlign w:val="superscript"/>
              </w:rPr>
              <w:t>2</w:t>
            </w:r>
            <w:r>
              <w:rPr>
                <w:rFonts w:ascii="Times New Roman" w:hAnsi="Times New Roman" w:eastAsia="Times New Roman" w:cs="Times New Roman"/>
                <w:sz w:val="24"/>
                <w:szCs w:val="24"/>
              </w:rPr>
              <w:t>h</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Volume of hemisphere = (2/3)πr</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Volume of cylinder = πr</w:t>
            </w:r>
            <w:r>
              <w:rPr>
                <w:rFonts w:ascii="Times New Roman" w:hAnsi="Times New Roman" w:eastAsia="Times New Roman" w:cs="Times New Roman"/>
                <w:sz w:val="24"/>
                <w:szCs w:val="24"/>
                <w:vertAlign w:val="superscript"/>
              </w:rPr>
              <w:t>2</w:t>
            </w:r>
            <w:r>
              <w:rPr>
                <w:rFonts w:ascii="Times New Roman" w:hAnsi="Times New Roman" w:eastAsia="Times New Roman" w:cs="Times New Roman"/>
                <w:sz w:val="24"/>
                <w:szCs w:val="24"/>
              </w:rPr>
              <w:t>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675" w:type="dxa"/>
            <w:shd w:val="clear" w:color="auto" w:fill="auto"/>
            <w:tcMar>
              <w:top w:w="100" w:type="dxa"/>
              <w:left w:w="100" w:type="dxa"/>
              <w:bottom w:w="100" w:type="dxa"/>
              <w:right w:w="100" w:type="dxa"/>
            </w:tcMar>
          </w:tcPr>
          <w:p>
            <w:pPr>
              <w:pStyle w:val="4"/>
              <w:widowControl w:val="0"/>
              <w:shd w:val="clear" w:color="auto" w:fill="FFFFFF"/>
              <w:spacing w:after="0" w:line="288"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Implement a C++ program to demonstrate and understand Diamond problem.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(Virtual base Class)</w:t>
            </w:r>
          </w:p>
          <w:p>
            <w:pPr>
              <w:pStyle w:val="4"/>
              <w:widowControl w:val="0"/>
              <w:shd w:val="clear" w:color="auto" w:fill="FFFFFF"/>
              <w:spacing w:after="0" w:line="288" w:lineRule="auto"/>
              <w:jc w:val="both"/>
              <w:rPr>
                <w:rFonts w:ascii="Times New Roman" w:hAnsi="Times New Roman" w:eastAsia="Times New Roman" w:cs="Times New Roman"/>
                <w:sz w:val="24"/>
                <w:szCs w:val="24"/>
              </w:rPr>
            </w:pPr>
          </w:p>
          <w:p>
            <w:pPr>
              <w:pStyle w:val="4"/>
              <w:widowControl w:val="0"/>
              <w:shd w:val="clear" w:color="auto" w:fill="FFFFFF"/>
              <w:spacing w:after="0" w:line="288" w:lineRule="auto"/>
              <w:jc w:val="both"/>
              <w:rPr>
                <w:rFonts w:ascii="Times New Roman" w:hAnsi="Times New Roman" w:eastAsia="Times New Roman" w:cs="Times New Roman"/>
                <w:sz w:val="24"/>
                <w:szCs w:val="24"/>
              </w:rPr>
            </w:pPr>
          </w:p>
        </w:tc>
      </w:tr>
    </w:tbl>
    <w:p/>
    <w:sectPr>
      <w:pgSz w:w="12240" w:h="15840"/>
      <w:pgMar w:top="90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6272E"/>
    <w:rsid w:val="00167529"/>
    <w:rsid w:val="00411422"/>
    <w:rsid w:val="00536905"/>
    <w:rsid w:val="00770B23"/>
    <w:rsid w:val="0081539E"/>
    <w:rsid w:val="00CA249C"/>
    <w:rsid w:val="00D6272E"/>
    <w:rsid w:val="00F53923"/>
    <w:rsid w:val="4C7A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normal"/>
    <w:uiPriority w:val="0"/>
    <w:pPr>
      <w:spacing w:after="200" w:line="276" w:lineRule="auto"/>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398</Words>
  <Characters>2272</Characters>
  <Lines>18</Lines>
  <Paragraphs>5</Paragraphs>
  <TotalTime>18</TotalTime>
  <ScaleCrop>false</ScaleCrop>
  <LinksUpToDate>false</LinksUpToDate>
  <CharactersWithSpaces>2665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2020-05-07T03:59:00Z</dcterms:created>
  <dc:creator>geu</dc:creator>
  <cp:lastModifiedBy>GEU</cp:lastModifiedBy>
  <dcterms:modified xsi:type="dcterms:W3CDTF">2021-12-09T04:35:16Z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78C3504747654C689D21636EDA09B388</vt:lpwstr>
  </property>
</Properties>
</file>