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B317A7" w:rsidRDefault="00B317A7" w:rsidP="005850E3">
      <w:pPr>
        <w:rPr>
          <w:rFonts w:ascii="Arial" w:eastAsia="Calibri" w:hAnsi="Arial" w:cs="Arial"/>
          <w:b/>
          <w:bCs/>
          <w:sz w:val="24"/>
          <w:szCs w:val="24"/>
        </w:rPr>
      </w:pPr>
    </w:p>
    <w:p w:rsidR="005850E3" w:rsidRPr="00D04282" w:rsidRDefault="005850E3" w:rsidP="005850E3">
      <w:pPr>
        <w:rPr>
          <w:rFonts w:ascii="Arial" w:eastAsia="Calibri" w:hAnsi="Arial" w:cs="Arial"/>
          <w:b/>
          <w:bCs/>
          <w:sz w:val="24"/>
          <w:szCs w:val="24"/>
        </w:rPr>
      </w:pPr>
      <w:r w:rsidRPr="00D04282">
        <w:rPr>
          <w:rFonts w:ascii="Arial" w:eastAsia="Calibri" w:hAnsi="Arial" w:cs="Arial"/>
          <w:b/>
          <w:bCs/>
          <w:sz w:val="24"/>
          <w:szCs w:val="24"/>
        </w:rPr>
        <w:lastRenderedPageBreak/>
        <w:t>Desarrollo del Trabajo</w:t>
      </w:r>
    </w:p>
    <w:p w:rsidR="005850E3" w:rsidRPr="00D04282" w:rsidRDefault="005850E3" w:rsidP="005850E3">
      <w:pPr>
        <w:rPr>
          <w:rFonts w:ascii="Arial" w:eastAsia="Calibri" w:hAnsi="Arial" w:cs="Arial"/>
          <w:sz w:val="24"/>
          <w:szCs w:val="24"/>
        </w:rPr>
      </w:pPr>
    </w:p>
    <w:p w:rsidR="005850E3" w:rsidRPr="00D04282" w:rsidRDefault="005850E3" w:rsidP="005850E3">
      <w:pPr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D04282">
        <w:rPr>
          <w:rFonts w:ascii="Arial" w:eastAsia="Calibri" w:hAnsi="Arial" w:cs="Arial"/>
          <w:sz w:val="24"/>
          <w:szCs w:val="24"/>
        </w:rPr>
        <w:t xml:space="preserve">El estudiante, individualmente, Indaga la siguiente información: </w:t>
      </w:r>
    </w:p>
    <w:p w:rsidR="005850E3" w:rsidRPr="00D04282" w:rsidRDefault="005850E3" w:rsidP="005850E3">
      <w:pPr>
        <w:numPr>
          <w:ilvl w:val="0"/>
          <w:numId w:val="2"/>
        </w:numPr>
        <w:jc w:val="both"/>
        <w:rPr>
          <w:rFonts w:ascii="Arial" w:eastAsia="Calibri" w:hAnsi="Arial" w:cs="Arial"/>
          <w:sz w:val="24"/>
          <w:szCs w:val="24"/>
        </w:rPr>
      </w:pPr>
      <w:r w:rsidRPr="00D04282">
        <w:rPr>
          <w:rFonts w:ascii="Arial" w:eastAsia="Calibri" w:hAnsi="Arial" w:cs="Arial"/>
          <w:sz w:val="24"/>
          <w:szCs w:val="24"/>
        </w:rPr>
        <w:t xml:space="preserve">Clasificación de la empresa, según el origen del capital, la clase de actividad como mínimo 3 actividades, el tamaño y de acuerdo al número de propietarios. </w:t>
      </w:r>
    </w:p>
    <w:p w:rsidR="005850E3" w:rsidRPr="00D04282" w:rsidRDefault="005850E3" w:rsidP="005850E3">
      <w:pPr>
        <w:numPr>
          <w:ilvl w:val="0"/>
          <w:numId w:val="2"/>
        </w:numPr>
        <w:jc w:val="both"/>
        <w:rPr>
          <w:rFonts w:ascii="Arial" w:eastAsia="Calibri" w:hAnsi="Arial" w:cs="Arial"/>
          <w:sz w:val="24"/>
          <w:szCs w:val="24"/>
        </w:rPr>
      </w:pPr>
      <w:r w:rsidRPr="00D04282">
        <w:rPr>
          <w:rFonts w:ascii="Arial" w:eastAsia="Calibri" w:hAnsi="Arial" w:cs="Arial"/>
          <w:sz w:val="24"/>
          <w:szCs w:val="24"/>
        </w:rPr>
        <w:t>Clasificación de la contabilidad de acuerdo a los campos de acción, como mínimo 5 campos de acción.</w:t>
      </w: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  <w:r w:rsidRPr="00D04282">
        <w:rPr>
          <w:rFonts w:ascii="Arial" w:eastAsia="Calibri" w:hAnsi="Arial" w:cs="Arial"/>
          <w:sz w:val="24"/>
          <w:szCs w:val="24"/>
        </w:rPr>
        <w:t>Con la información investigada el estudiante prepara un MAPA CONCEPTUAL para el tema A y otro para el tema B, que incluya en forma jerarquizada y de importancia, los temas de estudio, será realizado utilizando cualquiera de las herramientas para la construcción de mapas conceptuales, deberán observarse todas las características propias para su elaboración</w:t>
      </w:r>
      <w:r>
        <w:rPr>
          <w:rFonts w:ascii="Arial" w:eastAsia="Calibri" w:hAnsi="Arial" w:cs="Arial"/>
          <w:sz w:val="24"/>
          <w:szCs w:val="24"/>
        </w:rPr>
        <w:t>.</w:t>
      </w: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</w:pPr>
    </w:p>
    <w:p w:rsidR="005850E3" w:rsidRDefault="005850E3" w:rsidP="005850E3">
      <w:pPr>
        <w:jc w:val="both"/>
        <w:rPr>
          <w:rFonts w:ascii="Arial" w:eastAsia="Calibri" w:hAnsi="Arial" w:cs="Arial"/>
          <w:sz w:val="24"/>
          <w:szCs w:val="24"/>
        </w:rPr>
        <w:sectPr w:rsidR="005850E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5850E3" w:rsidRPr="00A25711" w:rsidRDefault="005850E3" w:rsidP="005850E3">
      <w:pPr>
        <w:pStyle w:val="Prrafodelista"/>
        <w:numPr>
          <w:ilvl w:val="0"/>
          <w:numId w:val="3"/>
        </w:numPr>
        <w:rPr>
          <w:rFonts w:ascii="Arial" w:eastAsia="Calibri" w:hAnsi="Arial" w:cs="Arial"/>
          <w:noProof/>
          <w:sz w:val="24"/>
          <w:szCs w:val="24"/>
        </w:rPr>
      </w:pPr>
      <w:r w:rsidRPr="00A25711">
        <w:rPr>
          <w:rFonts w:ascii="Arial" w:eastAsia="Calibri" w:hAnsi="Arial" w:cs="Arial"/>
          <w:noProof/>
          <w:sz w:val="24"/>
          <w:szCs w:val="24"/>
        </w:rPr>
        <w:lastRenderedPageBreak/>
        <w:t>Mapa conceptual Clasificación de la empresa.</w:t>
      </w:r>
    </w:p>
    <w:p w:rsidR="005850E3" w:rsidRDefault="005850E3"/>
    <w:p w:rsidR="005850E3" w:rsidRDefault="005850E3">
      <w:pPr>
        <w:sectPr w:rsidR="005850E3" w:rsidSect="005850E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eastAsia="Calibri" w:hAnsi="Arial" w:cs="Arial"/>
          <w:noProof/>
          <w:sz w:val="24"/>
          <w:szCs w:val="24"/>
          <w:lang w:eastAsia="es-CO"/>
        </w:rPr>
        <w:drawing>
          <wp:inline distT="0" distB="0" distL="0" distR="0" wp14:anchorId="7E9B8E10" wp14:editId="30A603BC">
            <wp:extent cx="8865357" cy="4685015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ificacion de la empres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5357" cy="46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26" w:rsidRDefault="003E0F26" w:rsidP="003E0F26">
      <w:r>
        <w:lastRenderedPageBreak/>
        <w:t>2. El estudiante individualmente y según el Plan Único de Cuentas, determina la clase grupo y nombre de la cuenta a que corresponden cada uno de los siguientes códigos contables y de manera breve realizará una descripción de cada cuenta.</w:t>
      </w:r>
    </w:p>
    <w:p w:rsidR="004723F7" w:rsidRDefault="003E0F26" w:rsidP="003E0F26">
      <w:r>
        <w:t>1105,1125, 1205,1210,1450, 2205, 2335, 3315, 2905, 5155, 1215, 4110, 2620, 5115, 1365, 2705, 5105, 2515, 5145, 2705,4115, 1705, 3610, 1520, 3605, 1512, 3510, 5195, 2615, 3210, 1710, 3105, 5125, 3810, 1110, ,1605, 2205, 3895, 2210, 3130</w:t>
      </w:r>
      <w:r>
        <w:t>.</w:t>
      </w:r>
    </w:p>
    <w:p w:rsidR="003E0F26" w:rsidRDefault="003E0F26" w:rsidP="003E0F26"/>
    <w:tbl>
      <w:tblPr>
        <w:tblStyle w:val="Cuadrculaclara1"/>
        <w:tblW w:w="8472" w:type="dxa"/>
        <w:tblLook w:val="04A0" w:firstRow="1" w:lastRow="0" w:firstColumn="1" w:lastColumn="0" w:noHBand="0" w:noVBand="1"/>
      </w:tblPr>
      <w:tblGrid>
        <w:gridCol w:w="1190"/>
        <w:gridCol w:w="1962"/>
        <w:gridCol w:w="1157"/>
        <w:gridCol w:w="4163"/>
      </w:tblGrid>
      <w:tr w:rsidR="003E0F26" w:rsidRPr="000046A2" w:rsidTr="00ED2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CÓDIGO</w:t>
            </w:r>
          </w:p>
        </w:tc>
        <w:tc>
          <w:tcPr>
            <w:tcW w:w="1962" w:type="dxa"/>
            <w:noWrap/>
          </w:tcPr>
          <w:p w:rsidR="003E0F26" w:rsidRPr="000046A2" w:rsidRDefault="003E0F26" w:rsidP="00ED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CLASE</w:t>
            </w: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GRUPO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CUENTA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1105</w:t>
            </w:r>
          </w:p>
        </w:tc>
        <w:tc>
          <w:tcPr>
            <w:tcW w:w="1962" w:type="dxa"/>
            <w:vMerge w:val="restart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</w:t>
            </w:r>
          </w:p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ACTIVO</w:t>
            </w: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Caja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1110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Bancos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1125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fondos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1205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163" w:type="dxa"/>
            <w:noWrap/>
          </w:tcPr>
          <w:p w:rsidR="003E0F26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acciones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1210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57" w:type="dxa"/>
            <w:noWrap/>
          </w:tcPr>
          <w:p w:rsidR="003E0F26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163" w:type="dxa"/>
            <w:noWrap/>
          </w:tcPr>
          <w:p w:rsidR="003E0F26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Cuentas de ahorros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1215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12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Bonos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1365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Cuentas por cobrar a trabajadores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1450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14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Terrenos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1512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15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Maquinaria y equipos en montaje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1520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15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Maquinaria y equipo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1605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16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Crédito mercantil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1705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17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Gastos pagados por anticipado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1710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17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Gastos diferidos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  <w:noWrap/>
          </w:tcPr>
          <w:p w:rsidR="003E0F26" w:rsidRPr="000046A2" w:rsidRDefault="003E0F26" w:rsidP="00ED2B76">
            <w:pPr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2205</w:t>
            </w:r>
          </w:p>
        </w:tc>
        <w:tc>
          <w:tcPr>
            <w:tcW w:w="1962" w:type="dxa"/>
            <w:vMerge w:val="restart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</w:t>
            </w:r>
          </w:p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PASIVO</w:t>
            </w: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22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Nacionales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2210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22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Del exterior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2335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23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Costos y gastos por pagar</w:t>
            </w:r>
          </w:p>
        </w:tc>
      </w:tr>
      <w:tr w:rsidR="0040040C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2515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25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Intereses sobre cesantías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2615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26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Para obligaciones fiscales</w:t>
            </w:r>
          </w:p>
        </w:tc>
      </w:tr>
      <w:tr w:rsidR="0040040C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2620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26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Pensión de jubilación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2705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27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Ingresos recibidos por anticipado</w:t>
            </w:r>
          </w:p>
        </w:tc>
      </w:tr>
      <w:tr w:rsidR="0040040C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2905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29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Bonos en circulación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  <w:noWrap/>
          </w:tcPr>
          <w:p w:rsidR="003E0F26" w:rsidRPr="000046A2" w:rsidRDefault="003E0F26" w:rsidP="00ED2B76">
            <w:pPr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40040C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3105</w:t>
            </w:r>
          </w:p>
        </w:tc>
        <w:tc>
          <w:tcPr>
            <w:tcW w:w="1962" w:type="dxa"/>
            <w:vMerge w:val="restart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</w:t>
            </w:r>
          </w:p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PATRIMONIO</w:t>
            </w: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Capital suscrito y pagado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3130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Capital de personas naturales</w:t>
            </w:r>
          </w:p>
        </w:tc>
      </w:tr>
      <w:tr w:rsidR="0040040C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3210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32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Donaciones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3315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33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Reservas ocasionales</w:t>
            </w:r>
          </w:p>
        </w:tc>
      </w:tr>
      <w:tr w:rsidR="0040040C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3510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35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Participaciones decretadas en Cuotas o partes de interés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3605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36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Utilidad del ejercicio</w:t>
            </w:r>
          </w:p>
        </w:tc>
      </w:tr>
      <w:tr w:rsidR="0040040C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3610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36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Pérdida del ejercicio</w:t>
            </w:r>
          </w:p>
        </w:tc>
      </w:tr>
      <w:tr w:rsidR="0040040C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lastRenderedPageBreak/>
              <w:t>3810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38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De propiedades, planta y equipo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3895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38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De otros activos</w:t>
            </w:r>
          </w:p>
        </w:tc>
      </w:tr>
      <w:tr w:rsidR="003E0F26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  <w:noWrap/>
          </w:tcPr>
          <w:p w:rsidR="003E0F26" w:rsidRPr="000046A2" w:rsidRDefault="003E0F26" w:rsidP="00ED2B76">
            <w:pPr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4110</w:t>
            </w:r>
          </w:p>
        </w:tc>
        <w:tc>
          <w:tcPr>
            <w:tcW w:w="1962" w:type="dxa"/>
            <w:vMerge w:val="restart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4</w:t>
            </w:r>
          </w:p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INGRESOS</w:t>
            </w: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41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Pesca</w:t>
            </w:r>
          </w:p>
        </w:tc>
      </w:tr>
      <w:tr w:rsidR="0040040C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4115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41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Explotación de minas y canteras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  <w:noWrap/>
          </w:tcPr>
          <w:p w:rsidR="003E0F26" w:rsidRPr="000046A2" w:rsidRDefault="003E0F26" w:rsidP="00ED2B76">
            <w:pPr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 </w:t>
            </w:r>
          </w:p>
        </w:tc>
      </w:tr>
      <w:tr w:rsidR="0040040C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5105</w:t>
            </w:r>
          </w:p>
        </w:tc>
        <w:tc>
          <w:tcPr>
            <w:tcW w:w="1962" w:type="dxa"/>
            <w:vMerge w:val="restart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5</w:t>
            </w:r>
          </w:p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GASTOS</w:t>
            </w: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51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Gastos de personal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5115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51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Impuestos</w:t>
            </w:r>
          </w:p>
        </w:tc>
      </w:tr>
      <w:tr w:rsidR="0040040C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5125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51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Contribuciones y afiliaciones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5145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51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Mantenimiento y reparaciones</w:t>
            </w:r>
          </w:p>
        </w:tc>
      </w:tr>
      <w:tr w:rsidR="0040040C" w:rsidRPr="000046A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5155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51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Gastos de viaje</w:t>
            </w:r>
          </w:p>
        </w:tc>
      </w:tr>
      <w:tr w:rsidR="003E0F26" w:rsidRPr="000046A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noWrap/>
          </w:tcPr>
          <w:p w:rsidR="003E0F26" w:rsidRPr="000046A2" w:rsidRDefault="003E0F26" w:rsidP="00ED2B7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hAnsi="Arial" w:cs="Arial"/>
                <w:color w:val="000000"/>
                <w:sz w:val="24"/>
                <w:szCs w:val="24"/>
                <w:lang w:val="es-CO" w:eastAsia="es-CO"/>
              </w:rPr>
              <w:t>5195</w:t>
            </w:r>
          </w:p>
        </w:tc>
        <w:tc>
          <w:tcPr>
            <w:tcW w:w="1962" w:type="dxa"/>
            <w:vMerge/>
            <w:noWrap/>
          </w:tcPr>
          <w:p w:rsidR="003E0F26" w:rsidRPr="000046A2" w:rsidRDefault="003E0F26" w:rsidP="00ED2B7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157" w:type="dxa"/>
            <w:noWrap/>
          </w:tcPr>
          <w:p w:rsidR="003E0F26" w:rsidRPr="000046A2" w:rsidRDefault="003E0F26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51</w:t>
            </w:r>
          </w:p>
        </w:tc>
        <w:tc>
          <w:tcPr>
            <w:tcW w:w="4163" w:type="dxa"/>
            <w:noWrap/>
          </w:tcPr>
          <w:p w:rsidR="003E0F26" w:rsidRPr="000046A2" w:rsidRDefault="003E0F26" w:rsidP="00ED2B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0046A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Diversos</w:t>
            </w:r>
          </w:p>
        </w:tc>
      </w:tr>
    </w:tbl>
    <w:p w:rsidR="003E0F26" w:rsidRDefault="003E0F26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3E0F26"/>
    <w:p w:rsidR="00B317A7" w:rsidRDefault="00B317A7" w:rsidP="00B317A7">
      <w:r>
        <w:lastRenderedPageBreak/>
        <w:t>3.</w:t>
      </w:r>
      <w:r>
        <w:tab/>
        <w:t xml:space="preserve">El estudiante individualmente Clasifica las siguientes cuentas como reales o de resultados, determina el código contable según el Plan Único de Cuentas y señala la Naturaleza de los saldos de cada una de las siguientes cuentas: </w:t>
      </w:r>
    </w:p>
    <w:p w:rsidR="00B317A7" w:rsidRDefault="00B317A7" w:rsidP="00B317A7">
      <w:r>
        <w:t>Caja, Bancos, Proveedores Nacionales, Aportes Sociales, Deudores Clientes, Ingresos por ventas, Acreedores Varios, Gastos Impuestos, Ingresos Honorarios, IVA por Pagar, Utilidad del Ejercicio, Inversión en Bonos, Inventario Materias Primas, Salarios por Pagar</w:t>
      </w:r>
      <w:r>
        <w:t>.</w:t>
      </w:r>
    </w:p>
    <w:p w:rsidR="00B317A7" w:rsidRDefault="00B317A7" w:rsidP="00B317A7"/>
    <w:tbl>
      <w:tblPr>
        <w:tblStyle w:val="Cuadrculaclara1"/>
        <w:tblW w:w="0" w:type="auto"/>
        <w:tblLayout w:type="fixed"/>
        <w:tblLook w:val="00A0" w:firstRow="1" w:lastRow="0" w:firstColumn="1" w:lastColumn="0" w:noHBand="0" w:noVBand="0"/>
      </w:tblPr>
      <w:tblGrid>
        <w:gridCol w:w="2992"/>
        <w:gridCol w:w="2080"/>
        <w:gridCol w:w="1923"/>
        <w:gridCol w:w="2059"/>
      </w:tblGrid>
      <w:tr w:rsidR="00B317A7" w:rsidRPr="00D04282" w:rsidTr="00ED2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Cuentas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 xml:space="preserve">Real o de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1923" w:type="dxa"/>
          </w:tcPr>
          <w:p w:rsidR="00B317A7" w:rsidRPr="00D04282" w:rsidRDefault="00B317A7" w:rsidP="00ED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282">
              <w:rPr>
                <w:rFonts w:ascii="Arial" w:hAnsi="Arial" w:cs="Arial"/>
                <w:sz w:val="24"/>
                <w:szCs w:val="24"/>
                <w:lang w:val="es-CO"/>
              </w:rPr>
              <w:t>Código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72282">
              <w:rPr>
                <w:rFonts w:ascii="Arial" w:hAnsi="Arial" w:cs="Arial"/>
                <w:sz w:val="24"/>
                <w:szCs w:val="24"/>
                <w:lang w:val="es-CO"/>
              </w:rPr>
              <w:t>según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PUC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2282">
              <w:rPr>
                <w:rFonts w:ascii="Arial" w:hAnsi="Arial" w:cs="Arial"/>
                <w:sz w:val="24"/>
                <w:szCs w:val="24"/>
                <w:lang w:val="es-CO"/>
              </w:rPr>
              <w:t>Naturaleza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del </w:t>
            </w:r>
            <w:r w:rsidRPr="00372282">
              <w:rPr>
                <w:rFonts w:ascii="Arial" w:hAnsi="Arial" w:cs="Arial"/>
                <w:sz w:val="24"/>
                <w:szCs w:val="24"/>
                <w:lang w:val="es-CO"/>
              </w:rPr>
              <w:t>saldo</w:t>
            </w:r>
          </w:p>
        </w:tc>
      </w:tr>
      <w:tr w:rsidR="00B317A7" w:rsidRPr="00D0428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Caja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1105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2282">
              <w:rPr>
                <w:rFonts w:ascii="Arial" w:hAnsi="Arial" w:cs="Arial"/>
                <w:sz w:val="24"/>
                <w:szCs w:val="24"/>
                <w:lang w:val="es-CO"/>
              </w:rPr>
              <w:t>Débito</w:t>
            </w:r>
          </w:p>
        </w:tc>
      </w:tr>
      <w:tr w:rsidR="00B317A7" w:rsidRPr="00D0428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Bancos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1110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2282">
              <w:rPr>
                <w:rFonts w:ascii="Arial" w:hAnsi="Arial" w:cs="Arial"/>
                <w:sz w:val="24"/>
                <w:szCs w:val="24"/>
                <w:lang w:val="es-CO"/>
              </w:rPr>
              <w:t>Débito</w:t>
            </w:r>
          </w:p>
        </w:tc>
      </w:tr>
      <w:tr w:rsidR="00B317A7" w:rsidRPr="00D0428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Proveedores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Nacionales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2205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2282">
              <w:rPr>
                <w:rFonts w:ascii="Arial" w:hAnsi="Arial" w:cs="Arial"/>
                <w:sz w:val="24"/>
                <w:szCs w:val="24"/>
                <w:lang w:val="es-CO"/>
              </w:rPr>
              <w:t>Crédito</w:t>
            </w:r>
          </w:p>
        </w:tc>
      </w:tr>
      <w:tr w:rsidR="00B317A7" w:rsidRPr="00D0428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Aportes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Sociales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3115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2282">
              <w:rPr>
                <w:rFonts w:ascii="Arial" w:hAnsi="Arial" w:cs="Arial"/>
                <w:sz w:val="24"/>
                <w:szCs w:val="24"/>
                <w:lang w:val="es-CO"/>
              </w:rPr>
              <w:t>Crédito</w:t>
            </w:r>
          </w:p>
        </w:tc>
      </w:tr>
      <w:tr w:rsidR="00B317A7" w:rsidRPr="00D0428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Deudores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Clientes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1305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2282">
              <w:rPr>
                <w:rFonts w:ascii="Arial" w:hAnsi="Arial" w:cs="Arial"/>
                <w:sz w:val="24"/>
                <w:szCs w:val="24"/>
                <w:lang w:val="es-CO"/>
              </w:rPr>
              <w:t>Débito</w:t>
            </w:r>
          </w:p>
        </w:tc>
      </w:tr>
      <w:tr w:rsidR="00B317A7" w:rsidRPr="00D0428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Ingresos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por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ventas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4135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2282">
              <w:rPr>
                <w:rFonts w:ascii="Arial" w:hAnsi="Arial" w:cs="Arial"/>
                <w:sz w:val="24"/>
                <w:szCs w:val="24"/>
                <w:lang w:val="es-CO"/>
              </w:rPr>
              <w:t>Crédito</w:t>
            </w:r>
          </w:p>
        </w:tc>
      </w:tr>
      <w:tr w:rsidR="00B317A7" w:rsidRPr="00D0428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Acreedores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Varios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2380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2282">
              <w:rPr>
                <w:rFonts w:ascii="Arial" w:hAnsi="Arial" w:cs="Arial"/>
                <w:sz w:val="24"/>
                <w:szCs w:val="24"/>
                <w:lang w:val="es-CO"/>
              </w:rPr>
              <w:t>Crédito</w:t>
            </w:r>
          </w:p>
        </w:tc>
      </w:tr>
      <w:tr w:rsidR="00B317A7" w:rsidRPr="00D0428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Gastos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Impuestos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5115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Débito</w:t>
            </w:r>
          </w:p>
        </w:tc>
      </w:tr>
      <w:tr w:rsidR="00B317A7" w:rsidRPr="00D0428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Ingresos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Honorarios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4230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Crédito</w:t>
            </w:r>
          </w:p>
        </w:tc>
      </w:tr>
      <w:tr w:rsidR="00B317A7" w:rsidRPr="00D0428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 xml:space="preserve">IVA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por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Pagar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2408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Crédito</w:t>
            </w:r>
          </w:p>
        </w:tc>
      </w:tr>
      <w:tr w:rsidR="00B317A7" w:rsidRPr="00D0428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Utilidad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del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Ejercicio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3605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Crédito</w:t>
            </w:r>
          </w:p>
        </w:tc>
      </w:tr>
      <w:tr w:rsidR="00B317A7" w:rsidRPr="00D0428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Inversión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en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Bonos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1215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Débito</w:t>
            </w:r>
          </w:p>
        </w:tc>
      </w:tr>
      <w:tr w:rsidR="00B317A7" w:rsidRPr="00D04282" w:rsidTr="00ED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Inventario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Materias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Primas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1405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Débito</w:t>
            </w:r>
          </w:p>
        </w:tc>
      </w:tr>
      <w:tr w:rsidR="00B317A7" w:rsidRPr="00D04282" w:rsidTr="00ED2B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B317A7" w:rsidRPr="00D04282" w:rsidRDefault="00B317A7" w:rsidP="00ED2B76">
            <w:pPr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Salarios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por</w:t>
            </w:r>
            <w:r w:rsidRPr="00D0428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Pagar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0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923" w:type="dxa"/>
            <w:vAlign w:val="center"/>
          </w:tcPr>
          <w:p w:rsidR="00B317A7" w:rsidRPr="00D04282" w:rsidRDefault="00B317A7" w:rsidP="00ED2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282">
              <w:rPr>
                <w:rFonts w:ascii="Arial" w:hAnsi="Arial" w:cs="Arial"/>
                <w:sz w:val="24"/>
                <w:szCs w:val="24"/>
              </w:rPr>
              <w:t>2505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vAlign w:val="center"/>
          </w:tcPr>
          <w:p w:rsidR="00B317A7" w:rsidRPr="00D04282" w:rsidRDefault="00B317A7" w:rsidP="00ED2B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111">
              <w:rPr>
                <w:rFonts w:ascii="Arial" w:hAnsi="Arial" w:cs="Arial"/>
                <w:sz w:val="24"/>
                <w:szCs w:val="24"/>
                <w:lang w:val="es-CO"/>
              </w:rPr>
              <w:t>Crédito</w:t>
            </w:r>
          </w:p>
        </w:tc>
      </w:tr>
    </w:tbl>
    <w:p w:rsidR="00B317A7" w:rsidRDefault="00B317A7" w:rsidP="00B317A7"/>
    <w:sectPr w:rsidR="00B31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DD6" w:rsidRDefault="00DD6DD6" w:rsidP="003E0F26">
      <w:pPr>
        <w:spacing w:after="0" w:line="240" w:lineRule="auto"/>
      </w:pPr>
      <w:r>
        <w:separator/>
      </w:r>
    </w:p>
  </w:endnote>
  <w:endnote w:type="continuationSeparator" w:id="0">
    <w:p w:rsidR="00DD6DD6" w:rsidRDefault="00DD6DD6" w:rsidP="003E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DD6" w:rsidRDefault="00DD6DD6" w:rsidP="003E0F26">
      <w:pPr>
        <w:spacing w:after="0" w:line="240" w:lineRule="auto"/>
      </w:pPr>
      <w:r>
        <w:separator/>
      </w:r>
    </w:p>
  </w:footnote>
  <w:footnote w:type="continuationSeparator" w:id="0">
    <w:p w:rsidR="00DD6DD6" w:rsidRDefault="00DD6DD6" w:rsidP="003E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2A25"/>
    <w:multiLevelType w:val="hybridMultilevel"/>
    <w:tmpl w:val="77A0ABEC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1603C1A"/>
    <w:multiLevelType w:val="hybridMultilevel"/>
    <w:tmpl w:val="2F566AB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E07A3"/>
    <w:multiLevelType w:val="hybridMultilevel"/>
    <w:tmpl w:val="8D0A3B8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E3"/>
    <w:rsid w:val="00070A6E"/>
    <w:rsid w:val="003E0F26"/>
    <w:rsid w:val="0040040C"/>
    <w:rsid w:val="004723F7"/>
    <w:rsid w:val="00496274"/>
    <w:rsid w:val="005850E3"/>
    <w:rsid w:val="00B317A7"/>
    <w:rsid w:val="00DD6DD6"/>
    <w:rsid w:val="00E271EC"/>
    <w:rsid w:val="00F4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0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5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0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E0F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F26"/>
  </w:style>
  <w:style w:type="paragraph" w:styleId="Piedepgina">
    <w:name w:val="footer"/>
    <w:basedOn w:val="Normal"/>
    <w:link w:val="PiedepginaCar"/>
    <w:uiPriority w:val="99"/>
    <w:unhideWhenUsed/>
    <w:rsid w:val="003E0F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F26"/>
  </w:style>
  <w:style w:type="table" w:customStyle="1" w:styleId="Cuadrculaclara1">
    <w:name w:val="Cuadrícula clara1"/>
    <w:basedOn w:val="Tablanormal"/>
    <w:next w:val="Cuadrculaclara"/>
    <w:uiPriority w:val="62"/>
    <w:rsid w:val="003E0F26"/>
    <w:pPr>
      <w:spacing w:after="0" w:line="240" w:lineRule="auto"/>
    </w:pPr>
    <w:rPr>
      <w:rFonts w:ascii="Calibri" w:eastAsia="Calibri" w:hAnsi="Calibri" w:cs="Times New Roman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uadrculaclara">
    <w:name w:val="Light Grid"/>
    <w:basedOn w:val="Tablanormal"/>
    <w:uiPriority w:val="62"/>
    <w:rsid w:val="003E0F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0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5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0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E0F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F26"/>
  </w:style>
  <w:style w:type="paragraph" w:styleId="Piedepgina">
    <w:name w:val="footer"/>
    <w:basedOn w:val="Normal"/>
    <w:link w:val="PiedepginaCar"/>
    <w:uiPriority w:val="99"/>
    <w:unhideWhenUsed/>
    <w:rsid w:val="003E0F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F26"/>
  </w:style>
  <w:style w:type="table" w:customStyle="1" w:styleId="Cuadrculaclara1">
    <w:name w:val="Cuadrícula clara1"/>
    <w:basedOn w:val="Tablanormal"/>
    <w:next w:val="Cuadrculaclara"/>
    <w:uiPriority w:val="62"/>
    <w:rsid w:val="003E0F26"/>
    <w:pPr>
      <w:spacing w:after="0" w:line="240" w:lineRule="auto"/>
    </w:pPr>
    <w:rPr>
      <w:rFonts w:ascii="Calibri" w:eastAsia="Calibri" w:hAnsi="Calibri" w:cs="Times New Roman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uadrculaclara">
    <w:name w:val="Light Grid"/>
    <w:basedOn w:val="Tablanormal"/>
    <w:uiPriority w:val="62"/>
    <w:rsid w:val="003E0F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2014-08-25T22:42:00Z</dcterms:created>
  <dcterms:modified xsi:type="dcterms:W3CDTF">2014-08-26T00:06:00Z</dcterms:modified>
</cp:coreProperties>
</file>