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046" w:rsidRDefault="00DE7046" w:rsidP="00DE7046">
      <w:pPr>
        <w:rPr>
          <w:sz w:val="22"/>
          <w:szCs w:val="22"/>
        </w:rPr>
      </w:pPr>
      <w:bookmarkStart w:id="0" w:name="_GoBack"/>
      <w:r>
        <w:rPr>
          <w:sz w:val="22"/>
          <w:szCs w:val="22"/>
        </w:rPr>
        <w:t>Hei,</w:t>
      </w:r>
    </w:p>
    <w:p w:rsidR="00DE7046" w:rsidRDefault="00DE7046" w:rsidP="00DE7046">
      <w:pPr>
        <w:rPr>
          <w:sz w:val="22"/>
          <w:szCs w:val="22"/>
        </w:rPr>
      </w:pPr>
    </w:p>
    <w:p w:rsidR="00DE7046" w:rsidRDefault="00DE7046" w:rsidP="00DE7046">
      <w:pPr>
        <w:rPr>
          <w:sz w:val="22"/>
          <w:szCs w:val="22"/>
        </w:rPr>
      </w:pPr>
      <w:r>
        <w:rPr>
          <w:sz w:val="22"/>
          <w:szCs w:val="22"/>
        </w:rPr>
        <w:t>Jeg fant en uklarhet i bokkapittelet vårt, som jeg vil diskutere. Diskusjonen er desto mer relevant for boka vi skal skrive. De</w:t>
      </w:r>
      <w:r w:rsidR="00C55806">
        <w:rPr>
          <w:sz w:val="22"/>
          <w:szCs w:val="22"/>
        </w:rPr>
        <w:t>n</w:t>
      </w:r>
      <w:r>
        <w:rPr>
          <w:sz w:val="22"/>
          <w:szCs w:val="22"/>
        </w:rPr>
        <w:t xml:space="preserve"> handler om </w:t>
      </w:r>
      <w:r w:rsidR="00C55806">
        <w:rPr>
          <w:sz w:val="22"/>
          <w:szCs w:val="22"/>
        </w:rPr>
        <w:t xml:space="preserve">at det finnes </w:t>
      </w:r>
      <w:r>
        <w:rPr>
          <w:sz w:val="22"/>
          <w:szCs w:val="22"/>
        </w:rPr>
        <w:t>to ulike konvensjoner for referansevolum/tverrs</w:t>
      </w:r>
      <w:r w:rsidR="00C55806">
        <w:rPr>
          <w:sz w:val="22"/>
          <w:szCs w:val="22"/>
        </w:rPr>
        <w:t>nittareal. Se på ligningen (2):</w:t>
      </w:r>
    </w:p>
    <w:p w:rsidR="00DE7046" w:rsidRDefault="00DE7046" w:rsidP="00DE7046">
      <w:pPr>
        <w:rPr>
          <w:sz w:val="22"/>
          <w:szCs w:val="22"/>
        </w:rPr>
      </w:pPr>
    </w:p>
    <w:p w:rsidR="00DE7046" w:rsidRDefault="00DE7046" w:rsidP="00DE7046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579745" cy="709295"/>
            <wp:effectExtent l="0" t="0" r="0" b="190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046" w:rsidRDefault="00DE7046" w:rsidP="00DE7046">
      <w:pPr>
        <w:rPr>
          <w:sz w:val="22"/>
          <w:szCs w:val="22"/>
        </w:rPr>
      </w:pPr>
      <w:r>
        <w:rPr>
          <w:sz w:val="22"/>
          <w:szCs w:val="22"/>
        </w:rPr>
        <w:t xml:space="preserve">Vi tar ikke stilling til dette i bokkapittelet, men </w:t>
      </w:r>
      <w:r w:rsidR="00C55806">
        <w:rPr>
          <w:sz w:val="22"/>
          <w:szCs w:val="22"/>
        </w:rPr>
        <w:t xml:space="preserve">den gir oss </w:t>
      </w:r>
      <w:r>
        <w:rPr>
          <w:sz w:val="22"/>
          <w:szCs w:val="22"/>
        </w:rPr>
        <w:t xml:space="preserve">to </w:t>
      </w:r>
      <w:r w:rsidR="00C55806">
        <w:rPr>
          <w:sz w:val="22"/>
          <w:szCs w:val="22"/>
        </w:rPr>
        <w:t>tolknings-valg for størrelsene som inngår:</w:t>
      </w:r>
      <w:r>
        <w:rPr>
          <w:sz w:val="22"/>
          <w:szCs w:val="22"/>
        </w:rPr>
        <w:br/>
      </w:r>
    </w:p>
    <w:p w:rsidR="00DE7046" w:rsidRDefault="00DE7046" w:rsidP="00DE7046">
      <w:pPr>
        <w:rPr>
          <w:sz w:val="22"/>
          <w:szCs w:val="22"/>
        </w:rPr>
      </w:pPr>
      <w:r>
        <w:rPr>
          <w:sz w:val="22"/>
          <w:szCs w:val="22"/>
        </w:rPr>
        <w:t>A: Vi definerer:</w:t>
      </w:r>
    </w:p>
    <w:p w:rsidR="00DE7046" w:rsidRDefault="00DE7046" w:rsidP="00DE7046">
      <w:pPr>
        <w:pStyle w:val="Listeavsnit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konsentrasjonen som # ekstracellulære ioner per ekstracellulært volum </w:t>
      </w:r>
    </w:p>
    <w:p w:rsidR="00DE7046" w:rsidRDefault="00DE7046" w:rsidP="00DE7046">
      <w:pPr>
        <w:pStyle w:val="Listeavsnit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ekstracellulær strømtetthet som strøm per ekstracellulært </w:t>
      </w:r>
      <w:r w:rsidR="00C55806">
        <w:rPr>
          <w:sz w:val="22"/>
          <w:szCs w:val="22"/>
        </w:rPr>
        <w:t>enhetstverrsnitt</w:t>
      </w:r>
      <w:r>
        <w:rPr>
          <w:sz w:val="22"/>
          <w:szCs w:val="22"/>
        </w:rPr>
        <w:t xml:space="preserve">areal </w:t>
      </w:r>
    </w:p>
    <w:p w:rsidR="00DE7046" w:rsidRDefault="00DE7046" w:rsidP="00DE7046">
      <w:pPr>
        <w:pStyle w:val="Listeavsnit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kilde som # ioner spydd ut per ekstracellulært volum</w:t>
      </w:r>
    </w:p>
    <w:p w:rsidR="00DE7046" w:rsidRDefault="00DE7046" w:rsidP="00DE7046">
      <w:pPr>
        <w:rPr>
          <w:sz w:val="22"/>
          <w:szCs w:val="22"/>
        </w:rPr>
      </w:pPr>
      <w:r>
        <w:rPr>
          <w:sz w:val="22"/>
          <w:szCs w:val="22"/>
        </w:rPr>
        <w:t xml:space="preserve">B: Vi definerer </w:t>
      </w:r>
    </w:p>
    <w:p w:rsidR="00DE7046" w:rsidRDefault="00DE7046" w:rsidP="00DE7046">
      <w:pPr>
        <w:pStyle w:val="Listeavsnit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konsentrasjonen som # ekstracellulære ioner per </w:t>
      </w:r>
      <w:proofErr w:type="spellStart"/>
      <w:r>
        <w:rPr>
          <w:sz w:val="22"/>
          <w:szCs w:val="22"/>
        </w:rPr>
        <w:t>tissue</w:t>
      </w:r>
      <w:proofErr w:type="spellEnd"/>
      <w:r>
        <w:rPr>
          <w:sz w:val="22"/>
          <w:szCs w:val="22"/>
        </w:rPr>
        <w:t xml:space="preserve"> volum</w:t>
      </w:r>
    </w:p>
    <w:p w:rsidR="00DE7046" w:rsidRDefault="00DE7046" w:rsidP="00DE7046">
      <w:pPr>
        <w:pStyle w:val="Listeavsnit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ekstracellulær strømtetthet som strøm per </w:t>
      </w:r>
      <w:proofErr w:type="spellStart"/>
      <w:r w:rsidR="00C55806">
        <w:rPr>
          <w:sz w:val="22"/>
          <w:szCs w:val="22"/>
        </w:rPr>
        <w:t>tissue</w:t>
      </w:r>
      <w:proofErr w:type="spellEnd"/>
      <w:r w:rsidR="00C55806">
        <w:rPr>
          <w:sz w:val="22"/>
          <w:szCs w:val="22"/>
        </w:rPr>
        <w:t xml:space="preserve"> enhetstverrsnitt</w:t>
      </w:r>
      <w:r>
        <w:rPr>
          <w:sz w:val="22"/>
          <w:szCs w:val="22"/>
        </w:rPr>
        <w:t>areal</w:t>
      </w:r>
    </w:p>
    <w:p w:rsidR="00DE7046" w:rsidRDefault="00DE7046" w:rsidP="00DE7046">
      <w:pPr>
        <w:pStyle w:val="Listeavsnit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kilde som # ioner spydd ut per </w:t>
      </w:r>
      <w:proofErr w:type="spellStart"/>
      <w:r>
        <w:rPr>
          <w:sz w:val="22"/>
          <w:szCs w:val="22"/>
        </w:rPr>
        <w:t>tissue</w:t>
      </w:r>
      <w:proofErr w:type="spellEnd"/>
      <w:r>
        <w:rPr>
          <w:sz w:val="22"/>
          <w:szCs w:val="22"/>
        </w:rPr>
        <w:t xml:space="preserve"> volum</w:t>
      </w:r>
    </w:p>
    <w:p w:rsidR="00DE7046" w:rsidRDefault="00DE7046" w:rsidP="00DE7046">
      <w:pPr>
        <w:rPr>
          <w:sz w:val="22"/>
          <w:szCs w:val="22"/>
        </w:rPr>
      </w:pPr>
    </w:p>
    <w:p w:rsidR="00F223D2" w:rsidRDefault="00DE7046" w:rsidP="00DE7046">
      <w:pPr>
        <w:rPr>
          <w:sz w:val="22"/>
          <w:szCs w:val="22"/>
        </w:rPr>
      </w:pPr>
      <w:r>
        <w:rPr>
          <w:sz w:val="22"/>
          <w:szCs w:val="22"/>
        </w:rPr>
        <w:t xml:space="preserve">Med ECS volumfraksjon </w:t>
      </w:r>
      <w:proofErr w:type="spellStart"/>
      <w:r>
        <w:rPr>
          <w:sz w:val="22"/>
          <w:szCs w:val="22"/>
        </w:rPr>
        <w:t>alpha</w:t>
      </w:r>
      <w:proofErr w:type="spellEnd"/>
      <w:r>
        <w:rPr>
          <w:sz w:val="22"/>
          <w:szCs w:val="22"/>
        </w:rPr>
        <w:t xml:space="preserve"> = 0.2, gir (A) relativt til (B) 5 ga</w:t>
      </w:r>
      <w:r w:rsidR="00F223D2">
        <w:rPr>
          <w:sz w:val="22"/>
          <w:szCs w:val="22"/>
        </w:rPr>
        <w:t>nger høyere konsentrasjoner, 5</w:t>
      </w:r>
      <w:r>
        <w:rPr>
          <w:sz w:val="22"/>
          <w:szCs w:val="22"/>
        </w:rPr>
        <w:t xml:space="preserve"> ganger større strømtettheter, men i et </w:t>
      </w:r>
      <w:r w:rsidR="00F223D2">
        <w:rPr>
          <w:sz w:val="22"/>
          <w:szCs w:val="22"/>
        </w:rPr>
        <w:t>5</w:t>
      </w:r>
      <w:r>
        <w:rPr>
          <w:sz w:val="22"/>
          <w:szCs w:val="22"/>
        </w:rPr>
        <w:t xml:space="preserve"> ganger mindre volum. </w:t>
      </w:r>
      <w:r w:rsidR="00F223D2">
        <w:rPr>
          <w:sz w:val="22"/>
          <w:szCs w:val="22"/>
        </w:rPr>
        <w:t>De to v</w:t>
      </w:r>
      <w:r>
        <w:rPr>
          <w:sz w:val="22"/>
          <w:szCs w:val="22"/>
        </w:rPr>
        <w:t xml:space="preserve">algene gir </w:t>
      </w:r>
      <w:r w:rsidR="00F223D2">
        <w:rPr>
          <w:sz w:val="22"/>
          <w:szCs w:val="22"/>
        </w:rPr>
        <w:t>med andre ord (selvsagt)</w:t>
      </w:r>
      <w:r>
        <w:rPr>
          <w:sz w:val="22"/>
          <w:szCs w:val="22"/>
        </w:rPr>
        <w:t xml:space="preserve"> samme verdi for totalstrømmer og potensialet. </w:t>
      </w:r>
    </w:p>
    <w:p w:rsidR="00F223D2" w:rsidRDefault="00F223D2" w:rsidP="00DE7046">
      <w:pPr>
        <w:rPr>
          <w:sz w:val="22"/>
          <w:szCs w:val="22"/>
        </w:rPr>
      </w:pPr>
    </w:p>
    <w:p w:rsidR="00F223D2" w:rsidRDefault="00F223D2" w:rsidP="00DE7046">
      <w:pPr>
        <w:rPr>
          <w:sz w:val="22"/>
          <w:szCs w:val="22"/>
        </w:rPr>
      </w:pPr>
      <w:r>
        <w:rPr>
          <w:sz w:val="22"/>
          <w:szCs w:val="22"/>
        </w:rPr>
        <w:t>F</w:t>
      </w:r>
      <w:r w:rsidR="00DE7046">
        <w:rPr>
          <w:sz w:val="22"/>
          <w:szCs w:val="22"/>
        </w:rPr>
        <w:t xml:space="preserve">or </w:t>
      </w:r>
      <w:proofErr w:type="spellStart"/>
      <w:r w:rsidR="00DE7046">
        <w:rPr>
          <w:sz w:val="22"/>
          <w:szCs w:val="22"/>
        </w:rPr>
        <w:t>P</w:t>
      </w:r>
      <w:r>
        <w:rPr>
          <w:sz w:val="22"/>
          <w:szCs w:val="22"/>
        </w:rPr>
        <w:t>NP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KNP</w:t>
      </w:r>
      <w:proofErr w:type="spellEnd"/>
      <w:r>
        <w:rPr>
          <w:sz w:val="22"/>
          <w:szCs w:val="22"/>
        </w:rPr>
        <w:t>-modeller brukes, i alle tilfeller jeg har sett, valg A.</w:t>
      </w:r>
      <w:r w:rsidR="00DE7046">
        <w:rPr>
          <w:sz w:val="22"/>
          <w:szCs w:val="22"/>
        </w:rPr>
        <w:t xml:space="preserve"> </w:t>
      </w:r>
      <w:r>
        <w:rPr>
          <w:sz w:val="22"/>
          <w:szCs w:val="22"/>
        </w:rPr>
        <w:t>Det skyldes nok at det</w:t>
      </w:r>
      <w:r w:rsidR="00DE7046">
        <w:rPr>
          <w:sz w:val="22"/>
          <w:szCs w:val="22"/>
        </w:rPr>
        <w:t xml:space="preserve"> </w:t>
      </w:r>
      <w:r>
        <w:rPr>
          <w:sz w:val="22"/>
          <w:szCs w:val="22"/>
        </w:rPr>
        <w:t>er</w:t>
      </w:r>
      <w:r w:rsidR="00DE7046">
        <w:rPr>
          <w:sz w:val="22"/>
          <w:szCs w:val="22"/>
        </w:rPr>
        <w:t xml:space="preserve"> mest fornuftig å definere en konsentrasjon på en måte som gir den «faktiske» ekstracellulære konsentrasjonen folk måler. </w:t>
      </w:r>
      <w:r>
        <w:rPr>
          <w:sz w:val="22"/>
          <w:szCs w:val="22"/>
        </w:rPr>
        <w:t>I VC teori, definerer man sakene sine som i valg B.</w:t>
      </w:r>
    </w:p>
    <w:p w:rsidR="00DE7046" w:rsidRDefault="00DE7046" w:rsidP="00DE7046">
      <w:pPr>
        <w:rPr>
          <w:sz w:val="22"/>
          <w:szCs w:val="22"/>
        </w:rPr>
      </w:pPr>
    </w:p>
    <w:p w:rsidR="00F223D2" w:rsidRDefault="00DE7046" w:rsidP="00F223D2">
      <w:pPr>
        <w:rPr>
          <w:sz w:val="22"/>
          <w:szCs w:val="22"/>
        </w:rPr>
      </w:pPr>
      <w:r>
        <w:rPr>
          <w:sz w:val="22"/>
          <w:szCs w:val="22"/>
        </w:rPr>
        <w:t>Hvis vi  summerer over alle ionene for å få netto strømkilde</w:t>
      </w:r>
      <w:r w:rsidR="00F223D2">
        <w:rPr>
          <w:sz w:val="22"/>
          <w:szCs w:val="22"/>
        </w:rPr>
        <w:t>,</w:t>
      </w:r>
    </w:p>
    <w:p w:rsidR="00F223D2" w:rsidRDefault="00F223D2" w:rsidP="00F223D2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751E3F2" wp14:editId="5BA2932E">
            <wp:extent cx="4973320" cy="541020"/>
            <wp:effectExtent l="0" t="0" r="5080" b="508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3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046" w:rsidRDefault="00F223D2" w:rsidP="00DE7046">
      <w:pPr>
        <w:rPr>
          <w:sz w:val="22"/>
          <w:szCs w:val="22"/>
        </w:rPr>
      </w:pPr>
      <w:r>
        <w:rPr>
          <w:sz w:val="22"/>
          <w:szCs w:val="22"/>
        </w:rPr>
        <w:t xml:space="preserve"> og fjerner diffusjonsleddet, </w:t>
      </w:r>
      <w:r w:rsidR="00DE7046">
        <w:rPr>
          <w:sz w:val="22"/>
          <w:szCs w:val="22"/>
        </w:rPr>
        <w:t>får vi standard CSD-ligning:</w:t>
      </w:r>
    </w:p>
    <w:p w:rsidR="00DE7046" w:rsidRDefault="00DE7046" w:rsidP="00DE7046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4264025" cy="373380"/>
            <wp:effectExtent l="0" t="0" r="317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046" w:rsidRDefault="00DE7046" w:rsidP="00DE7046">
      <w:pPr>
        <w:rPr>
          <w:sz w:val="22"/>
          <w:szCs w:val="22"/>
        </w:rPr>
      </w:pPr>
      <w:r>
        <w:rPr>
          <w:sz w:val="22"/>
          <w:szCs w:val="22"/>
        </w:rPr>
        <w:t xml:space="preserve">Siden vi ikke har sagt noe om saken, kan man tolke sigma og C som man vil der: </w:t>
      </w:r>
      <w:r w:rsidR="00F223D2">
        <w:rPr>
          <w:sz w:val="22"/>
          <w:szCs w:val="22"/>
        </w:rPr>
        <w:t xml:space="preserve">Valg </w:t>
      </w:r>
      <w:r>
        <w:rPr>
          <w:sz w:val="22"/>
          <w:szCs w:val="22"/>
        </w:rPr>
        <w:t xml:space="preserve">B: Sigma = konduktiviteten for strøm per </w:t>
      </w:r>
      <w:proofErr w:type="spellStart"/>
      <w:r>
        <w:rPr>
          <w:sz w:val="22"/>
          <w:szCs w:val="22"/>
        </w:rPr>
        <w:t>tissue</w:t>
      </w:r>
      <w:proofErr w:type="spellEnd"/>
      <w:r>
        <w:rPr>
          <w:sz w:val="22"/>
          <w:szCs w:val="22"/>
        </w:rPr>
        <w:t xml:space="preserve">-tverrsnitt, </w:t>
      </w:r>
      <w:r w:rsidR="00F223D2">
        <w:rPr>
          <w:sz w:val="22"/>
          <w:szCs w:val="22"/>
        </w:rPr>
        <w:t xml:space="preserve">og C = kilde per </w:t>
      </w:r>
      <w:proofErr w:type="spellStart"/>
      <w:r w:rsidR="00F223D2">
        <w:rPr>
          <w:sz w:val="22"/>
          <w:szCs w:val="22"/>
        </w:rPr>
        <w:t>tissue</w:t>
      </w:r>
      <w:proofErr w:type="spellEnd"/>
      <w:r w:rsidR="00F223D2">
        <w:rPr>
          <w:sz w:val="22"/>
          <w:szCs w:val="22"/>
        </w:rPr>
        <w:t>-volum.</w:t>
      </w:r>
      <w:r>
        <w:rPr>
          <w:sz w:val="22"/>
          <w:szCs w:val="22"/>
        </w:rPr>
        <w:t xml:space="preserve"> </w:t>
      </w:r>
      <w:r w:rsidR="00F223D2">
        <w:rPr>
          <w:sz w:val="22"/>
          <w:szCs w:val="22"/>
        </w:rPr>
        <w:t xml:space="preserve">Valg </w:t>
      </w:r>
      <w:r>
        <w:rPr>
          <w:sz w:val="22"/>
          <w:szCs w:val="22"/>
        </w:rPr>
        <w:t>A: Sigma = konduktivitet for strø</w:t>
      </w:r>
      <w:r w:rsidR="00F223D2">
        <w:rPr>
          <w:sz w:val="22"/>
          <w:szCs w:val="22"/>
        </w:rPr>
        <w:t xml:space="preserve">m per ECS-tverrsnitt, og C </w:t>
      </w:r>
      <w:r>
        <w:rPr>
          <w:sz w:val="22"/>
          <w:szCs w:val="22"/>
        </w:rPr>
        <w:t xml:space="preserve">= kilde pr. </w:t>
      </w:r>
      <w:proofErr w:type="spellStart"/>
      <w:r>
        <w:rPr>
          <w:sz w:val="22"/>
          <w:szCs w:val="22"/>
        </w:rPr>
        <w:t>tissue</w:t>
      </w:r>
      <w:proofErr w:type="spellEnd"/>
      <w:r>
        <w:rPr>
          <w:sz w:val="22"/>
          <w:szCs w:val="22"/>
        </w:rPr>
        <w:t xml:space="preserve"> volum. </w:t>
      </w:r>
      <w:r w:rsidR="00F223D2">
        <w:rPr>
          <w:sz w:val="22"/>
          <w:szCs w:val="22"/>
        </w:rPr>
        <w:t xml:space="preserve">I fortsettelsen av bokkapittelet bruker vi valg A. </w:t>
      </w:r>
    </w:p>
    <w:p w:rsidR="00DE7046" w:rsidRDefault="00DE7046" w:rsidP="00DE7046">
      <w:pPr>
        <w:rPr>
          <w:sz w:val="22"/>
          <w:szCs w:val="22"/>
        </w:rPr>
      </w:pPr>
    </w:p>
    <w:p w:rsidR="00DE7046" w:rsidRDefault="00DE7046" w:rsidP="00DE7046">
      <w:pPr>
        <w:rPr>
          <w:sz w:val="22"/>
          <w:szCs w:val="22"/>
        </w:rPr>
      </w:pPr>
      <w:r>
        <w:rPr>
          <w:sz w:val="22"/>
          <w:szCs w:val="22"/>
        </w:rPr>
        <w:t>Jeg foreslår at vi i bokkapittelet løser dette med å skrive et lite notat etter a</w:t>
      </w:r>
      <w:r w:rsidR="00F223D2">
        <w:rPr>
          <w:sz w:val="22"/>
          <w:szCs w:val="22"/>
        </w:rPr>
        <w:t xml:space="preserve">t alle utledningene er ferdige, dvs. etter ligning 8. </w:t>
      </w:r>
      <w:r>
        <w:rPr>
          <w:sz w:val="22"/>
          <w:szCs w:val="22"/>
        </w:rPr>
        <w:t xml:space="preserve">Jeg kan legge dette til. </w:t>
      </w:r>
      <w:r w:rsidR="00F223D2">
        <w:rPr>
          <w:sz w:val="22"/>
          <w:szCs w:val="22"/>
        </w:rPr>
        <w:t>Jeg tok det opp her fordi vi i boka må forholde oss til saken på en mer utførlig måte.</w:t>
      </w:r>
    </w:p>
    <w:bookmarkEnd w:id="0"/>
    <w:p w:rsidR="00C55806" w:rsidRDefault="00C55806" w:rsidP="00DE7046">
      <w:pPr>
        <w:rPr>
          <w:sz w:val="22"/>
          <w:szCs w:val="22"/>
        </w:rPr>
      </w:pPr>
    </w:p>
    <w:p w:rsidR="00C55806" w:rsidRDefault="00C55806" w:rsidP="00DE7046">
      <w:pPr>
        <w:rPr>
          <w:sz w:val="22"/>
          <w:szCs w:val="22"/>
        </w:rPr>
      </w:pPr>
      <w:r>
        <w:rPr>
          <w:sz w:val="22"/>
          <w:szCs w:val="22"/>
        </w:rPr>
        <w:t>*</w:t>
      </w:r>
    </w:p>
    <w:p w:rsidR="00DE7046" w:rsidRDefault="00DE7046" w:rsidP="00DE7046">
      <w:pPr>
        <w:rPr>
          <w:sz w:val="22"/>
          <w:szCs w:val="22"/>
        </w:rPr>
      </w:pPr>
    </w:p>
    <w:p w:rsidR="00F223D2" w:rsidRDefault="00DE7046" w:rsidP="00DE7046">
      <w:pPr>
        <w:rPr>
          <w:sz w:val="22"/>
          <w:szCs w:val="22"/>
        </w:rPr>
      </w:pPr>
      <w:r>
        <w:rPr>
          <w:sz w:val="22"/>
          <w:szCs w:val="22"/>
        </w:rPr>
        <w:t xml:space="preserve">I boka er det viktig at vi bestemmer oss for en terminolog rundt disse sakene. </w:t>
      </w:r>
      <w:r w:rsidR="00F223D2">
        <w:rPr>
          <w:sz w:val="22"/>
          <w:szCs w:val="22"/>
        </w:rPr>
        <w:t xml:space="preserve"> </w:t>
      </w:r>
      <w:r>
        <w:rPr>
          <w:sz w:val="22"/>
          <w:szCs w:val="22"/>
        </w:rPr>
        <w:t>I mitt utkast har jeg beholdt begge konvensjonene – dvs. (B) for VC-kapittelet, og (A) for elektrodiffusjon</w:t>
      </w:r>
      <w:r w:rsidR="00F223D2">
        <w:rPr>
          <w:sz w:val="22"/>
          <w:szCs w:val="22"/>
        </w:rPr>
        <w:t>skapittelet</w:t>
      </w:r>
      <w:r>
        <w:rPr>
          <w:sz w:val="22"/>
          <w:szCs w:val="22"/>
        </w:rPr>
        <w:t>. Jeg vurdert</w:t>
      </w:r>
      <w:r w:rsidR="00F223D2">
        <w:rPr>
          <w:sz w:val="22"/>
          <w:szCs w:val="22"/>
        </w:rPr>
        <w:t xml:space="preserve">e å bytte til (B) i sistnevnte, </w:t>
      </w:r>
      <w:r>
        <w:rPr>
          <w:sz w:val="22"/>
          <w:szCs w:val="22"/>
        </w:rPr>
        <w:t>s</w:t>
      </w:r>
      <w:r w:rsidR="00F223D2">
        <w:rPr>
          <w:sz w:val="22"/>
          <w:szCs w:val="22"/>
        </w:rPr>
        <w:t>lik at vi bruker dette over alt.</w:t>
      </w:r>
      <w:r>
        <w:rPr>
          <w:sz w:val="22"/>
          <w:szCs w:val="22"/>
        </w:rPr>
        <w:t xml:space="preserve"> </w:t>
      </w:r>
      <w:r w:rsidR="00F223D2">
        <w:rPr>
          <w:sz w:val="22"/>
          <w:szCs w:val="22"/>
        </w:rPr>
        <w:t xml:space="preserve">Selv om det hadde vært fint </w:t>
      </w:r>
    </w:p>
    <w:p w:rsidR="00F223D2" w:rsidRDefault="00F223D2" w:rsidP="00DE7046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Det hadde vært fint å være konsekvent på den måten, men samtidig lugger det med konsentrasjonsverdier som </w:t>
      </w:r>
    </w:p>
    <w:p w:rsidR="00F223D2" w:rsidRDefault="00F223D2" w:rsidP="00DE7046">
      <w:pPr>
        <w:rPr>
          <w:sz w:val="22"/>
          <w:szCs w:val="22"/>
        </w:rPr>
      </w:pPr>
    </w:p>
    <w:p w:rsidR="00DE7046" w:rsidRDefault="00DE7046" w:rsidP="00DE7046">
      <w:pPr>
        <w:rPr>
          <w:sz w:val="22"/>
          <w:szCs w:val="22"/>
        </w:rPr>
      </w:pPr>
      <w:r>
        <w:rPr>
          <w:sz w:val="22"/>
          <w:szCs w:val="22"/>
        </w:rPr>
        <w:t xml:space="preserve">men da blir det en for det første en del ekstra </w:t>
      </w:r>
      <w:proofErr w:type="spellStart"/>
      <w:r>
        <w:rPr>
          <w:sz w:val="22"/>
          <w:szCs w:val="22"/>
        </w:rPr>
        <w:t>alphaer</w:t>
      </w:r>
      <w:proofErr w:type="spellEnd"/>
      <w:r>
        <w:rPr>
          <w:sz w:val="22"/>
          <w:szCs w:val="22"/>
        </w:rPr>
        <w:t xml:space="preserve"> i ligning 2, samt snurrige konsentrasjoner, så jeg beholdt den «vanlige» konvensjonen, og redegjorde for dette underveis. Jeg tror det ble sånn passe ryddig – mitt eneste problem er terminologi.</w:t>
      </w:r>
    </w:p>
    <w:p w:rsidR="00DE7046" w:rsidRDefault="00DE7046" w:rsidP="00DE7046">
      <w:pPr>
        <w:rPr>
          <w:sz w:val="22"/>
          <w:szCs w:val="22"/>
        </w:rPr>
      </w:pPr>
    </w:p>
    <w:p w:rsidR="00DE7046" w:rsidRDefault="00DE7046" w:rsidP="00DE7046">
      <w:pPr>
        <w:rPr>
          <w:sz w:val="22"/>
          <w:szCs w:val="22"/>
        </w:rPr>
      </w:pPr>
      <w:r>
        <w:rPr>
          <w:sz w:val="22"/>
          <w:szCs w:val="22"/>
        </w:rPr>
        <w:t xml:space="preserve">I boka bruker jeg indeks </w:t>
      </w:r>
      <w:proofErr w:type="spellStart"/>
      <w:r>
        <w:rPr>
          <w:sz w:val="22"/>
          <w:szCs w:val="22"/>
        </w:rPr>
        <w:t>i_e</w:t>
      </w:r>
      <w:proofErr w:type="spellEnd"/>
    </w:p>
    <w:p w:rsidR="00DE7046" w:rsidRDefault="00DE7046" w:rsidP="00DE7046">
      <w:pPr>
        <w:rPr>
          <w:sz w:val="22"/>
          <w:szCs w:val="22"/>
        </w:rPr>
      </w:pPr>
      <w:r>
        <w:rPr>
          <w:sz w:val="22"/>
          <w:szCs w:val="22"/>
        </w:rPr>
        <w:t>Vi bruker for eksempel i bokkapittelet begrepet «</w:t>
      </w:r>
      <w:proofErr w:type="spellStart"/>
      <w:r>
        <w:rPr>
          <w:sz w:val="22"/>
          <w:szCs w:val="22"/>
        </w:rPr>
        <w:t>extracellular</w:t>
      </w:r>
      <w:proofErr w:type="spellEnd"/>
      <w:r>
        <w:rPr>
          <w:sz w:val="22"/>
          <w:szCs w:val="22"/>
        </w:rPr>
        <w:t xml:space="preserve"> medium». Dette </w:t>
      </w:r>
      <w:proofErr w:type="spellStart"/>
      <w:r>
        <w:rPr>
          <w:sz w:val="22"/>
          <w:szCs w:val="22"/>
        </w:rPr>
        <w:t>mediumet</w:t>
      </w:r>
      <w:proofErr w:type="spellEnd"/>
      <w:r>
        <w:rPr>
          <w:sz w:val="22"/>
          <w:szCs w:val="22"/>
        </w:rPr>
        <w:t xml:space="preserve"> ()</w:t>
      </w:r>
    </w:p>
    <w:p w:rsidR="00DE7046" w:rsidRDefault="00DE7046" w:rsidP="00DE7046">
      <w:pPr>
        <w:rPr>
          <w:sz w:val="22"/>
          <w:szCs w:val="22"/>
        </w:rPr>
      </w:pPr>
    </w:p>
    <w:p w:rsidR="00DE7046" w:rsidRDefault="00DE7046" w:rsidP="00DE7046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Tissue</w:t>
      </w:r>
      <w:proofErr w:type="spellEnd"/>
      <w:r>
        <w:rPr>
          <w:sz w:val="22"/>
          <w:szCs w:val="22"/>
        </w:rPr>
        <w:t>-sigma (VC-teori)</w:t>
      </w:r>
    </w:p>
    <w:p w:rsidR="00DE7046" w:rsidRDefault="00DE7046" w:rsidP="00DE7046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Extracellular</w:t>
      </w:r>
      <w:proofErr w:type="spellEnd"/>
      <w:r>
        <w:rPr>
          <w:sz w:val="22"/>
          <w:szCs w:val="22"/>
        </w:rPr>
        <w:t xml:space="preserve"> sigma (</w:t>
      </w:r>
      <w:proofErr w:type="spellStart"/>
      <w:r>
        <w:rPr>
          <w:sz w:val="22"/>
          <w:szCs w:val="22"/>
        </w:rPr>
        <w:t>Eldiff</w:t>
      </w:r>
      <w:proofErr w:type="spellEnd"/>
      <w:r>
        <w:rPr>
          <w:sz w:val="22"/>
          <w:szCs w:val="22"/>
        </w:rPr>
        <w:t>)</w:t>
      </w:r>
    </w:p>
    <w:p w:rsidR="00DE7046" w:rsidRDefault="00DE7046" w:rsidP="00DE7046">
      <w:pPr>
        <w:rPr>
          <w:sz w:val="22"/>
          <w:szCs w:val="22"/>
        </w:rPr>
      </w:pPr>
    </w:p>
    <w:p w:rsidR="00DE7046" w:rsidRDefault="00DE7046" w:rsidP="00DE7046">
      <w:pPr>
        <w:rPr>
          <w:sz w:val="22"/>
          <w:szCs w:val="22"/>
        </w:rPr>
      </w:pPr>
      <w:r>
        <w:rPr>
          <w:sz w:val="22"/>
          <w:szCs w:val="22"/>
        </w:rPr>
        <w:t>I VC teori pleier man å skrive «</w:t>
      </w:r>
      <w:proofErr w:type="spellStart"/>
      <w:r>
        <w:rPr>
          <w:sz w:val="22"/>
          <w:szCs w:val="22"/>
        </w:rPr>
        <w:t>extracellular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current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density</w:t>
      </w:r>
      <w:proofErr w:type="spellEnd"/>
      <w:r>
        <w:rPr>
          <w:sz w:val="22"/>
          <w:szCs w:val="22"/>
        </w:rPr>
        <w:t xml:space="preserve">». </w:t>
      </w:r>
    </w:p>
    <w:p w:rsidR="00DE7046" w:rsidRDefault="00DE7046" w:rsidP="00DE7046">
      <w:pPr>
        <w:rPr>
          <w:sz w:val="22"/>
          <w:szCs w:val="22"/>
        </w:rPr>
      </w:pPr>
    </w:p>
    <w:p w:rsidR="00DE7046" w:rsidRDefault="00DE7046" w:rsidP="00DE7046">
      <w:pPr>
        <w:rPr>
          <w:sz w:val="22"/>
          <w:szCs w:val="22"/>
        </w:rPr>
      </w:pPr>
      <w:r>
        <w:rPr>
          <w:sz w:val="22"/>
          <w:szCs w:val="22"/>
        </w:rPr>
        <w:t xml:space="preserve">Jeg vet at dere pleier å skrive </w:t>
      </w:r>
      <w:proofErr w:type="spellStart"/>
      <w:r>
        <w:rPr>
          <w:sz w:val="22"/>
          <w:szCs w:val="22"/>
        </w:rPr>
        <w:t>extracellular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current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density</w:t>
      </w:r>
      <w:proofErr w:type="spellEnd"/>
      <w:r>
        <w:rPr>
          <w:sz w:val="22"/>
          <w:szCs w:val="22"/>
        </w:rPr>
        <w:t xml:space="preserve">, men dette passer egentlig best for alternativ A. </w:t>
      </w:r>
    </w:p>
    <w:p w:rsidR="00DE7046" w:rsidRDefault="00DE7046" w:rsidP="00DE7046">
      <w:pPr>
        <w:rPr>
          <w:sz w:val="22"/>
          <w:szCs w:val="22"/>
        </w:rPr>
      </w:pPr>
      <w:r>
        <w:rPr>
          <w:sz w:val="22"/>
          <w:szCs w:val="22"/>
        </w:rPr>
        <w:t xml:space="preserve">Kan jeg skrive </w:t>
      </w:r>
      <w:proofErr w:type="spellStart"/>
      <w:r>
        <w:rPr>
          <w:sz w:val="22"/>
          <w:szCs w:val="22"/>
        </w:rPr>
        <w:t>tissue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current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density</w:t>
      </w:r>
      <w:proofErr w:type="spellEnd"/>
      <w:r>
        <w:rPr>
          <w:sz w:val="22"/>
          <w:szCs w:val="22"/>
        </w:rPr>
        <w:t>?</w:t>
      </w:r>
    </w:p>
    <w:p w:rsidR="00DE7046" w:rsidRDefault="00DE7046" w:rsidP="00DE7046">
      <w:pPr>
        <w:rPr>
          <w:sz w:val="22"/>
          <w:szCs w:val="22"/>
        </w:rPr>
      </w:pPr>
    </w:p>
    <w:p w:rsidR="00DE7046" w:rsidRDefault="00DE7046" w:rsidP="00DE7046">
      <w:pPr>
        <w:rPr>
          <w:sz w:val="22"/>
          <w:szCs w:val="22"/>
        </w:rPr>
      </w:pPr>
    </w:p>
    <w:p w:rsidR="00DE7046" w:rsidRDefault="00DE7046" w:rsidP="00DE7046">
      <w:pPr>
        <w:rPr>
          <w:sz w:val="22"/>
          <w:szCs w:val="22"/>
        </w:rPr>
      </w:pPr>
      <w:r>
        <w:rPr>
          <w:sz w:val="22"/>
          <w:szCs w:val="22"/>
        </w:rPr>
        <w:t xml:space="preserve">Når man regner på NP-ligningene (ligning 2), definerer man det meste relativt til ekstracellulært volum (ikke </w:t>
      </w:r>
      <w:proofErr w:type="spellStart"/>
      <w:r>
        <w:rPr>
          <w:sz w:val="22"/>
          <w:szCs w:val="22"/>
        </w:rPr>
        <w:t>tissue</w:t>
      </w:r>
      <w:proofErr w:type="spellEnd"/>
      <w:r>
        <w:rPr>
          <w:sz w:val="22"/>
          <w:szCs w:val="22"/>
        </w:rPr>
        <w:t xml:space="preserve"> volum). For eksempel er konsentrasjonene definert som # ekstracellulære ioner per ekstracellulært volum, og kilden </w:t>
      </w:r>
      <w:proofErr w:type="spellStart"/>
      <w:r>
        <w:rPr>
          <w:sz w:val="22"/>
          <w:szCs w:val="22"/>
        </w:rPr>
        <w:t>f_k</w:t>
      </w:r>
      <w:proofErr w:type="spellEnd"/>
      <w:r>
        <w:rPr>
          <w:sz w:val="22"/>
          <w:szCs w:val="22"/>
        </w:rPr>
        <w:t xml:space="preserve"> antall ioner spydd ut per ekstracellulært volumenhet. Dette er ulikt VC-teori, der man stort sett definerer ting i forhold til </w:t>
      </w:r>
      <w:proofErr w:type="spellStart"/>
      <w:r>
        <w:rPr>
          <w:sz w:val="22"/>
          <w:szCs w:val="22"/>
        </w:rPr>
        <w:t>tissue</w:t>
      </w:r>
      <w:proofErr w:type="spellEnd"/>
      <w:r>
        <w:rPr>
          <w:sz w:val="22"/>
          <w:szCs w:val="22"/>
        </w:rPr>
        <w:t xml:space="preserve">-volum og </w:t>
      </w:r>
      <w:proofErr w:type="spellStart"/>
      <w:r>
        <w:rPr>
          <w:sz w:val="22"/>
          <w:szCs w:val="22"/>
        </w:rPr>
        <w:t>tissue-tverrsnitssareal</w:t>
      </w:r>
      <w:proofErr w:type="spellEnd"/>
      <w:r>
        <w:rPr>
          <w:sz w:val="22"/>
          <w:szCs w:val="22"/>
        </w:rPr>
        <w:t>.</w:t>
      </w:r>
    </w:p>
    <w:p w:rsidR="00DE7046" w:rsidRDefault="00DE7046" w:rsidP="00DE7046">
      <w:pPr>
        <w:rPr>
          <w:sz w:val="22"/>
          <w:szCs w:val="22"/>
        </w:rPr>
      </w:pPr>
    </w:p>
    <w:p w:rsidR="00DE7046" w:rsidRDefault="00DE7046" w:rsidP="00DE7046">
      <w:pPr>
        <w:rPr>
          <w:sz w:val="22"/>
          <w:szCs w:val="22"/>
        </w:rPr>
      </w:pPr>
      <w:r>
        <w:rPr>
          <w:sz w:val="22"/>
          <w:szCs w:val="22"/>
        </w:rPr>
        <w:t xml:space="preserve">Ligningen er fortsatt riktig, siden sigma i ligning 8 er sigma for en ekstracellulær strømtetthet definert per ekstracellulært </w:t>
      </w:r>
      <w:proofErr w:type="spellStart"/>
      <w:r>
        <w:rPr>
          <w:sz w:val="22"/>
          <w:szCs w:val="22"/>
        </w:rPr>
        <w:t>tverrsnittsareal</w:t>
      </w:r>
      <w:proofErr w:type="spellEnd"/>
      <w:r>
        <w:rPr>
          <w:sz w:val="22"/>
          <w:szCs w:val="22"/>
        </w:rPr>
        <w:t xml:space="preserve"> (som er 5 ganger lavere enn </w:t>
      </w:r>
      <w:proofErr w:type="spellStart"/>
      <w:r>
        <w:rPr>
          <w:sz w:val="22"/>
          <w:szCs w:val="22"/>
        </w:rPr>
        <w:t>tissue-tverrsnittsarealet</w:t>
      </w:r>
      <w:proofErr w:type="spellEnd"/>
      <w:r>
        <w:rPr>
          <w:sz w:val="22"/>
          <w:szCs w:val="22"/>
        </w:rPr>
        <w:t xml:space="preserve">). </w:t>
      </w:r>
    </w:p>
    <w:p w:rsidR="00DE7046" w:rsidRDefault="00DE7046" w:rsidP="00DE7046">
      <w:pPr>
        <w:rPr>
          <w:sz w:val="22"/>
          <w:szCs w:val="22"/>
        </w:rPr>
      </w:pPr>
      <w:r>
        <w:rPr>
          <w:sz w:val="22"/>
          <w:szCs w:val="22"/>
        </w:rPr>
        <w:t xml:space="preserve">Altså er både kilden og sigma (og dermed strømtettheten) i ligning 8 fem ganger større enn i VC-teori, mens potensialet naturligvis blir det samme. </w:t>
      </w:r>
    </w:p>
    <w:p w:rsidR="00DE7046" w:rsidRDefault="00DE7046" w:rsidP="00DE7046">
      <w:pPr>
        <w:rPr>
          <w:sz w:val="22"/>
          <w:szCs w:val="22"/>
        </w:rPr>
      </w:pPr>
    </w:p>
    <w:p w:rsidR="00DE7046" w:rsidRDefault="00DE7046" w:rsidP="00DE7046">
      <w:pPr>
        <w:rPr>
          <w:sz w:val="22"/>
          <w:szCs w:val="22"/>
        </w:rPr>
      </w:pPr>
      <w:r>
        <w:rPr>
          <w:sz w:val="22"/>
          <w:szCs w:val="22"/>
        </w:rPr>
        <w:t xml:space="preserve">Dette kan vi her gi en </w:t>
      </w:r>
      <w:proofErr w:type="spellStart"/>
      <w:r>
        <w:rPr>
          <w:sz w:val="22"/>
          <w:szCs w:val="22"/>
        </w:rPr>
        <w:t>quick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fix</w:t>
      </w:r>
      <w:proofErr w:type="spellEnd"/>
      <w:r>
        <w:rPr>
          <w:sz w:val="22"/>
          <w:szCs w:val="22"/>
        </w:rPr>
        <w:t xml:space="preserve"> gjennom å definere noe ala </w:t>
      </w:r>
      <w:proofErr w:type="spellStart"/>
      <w:r>
        <w:rPr>
          <w:sz w:val="22"/>
          <w:szCs w:val="22"/>
        </w:rPr>
        <w:t>sigma_e</w:t>
      </w:r>
      <w:proofErr w:type="spellEnd"/>
      <w:r>
        <w:rPr>
          <w:sz w:val="22"/>
          <w:szCs w:val="22"/>
        </w:rPr>
        <w:t xml:space="preserve"> (ekstracellulær) og </w:t>
      </w:r>
      <w:proofErr w:type="spellStart"/>
      <w:r>
        <w:rPr>
          <w:sz w:val="22"/>
          <w:szCs w:val="22"/>
        </w:rPr>
        <w:t>sigma_t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tissue</w:t>
      </w:r>
      <w:proofErr w:type="spellEnd"/>
      <w:r>
        <w:rPr>
          <w:sz w:val="22"/>
          <w:szCs w:val="22"/>
        </w:rPr>
        <w:t xml:space="preserve">), der vi kanskje dropper indeksen på den siste, siden det er den vi vil drasse med oss videre. </w:t>
      </w:r>
    </w:p>
    <w:p w:rsidR="00DE7046" w:rsidRDefault="00DE7046" w:rsidP="00DE7046">
      <w:pPr>
        <w:rPr>
          <w:sz w:val="22"/>
          <w:szCs w:val="22"/>
        </w:rPr>
      </w:pPr>
    </w:p>
    <w:p w:rsidR="00DE7046" w:rsidRDefault="00DE7046" w:rsidP="00DE7046">
      <w:pPr>
        <w:rPr>
          <w:sz w:val="22"/>
          <w:szCs w:val="22"/>
        </w:rPr>
      </w:pPr>
      <w:r>
        <w:rPr>
          <w:sz w:val="22"/>
          <w:szCs w:val="22"/>
        </w:rPr>
        <w:t>Men: Vi trenger en terminologi.</w:t>
      </w:r>
    </w:p>
    <w:p w:rsidR="00C21578" w:rsidRDefault="00C21578" w:rsidP="00DE7046">
      <w:pPr>
        <w:rPr>
          <w:sz w:val="22"/>
          <w:szCs w:val="22"/>
        </w:rPr>
      </w:pPr>
    </w:p>
    <w:p w:rsidR="00C55806" w:rsidRDefault="00C55806" w:rsidP="00DE7046">
      <w:pPr>
        <w:rPr>
          <w:sz w:val="22"/>
          <w:szCs w:val="22"/>
        </w:rPr>
      </w:pPr>
    </w:p>
    <w:p w:rsidR="00C21578" w:rsidRDefault="00C21578" w:rsidP="00C21578">
      <w:pPr>
        <w:rPr>
          <w:b/>
          <w:sz w:val="22"/>
          <w:szCs w:val="22"/>
          <w:lang w:val="en-US"/>
        </w:rPr>
      </w:pPr>
      <w:r w:rsidRPr="00C21578">
        <w:rPr>
          <w:b/>
          <w:sz w:val="22"/>
          <w:szCs w:val="22"/>
          <w:lang w:val="en-US"/>
        </w:rPr>
        <w:t xml:space="preserve">VC </w:t>
      </w:r>
      <w:proofErr w:type="spellStart"/>
      <w:r w:rsidRPr="00C21578">
        <w:rPr>
          <w:b/>
          <w:sz w:val="22"/>
          <w:szCs w:val="22"/>
          <w:lang w:val="en-US"/>
        </w:rPr>
        <w:t>teori</w:t>
      </w:r>
      <w:proofErr w:type="spellEnd"/>
      <w:r w:rsidRPr="00C21578">
        <w:rPr>
          <w:b/>
          <w:sz w:val="22"/>
          <w:szCs w:val="22"/>
          <w:lang w:val="en-US"/>
        </w:rPr>
        <w:t>:</w:t>
      </w:r>
    </w:p>
    <w:p w:rsidR="00C21578" w:rsidRPr="00C21578" w:rsidRDefault="00C21578" w:rsidP="00C21578">
      <w:pPr>
        <w:rPr>
          <w:b/>
          <w:sz w:val="22"/>
          <w:szCs w:val="22"/>
          <w:lang w:val="en-US"/>
        </w:rPr>
      </w:pPr>
      <w:proofErr w:type="spellStart"/>
      <w:r w:rsidRPr="00C21578">
        <w:rPr>
          <w:sz w:val="22"/>
          <w:szCs w:val="22"/>
          <w:lang w:val="en-US"/>
        </w:rPr>
        <w:t>i</w:t>
      </w:r>
      <w:proofErr w:type="spellEnd"/>
      <w:r w:rsidRPr="00C21578">
        <w:rPr>
          <w:sz w:val="22"/>
          <w:szCs w:val="22"/>
          <w:lang w:val="en-US"/>
        </w:rPr>
        <w:t xml:space="preserve">: </w:t>
      </w:r>
      <w:r w:rsidR="00C55806">
        <w:rPr>
          <w:sz w:val="22"/>
          <w:szCs w:val="22"/>
          <w:lang w:val="en-US"/>
        </w:rPr>
        <w:t xml:space="preserve">Extracellular tissue </w:t>
      </w:r>
      <w:r w:rsidRPr="00C21578">
        <w:rPr>
          <w:rFonts w:ascii="SFBMR10" w:hAnsi="SFBMR10"/>
          <w:lang w:val="en-US"/>
        </w:rPr>
        <w:t xml:space="preserve">current </w:t>
      </w:r>
      <w:r w:rsidR="00C55806">
        <w:rPr>
          <w:rFonts w:ascii="SFBMR10" w:hAnsi="SFBMR10"/>
          <w:lang w:val="en-US"/>
        </w:rPr>
        <w:t>density, i.e., extracellular current per unit tissue cross-section area.</w:t>
      </w:r>
    </w:p>
    <w:p w:rsidR="00C55806" w:rsidRPr="00C55806" w:rsidRDefault="00C55806" w:rsidP="00C55806">
      <w:pPr>
        <w:pStyle w:val="NormalWeb"/>
        <w:rPr>
          <w:rFonts w:ascii="HFBRSY10" w:hAnsi="HFBRSY10"/>
          <w:lang w:val="en-US"/>
        </w:rPr>
      </w:pPr>
      <w:r>
        <w:rPr>
          <w:rFonts w:ascii="HFBRMI10" w:hAnsi="HFBRMI10"/>
        </w:rPr>
        <w:t>σ</w:t>
      </w:r>
      <w:r w:rsidRPr="00C55806">
        <w:rPr>
          <w:rFonts w:ascii="SFBMR10" w:hAnsi="SFBMR10"/>
          <w:lang w:val="en-US"/>
        </w:rPr>
        <w:t xml:space="preserve">: </w:t>
      </w:r>
      <w:r>
        <w:rPr>
          <w:rFonts w:ascii="SFBMR10" w:hAnsi="SFBMR10"/>
          <w:lang w:val="en-US"/>
        </w:rPr>
        <w:t>E</w:t>
      </w:r>
      <w:r w:rsidRPr="00C55806">
        <w:rPr>
          <w:rFonts w:ascii="SFBMR10" w:hAnsi="SFBMR10"/>
          <w:lang w:val="en-US"/>
        </w:rPr>
        <w:t xml:space="preserve">ffective </w:t>
      </w:r>
      <w:r>
        <w:rPr>
          <w:rFonts w:ascii="SFBMR10" w:hAnsi="SFBMR10"/>
          <w:lang w:val="en-US"/>
        </w:rPr>
        <w:t xml:space="preserve">tissue </w:t>
      </w:r>
      <w:r w:rsidRPr="00C55806">
        <w:rPr>
          <w:rFonts w:ascii="SFBMR10" w:hAnsi="SFBMR10"/>
          <w:lang w:val="en-US"/>
        </w:rPr>
        <w:t>conductivity</w:t>
      </w:r>
      <w:r>
        <w:rPr>
          <w:rFonts w:ascii="SFBMR10" w:hAnsi="SFBMR10"/>
          <w:lang w:val="en-US"/>
        </w:rPr>
        <w:t>.</w:t>
      </w:r>
      <w:r w:rsidRPr="00C55806">
        <w:rPr>
          <w:rFonts w:ascii="SFBMR10" w:hAnsi="SFBMR10"/>
          <w:lang w:val="en-US"/>
        </w:rPr>
        <w:t xml:space="preserve"> </w:t>
      </w:r>
      <w:r>
        <w:rPr>
          <w:rFonts w:ascii="SFBMR10" w:hAnsi="SFBMR10"/>
          <w:lang w:val="en-US"/>
        </w:rPr>
        <w:t>C</w:t>
      </w:r>
      <w:r w:rsidRPr="00C55806">
        <w:rPr>
          <w:rFonts w:ascii="SFBMR10" w:hAnsi="SFBMR10"/>
          <w:lang w:val="en-US"/>
        </w:rPr>
        <w:t xml:space="preserve">onductivity of the </w:t>
      </w:r>
      <w:r w:rsidRPr="00C55806">
        <w:rPr>
          <w:rFonts w:ascii="SFBMO10" w:hAnsi="SFBMO10"/>
          <w:lang w:val="en-US"/>
        </w:rPr>
        <w:t xml:space="preserve">tissue medium </w:t>
      </w:r>
      <w:r w:rsidRPr="00C55806">
        <w:rPr>
          <w:rFonts w:ascii="SFBMR10" w:hAnsi="SFBMR10"/>
          <w:lang w:val="en-US"/>
        </w:rPr>
        <w:t>as experienced by an extracellular current</w:t>
      </w:r>
      <w:r>
        <w:rPr>
          <w:rFonts w:ascii="SFBMR10" w:hAnsi="SFBMR10"/>
          <w:lang w:val="en-US"/>
        </w:rPr>
        <w:t xml:space="preserve"> expressed as current per </w:t>
      </w:r>
      <w:r>
        <w:rPr>
          <w:rFonts w:ascii="SFBMR10" w:hAnsi="SFBMR10"/>
          <w:lang w:val="en-US"/>
        </w:rPr>
        <w:t>tissue cross-section area</w:t>
      </w:r>
      <w:r>
        <w:rPr>
          <w:rFonts w:ascii="SFBMR10" w:hAnsi="SFBMR10"/>
          <w:lang w:val="en-US"/>
        </w:rPr>
        <w:t>.</w:t>
      </w:r>
    </w:p>
    <w:p w:rsidR="00C55806" w:rsidRDefault="00C55806" w:rsidP="00C55806">
      <w:pPr>
        <w:rPr>
          <w:sz w:val="22"/>
          <w:szCs w:val="22"/>
          <w:lang w:val="en-US"/>
        </w:rPr>
      </w:pPr>
    </w:p>
    <w:p w:rsidR="00C55806" w:rsidRDefault="00C55806" w:rsidP="00C55806">
      <w:pPr>
        <w:rPr>
          <w:b/>
          <w:sz w:val="22"/>
          <w:szCs w:val="22"/>
          <w:lang w:val="en-US"/>
        </w:rPr>
      </w:pPr>
      <w:proofErr w:type="spellStart"/>
      <w:r>
        <w:rPr>
          <w:b/>
          <w:sz w:val="22"/>
          <w:szCs w:val="22"/>
          <w:lang w:val="en-US"/>
        </w:rPr>
        <w:t>Eldiff</w:t>
      </w:r>
      <w:proofErr w:type="spellEnd"/>
      <w:r w:rsidRPr="00C21578">
        <w:rPr>
          <w:b/>
          <w:sz w:val="22"/>
          <w:szCs w:val="22"/>
          <w:lang w:val="en-US"/>
        </w:rPr>
        <w:t>:</w:t>
      </w:r>
    </w:p>
    <w:p w:rsidR="00C55806" w:rsidRPr="00C55806" w:rsidRDefault="00C55806" w:rsidP="00C55806">
      <w:pPr>
        <w:pStyle w:val="NormalWeb"/>
        <w:rPr>
          <w:rFonts w:ascii="HFBRSY10" w:hAnsi="HFBRSY10"/>
          <w:lang w:val="en-US"/>
        </w:rPr>
      </w:pPr>
      <w:proofErr w:type="spellStart"/>
      <w:r>
        <w:rPr>
          <w:rFonts w:ascii="SFBMR10" w:hAnsi="SFBMR10"/>
          <w:lang w:val="en-US"/>
        </w:rPr>
        <w:t>c_k</w:t>
      </w:r>
      <w:proofErr w:type="spellEnd"/>
      <w:r>
        <w:rPr>
          <w:rFonts w:ascii="SFBMR10" w:hAnsi="SFBMR10"/>
          <w:lang w:val="en-US"/>
        </w:rPr>
        <w:t>: T</w:t>
      </w:r>
      <w:r w:rsidRPr="00C55806">
        <w:rPr>
          <w:rFonts w:ascii="SFBMR10" w:hAnsi="SFBMR10"/>
          <w:lang w:val="en-US"/>
        </w:rPr>
        <w:t xml:space="preserve">he extracellular concentration of ion species </w:t>
      </w:r>
      <w:r w:rsidRPr="00C55806">
        <w:rPr>
          <w:rFonts w:ascii="HFBRMI10" w:hAnsi="HFBRMI10"/>
          <w:lang w:val="en-US"/>
        </w:rPr>
        <w:t>k</w:t>
      </w:r>
      <w:r w:rsidRPr="00C55806">
        <w:rPr>
          <w:rFonts w:ascii="SFBMR10" w:hAnsi="SFBMR10"/>
          <w:lang w:val="en-US"/>
        </w:rPr>
        <w:t xml:space="preserve">, defined as the number of extracellular ions of species </w:t>
      </w:r>
      <w:r w:rsidRPr="00C55806">
        <w:rPr>
          <w:rFonts w:ascii="HFBRMI10" w:hAnsi="HFBRMI10"/>
          <w:lang w:val="en-US"/>
        </w:rPr>
        <w:t xml:space="preserve">k </w:t>
      </w:r>
      <w:r w:rsidRPr="00C55806">
        <w:rPr>
          <w:rFonts w:ascii="SFBMR10" w:hAnsi="SFBMR10"/>
          <w:lang w:val="en-US"/>
        </w:rPr>
        <w:t xml:space="preserve">(in </w:t>
      </w:r>
      <w:proofErr w:type="spellStart"/>
      <w:r w:rsidRPr="00C55806">
        <w:rPr>
          <w:rFonts w:ascii="SFBMR10" w:hAnsi="SFBMR10"/>
          <w:lang w:val="en-US"/>
        </w:rPr>
        <w:t>mol</w:t>
      </w:r>
      <w:proofErr w:type="spellEnd"/>
      <w:r w:rsidRPr="00C55806">
        <w:rPr>
          <w:rFonts w:ascii="SFBMR10" w:hAnsi="SFBMR10"/>
          <w:lang w:val="en-US"/>
        </w:rPr>
        <w:t xml:space="preserve">) per extracellular unit volume </w:t>
      </w:r>
    </w:p>
    <w:p w:rsidR="00C55806" w:rsidRPr="00C55806" w:rsidRDefault="00C55806" w:rsidP="00C55806">
      <w:pPr>
        <w:pStyle w:val="NormalWeb"/>
        <w:rPr>
          <w:rFonts w:ascii="HFBRSY10" w:hAnsi="HFBRSY10"/>
          <w:lang w:val="en-US"/>
        </w:rPr>
      </w:pPr>
      <w:proofErr w:type="spellStart"/>
      <w:r>
        <w:rPr>
          <w:sz w:val="22"/>
          <w:szCs w:val="22"/>
          <w:lang w:val="en-US"/>
        </w:rPr>
        <w:t>j_k</w:t>
      </w:r>
      <w:proofErr w:type="spellEnd"/>
      <w:r>
        <w:rPr>
          <w:sz w:val="22"/>
          <w:szCs w:val="22"/>
          <w:lang w:val="en-US"/>
        </w:rPr>
        <w:t xml:space="preserve">: </w:t>
      </w:r>
      <w:r>
        <w:rPr>
          <w:rFonts w:ascii="SFBMR10" w:hAnsi="SFBMR10"/>
          <w:lang w:val="en-US"/>
        </w:rPr>
        <w:t>T</w:t>
      </w:r>
      <w:r w:rsidRPr="00C55806">
        <w:rPr>
          <w:rFonts w:ascii="SFBMR10" w:hAnsi="SFBMR10"/>
          <w:lang w:val="en-US"/>
        </w:rPr>
        <w:t xml:space="preserve">he extracellular flux density of an ion species </w:t>
      </w:r>
      <w:r w:rsidRPr="00C55806">
        <w:rPr>
          <w:rFonts w:ascii="HFBRMI10" w:hAnsi="HFBRMI10"/>
          <w:lang w:val="en-US"/>
        </w:rPr>
        <w:t>k</w:t>
      </w:r>
      <w:r>
        <w:rPr>
          <w:rFonts w:ascii="SFBMR10" w:hAnsi="SFBMR10"/>
          <w:lang w:val="en-US"/>
        </w:rPr>
        <w:t xml:space="preserve">, </w:t>
      </w:r>
      <w:r w:rsidRPr="00C55806">
        <w:rPr>
          <w:rFonts w:ascii="SFBMR10" w:hAnsi="SFBMR10"/>
          <w:lang w:val="en-US"/>
        </w:rPr>
        <w:t xml:space="preserve">defined as the number of ions (in </w:t>
      </w:r>
      <w:proofErr w:type="spellStart"/>
      <w:r w:rsidRPr="00C55806">
        <w:rPr>
          <w:rFonts w:ascii="SFBMR10" w:hAnsi="SFBMR10"/>
          <w:lang w:val="en-US"/>
        </w:rPr>
        <w:t>mols</w:t>
      </w:r>
      <w:proofErr w:type="spellEnd"/>
      <w:r w:rsidRPr="00C55806">
        <w:rPr>
          <w:rFonts w:ascii="SFBMR10" w:hAnsi="SFBMR10"/>
          <w:lang w:val="en-US"/>
        </w:rPr>
        <w:t xml:space="preserve">) per extracellular unit area per second </w:t>
      </w:r>
      <w:r>
        <w:rPr>
          <w:rFonts w:ascii="SFBMR10" w:hAnsi="SFBMR10"/>
          <w:lang w:val="en-US"/>
        </w:rPr>
        <w:t>.</w:t>
      </w:r>
    </w:p>
    <w:p w:rsidR="00C55806" w:rsidRPr="00C55806" w:rsidRDefault="00C55806" w:rsidP="00C55806">
      <w:pPr>
        <w:pStyle w:val="NormalWeb"/>
        <w:rPr>
          <w:rFonts w:ascii="HFBRSY10" w:hAnsi="HFBRSY10"/>
          <w:lang w:val="en-US"/>
        </w:rPr>
      </w:pPr>
      <w:proofErr w:type="spellStart"/>
      <w:r>
        <w:rPr>
          <w:sz w:val="22"/>
          <w:szCs w:val="22"/>
          <w:lang w:val="en-US"/>
        </w:rPr>
        <w:lastRenderedPageBreak/>
        <w:t>i_e</w:t>
      </w:r>
      <w:proofErr w:type="spellEnd"/>
      <w:r>
        <w:rPr>
          <w:sz w:val="22"/>
          <w:szCs w:val="22"/>
          <w:lang w:val="en-US"/>
        </w:rPr>
        <w:t xml:space="preserve">: </w:t>
      </w:r>
      <w:r>
        <w:rPr>
          <w:rFonts w:ascii="SFBMR10" w:hAnsi="SFBMR10"/>
          <w:lang w:val="en-US"/>
        </w:rPr>
        <w:t>E</w:t>
      </w:r>
      <w:r w:rsidRPr="00C55806">
        <w:rPr>
          <w:rFonts w:ascii="SFBMR10" w:hAnsi="SFBMR10"/>
          <w:lang w:val="en-US"/>
        </w:rPr>
        <w:t xml:space="preserve">xtracellular current density, defined as current per extracellular unit area </w:t>
      </w:r>
    </w:p>
    <w:p w:rsidR="00C55806" w:rsidRPr="00C55806" w:rsidRDefault="00C55806" w:rsidP="00C55806">
      <w:pPr>
        <w:pStyle w:val="NormalWeb"/>
        <w:rPr>
          <w:rFonts w:ascii="HFBRSY10" w:hAnsi="HFBRSY10"/>
          <w:lang w:val="en-US"/>
        </w:rPr>
      </w:pPr>
      <w:r>
        <w:rPr>
          <w:rFonts w:ascii="HFBRMI10" w:hAnsi="HFBRMI10"/>
        </w:rPr>
        <w:t>σ</w:t>
      </w:r>
      <w:r w:rsidRPr="00C55806">
        <w:rPr>
          <w:rFonts w:ascii="HFBRMI8" w:hAnsi="HFBRMI8"/>
          <w:position w:val="-4"/>
          <w:sz w:val="16"/>
          <w:szCs w:val="16"/>
          <w:lang w:val="en-US"/>
        </w:rPr>
        <w:t xml:space="preserve">e </w:t>
      </w:r>
      <w:r>
        <w:rPr>
          <w:sz w:val="22"/>
          <w:szCs w:val="22"/>
          <w:lang w:val="en-US"/>
        </w:rPr>
        <w:t xml:space="preserve">: Effective extracellular conductivity. </w:t>
      </w:r>
      <w:r>
        <w:rPr>
          <w:rFonts w:ascii="SFBMR10" w:hAnsi="SFBMR10"/>
          <w:lang w:val="en-US"/>
        </w:rPr>
        <w:t>C</w:t>
      </w:r>
      <w:r w:rsidRPr="00C55806">
        <w:rPr>
          <w:rFonts w:ascii="SFBMR10" w:hAnsi="SFBMR10"/>
          <w:lang w:val="en-US"/>
        </w:rPr>
        <w:t>onductivity as experienced by an extracellular current</w:t>
      </w:r>
      <w:r>
        <w:rPr>
          <w:rFonts w:ascii="SFBMR10" w:hAnsi="SFBMR10"/>
          <w:lang w:val="en-US"/>
        </w:rPr>
        <w:t xml:space="preserve"> expressed as current per </w:t>
      </w:r>
      <w:r>
        <w:rPr>
          <w:rFonts w:ascii="SFBMR10" w:hAnsi="SFBMR10"/>
          <w:lang w:val="en-US"/>
        </w:rPr>
        <w:t xml:space="preserve">extracellular </w:t>
      </w:r>
      <w:r>
        <w:rPr>
          <w:rFonts w:ascii="SFBMR10" w:hAnsi="SFBMR10"/>
          <w:lang w:val="en-US"/>
        </w:rPr>
        <w:t>cross-section area.</w:t>
      </w:r>
    </w:p>
    <w:p w:rsidR="00C55806" w:rsidRPr="00C21578" w:rsidRDefault="00C55806" w:rsidP="00C55806">
      <w:pPr>
        <w:rPr>
          <w:b/>
          <w:sz w:val="22"/>
          <w:szCs w:val="22"/>
          <w:lang w:val="en-US"/>
        </w:rPr>
      </w:pPr>
    </w:p>
    <w:p w:rsidR="00C21578" w:rsidRDefault="00C21578" w:rsidP="00DE7046">
      <w:pPr>
        <w:rPr>
          <w:sz w:val="22"/>
          <w:szCs w:val="22"/>
          <w:lang w:val="en-US"/>
        </w:rPr>
      </w:pPr>
    </w:p>
    <w:p w:rsidR="00C21578" w:rsidRPr="00C21578" w:rsidRDefault="00C21578" w:rsidP="00DE7046">
      <w:pPr>
        <w:rPr>
          <w:sz w:val="22"/>
          <w:szCs w:val="22"/>
          <w:lang w:val="en-US"/>
        </w:rPr>
      </w:pPr>
    </w:p>
    <w:p w:rsidR="00C21578" w:rsidRPr="00C21578" w:rsidRDefault="00C21578" w:rsidP="00DE7046">
      <w:pPr>
        <w:rPr>
          <w:sz w:val="22"/>
          <w:szCs w:val="22"/>
          <w:lang w:val="en-US"/>
        </w:rPr>
      </w:pPr>
    </w:p>
    <w:p w:rsidR="00DE7046" w:rsidRPr="00C21578" w:rsidRDefault="00DE7046" w:rsidP="00DE7046">
      <w:pPr>
        <w:rPr>
          <w:sz w:val="22"/>
          <w:szCs w:val="22"/>
          <w:lang w:val="en-US"/>
        </w:rPr>
      </w:pPr>
    </w:p>
    <w:p w:rsidR="00DE7046" w:rsidRDefault="00DE7046" w:rsidP="00DE7046">
      <w:pPr>
        <w:rPr>
          <w:sz w:val="22"/>
          <w:szCs w:val="22"/>
        </w:rPr>
      </w:pPr>
      <w:r>
        <w:rPr>
          <w:sz w:val="22"/>
          <w:szCs w:val="22"/>
        </w:rPr>
        <w:t>For meg blir det naturlig å si</w:t>
      </w:r>
    </w:p>
    <w:p w:rsidR="00DE7046" w:rsidRDefault="00DE7046" w:rsidP="00DE7046">
      <w:pPr>
        <w:rPr>
          <w:sz w:val="22"/>
          <w:szCs w:val="22"/>
        </w:rPr>
      </w:pPr>
    </w:p>
    <w:p w:rsidR="00DE7046" w:rsidRDefault="00DE7046" w:rsidP="00DE704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Tissue medium: Medium experienced by </w:t>
      </w:r>
    </w:p>
    <w:p w:rsidR="00DE7046" w:rsidRDefault="00DE7046" w:rsidP="00DE7046">
      <w:pPr>
        <w:rPr>
          <w:sz w:val="22"/>
          <w:szCs w:val="22"/>
          <w:lang w:val="en-US"/>
        </w:rPr>
      </w:pPr>
    </w:p>
    <w:p w:rsidR="00DE7046" w:rsidRDefault="00DE7046" w:rsidP="00DE7046">
      <w:pPr>
        <w:rPr>
          <w:sz w:val="22"/>
          <w:szCs w:val="22"/>
          <w:lang w:val="en-US"/>
        </w:rPr>
      </w:pPr>
    </w:p>
    <w:p w:rsidR="00DE7046" w:rsidRDefault="00DE7046" w:rsidP="00DE704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Extracellular conductivity = conductivity for </w:t>
      </w:r>
    </w:p>
    <w:p w:rsidR="00AB0B2E" w:rsidRPr="00DE7046" w:rsidRDefault="00F50586">
      <w:pPr>
        <w:rPr>
          <w:lang w:val="en-US"/>
        </w:rPr>
      </w:pPr>
    </w:p>
    <w:sectPr w:rsidR="00AB0B2E" w:rsidRPr="00DE7046" w:rsidSect="00F0673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FBMR10">
    <w:altName w:val="Cambria"/>
    <w:panose1 w:val="020B0604020202020204"/>
    <w:charset w:val="00"/>
    <w:family w:val="roman"/>
    <w:notTrueType/>
    <w:pitch w:val="default"/>
  </w:font>
  <w:font w:name="HFBRMI10">
    <w:altName w:val="Cambria"/>
    <w:panose1 w:val="020B0604020202020204"/>
    <w:charset w:val="00"/>
    <w:family w:val="roman"/>
    <w:notTrueType/>
    <w:pitch w:val="default"/>
  </w:font>
  <w:font w:name="HFBRSY10">
    <w:altName w:val="Cambria"/>
    <w:panose1 w:val="020B0604020202020204"/>
    <w:charset w:val="00"/>
    <w:family w:val="roman"/>
    <w:notTrueType/>
    <w:pitch w:val="default"/>
  </w:font>
  <w:font w:name="SFBMO10">
    <w:altName w:val="Cambria"/>
    <w:panose1 w:val="020B0604020202020204"/>
    <w:charset w:val="00"/>
    <w:family w:val="roman"/>
    <w:notTrueType/>
    <w:pitch w:val="default"/>
  </w:font>
  <w:font w:name="HFBRMI8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876C3"/>
    <w:multiLevelType w:val="multilevel"/>
    <w:tmpl w:val="D10C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905EF9"/>
    <w:multiLevelType w:val="multilevel"/>
    <w:tmpl w:val="6028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C36154"/>
    <w:multiLevelType w:val="hybridMultilevel"/>
    <w:tmpl w:val="790896A6"/>
    <w:lvl w:ilvl="0" w:tplc="B4861C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C0545"/>
    <w:multiLevelType w:val="multilevel"/>
    <w:tmpl w:val="C52A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532108"/>
    <w:multiLevelType w:val="multilevel"/>
    <w:tmpl w:val="CBD0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A1707B"/>
    <w:multiLevelType w:val="multilevel"/>
    <w:tmpl w:val="EACC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7A2F30"/>
    <w:multiLevelType w:val="multilevel"/>
    <w:tmpl w:val="1364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CD7CAE"/>
    <w:multiLevelType w:val="multilevel"/>
    <w:tmpl w:val="F2D0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46"/>
    <w:rsid w:val="00096EDB"/>
    <w:rsid w:val="000C1AEA"/>
    <w:rsid w:val="001A1796"/>
    <w:rsid w:val="00593088"/>
    <w:rsid w:val="00A57EEA"/>
    <w:rsid w:val="00A91EB2"/>
    <w:rsid w:val="00C21578"/>
    <w:rsid w:val="00C55806"/>
    <w:rsid w:val="00C97A74"/>
    <w:rsid w:val="00DE7046"/>
    <w:rsid w:val="00E238DD"/>
    <w:rsid w:val="00F06735"/>
    <w:rsid w:val="00F223D2"/>
    <w:rsid w:val="00F50586"/>
    <w:rsid w:val="00FD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DB1049"/>
  <w15:chartTrackingRefBased/>
  <w15:docId w15:val="{FA972498-3155-1042-8C86-4ACF40E4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7046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E7046"/>
    <w:pPr>
      <w:ind w:left="720"/>
    </w:pPr>
  </w:style>
  <w:style w:type="paragraph" w:styleId="NormalWeb">
    <w:name w:val="Normal (Web)"/>
    <w:basedOn w:val="Normal"/>
    <w:uiPriority w:val="99"/>
    <w:unhideWhenUsed/>
    <w:rsid w:val="00C215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6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0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6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9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8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789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Office-bruker</dc:creator>
  <cp:keywords/>
  <dc:description/>
  <cp:lastModifiedBy>Microsoft Office-bruker</cp:lastModifiedBy>
  <cp:revision>2</cp:revision>
  <dcterms:created xsi:type="dcterms:W3CDTF">2020-03-09T18:30:00Z</dcterms:created>
  <dcterms:modified xsi:type="dcterms:W3CDTF">2020-03-10T12:28:00Z</dcterms:modified>
</cp:coreProperties>
</file>