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0.6784 [ 0.0293; 1.3276]       12.8  adolescent</w:t>
      </w:r>
      <w:r>
        <w:br/>
      </w:r>
      <w:r>
        <w:rPr>
          <w:rStyle w:val="VerbatimChar"/>
        </w:rPr>
        <w:t xml:space="preserve">## S2                         0.0758 [-0.4475; 0.5992]       19.7  adolescent</w:t>
      </w:r>
      <w:r>
        <w:br/>
      </w:r>
      <w:r>
        <w:rPr>
          <w:rStyle w:val="VerbatimChar"/>
        </w:rPr>
        <w:t xml:space="preserve">## S3                        -0.3244 [-1.0470; 0.3982]       10.3  adolescent</w:t>
      </w:r>
      <w:r>
        <w:br/>
      </w:r>
      <w:r>
        <w:rPr>
          <w:rStyle w:val="VerbatimChar"/>
        </w:rPr>
        <w:t xml:space="preserve">## S4                         0.7512 [-0.0340; 1.5363]        8.7       adult</w:t>
      </w:r>
      <w:r>
        <w:br/>
      </w:r>
      <w:r>
        <w:rPr>
          <w:rStyle w:val="VerbatimChar"/>
        </w:rPr>
        <w:t xml:space="preserve">## S5                         0.3534 [-0.2481; 0.9549]       14.9       adult</w:t>
      </w:r>
      <w:r>
        <w:br/>
      </w:r>
      <w:r>
        <w:rPr>
          <w:rStyle w:val="VerbatimChar"/>
        </w:rPr>
        <w:t xml:space="preserve">## S6                         0.6765 [-0.0622; 1.4152]        9.9       adult</w:t>
      </w:r>
      <w:r>
        <w:br/>
      </w:r>
      <w:r>
        <w:rPr>
          <w:rStyle w:val="VerbatimChar"/>
        </w:rPr>
        <w:t xml:space="preserve">## S7                         0.2370 [-0.3729; 0.8470]       14.5       adult</w:t>
      </w:r>
      <w:r>
        <w:br/>
      </w:r>
      <w:r>
        <w:rPr>
          <w:rStyle w:val="VerbatimChar"/>
        </w:rPr>
        <w:t xml:space="preserve">## S10: Only use prompt msgs  0.3530 [-0.4128; 1.1189]        9.2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SMD            95%-CI  tau^2    tau    Q   I^2</w:t>
      </w:r>
      <w:r>
        <w:br/>
      </w:r>
      <w:r>
        <w:rPr>
          <w:rStyle w:val="VerbatimChar"/>
        </w:rPr>
        <w:t xml:space="preserve">## age = adolescent    3 0.1544 [-1.0524; 1.3613] 0.1185 0.3443 4.28 53.2%</w:t>
      </w:r>
      <w:r>
        <w:br/>
      </w:r>
      <w:r>
        <w:rPr>
          <w:rStyle w:val="VerbatimChar"/>
        </w:rPr>
        <w:t xml:space="preserve">## age = adult         4 0.4572 [ 0.0735; 0.8409]      0      0 1.49  0.0%</w:t>
      </w:r>
      <w:r>
        <w:br/>
      </w:r>
      <w:r>
        <w:rPr>
          <w:rStyle w:val="VerbatimChar"/>
        </w:rPr>
        <w:t xml:space="preserve">## age = adolescence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1.00    2  0.6056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0.6784 [ 0.0293; 1.3276]       12.8  upper-secundary</w:t>
      </w:r>
      <w:r>
        <w:br/>
      </w:r>
      <w:r>
        <w:rPr>
          <w:rStyle w:val="VerbatimChar"/>
        </w:rPr>
        <w:t xml:space="preserve">## S2                         0.0758 [-0.4475; 0.5992]       19.7  upper-secundary</w:t>
      </w:r>
      <w:r>
        <w:br/>
      </w:r>
      <w:r>
        <w:rPr>
          <w:rStyle w:val="VerbatimChar"/>
        </w:rPr>
        <w:t xml:space="preserve">## S3                        -0.3244 [-1.0470; 0.3982]       10.3  upper-secundary</w:t>
      </w:r>
      <w:r>
        <w:br/>
      </w:r>
      <w:r>
        <w:rPr>
          <w:rStyle w:val="VerbatimChar"/>
        </w:rPr>
        <w:t xml:space="preserve">## S4                         0.7512 [-0.0340; 1.5363]        8.7 higher-education</w:t>
      </w:r>
      <w:r>
        <w:br/>
      </w:r>
      <w:r>
        <w:rPr>
          <w:rStyle w:val="VerbatimChar"/>
        </w:rPr>
        <w:t xml:space="preserve">## S5                         0.3534 [-0.2481; 0.9549]       14.9 higher-education</w:t>
      </w:r>
      <w:r>
        <w:br/>
      </w:r>
      <w:r>
        <w:rPr>
          <w:rStyle w:val="VerbatimChar"/>
        </w:rPr>
        <w:t xml:space="preserve">## S6                         0.6765 [-0.0622; 1.4152]        9.9 higher-education</w:t>
      </w:r>
      <w:r>
        <w:br/>
      </w:r>
      <w:r>
        <w:rPr>
          <w:rStyle w:val="VerbatimChar"/>
        </w:rPr>
        <w:t xml:space="preserve">## S7                         0.2370 [-0.3729; 0.8470]       14.5          unknown</w:t>
      </w:r>
      <w:r>
        <w:br/>
      </w:r>
      <w:r>
        <w:rPr>
          <w:rStyle w:val="VerbatimChar"/>
        </w:rPr>
        <w:t xml:space="preserve">## S10: Only use prompt msgs  0.3530 [-0.4128; 1.1189]        9.2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0.1963 [-0.4592; 0.8517] 0.0518 0.2277 4.48 33.0%</w:t>
      </w:r>
      <w:r>
        <w:br/>
      </w:r>
      <w:r>
        <w:rPr>
          <w:rStyle w:val="VerbatimChar"/>
        </w:rPr>
        <w:t xml:space="preserve">## ed.level = higher-education   3 0.5524 [ 0.0044; 1.1004]      0      0 0.77  0.0%</w:t>
      </w:r>
      <w:r>
        <w:br/>
      </w:r>
      <w:r>
        <w:rPr>
          <w:rStyle w:val="VerbatimChar"/>
        </w:rPr>
        <w:t xml:space="preserve">## ed.level = unknown            1 0.2370 [-0.3729; 0.8470]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2.60    2  0.2732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SMD            95%-CI  tau^2    tau    Q   I^2</w:t>
      </w:r>
      <w:r>
        <w:br/>
      </w:r>
      <w:r>
        <w:rPr>
          <w:rStyle w:val="VerbatimChar"/>
        </w:rPr>
        <w:t xml:space="preserve">## intervention = Gender-stereotype color, rankin ...   7 0.3200 [-0.0158; 0.6557] 0.0103 0.1013 7.20 16.6%</w:t>
      </w:r>
      <w:r>
        <w:br/>
      </w:r>
      <w:r>
        <w:rPr>
          <w:rStyle w:val="VerbatimChar"/>
        </w:rPr>
        <w:t xml:space="preserve">## intervention = Gender-stereotyped motivational ...   1 0.3530 [-0.4128; 1.1189]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0.01    1  0.9363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0.1544 [-1.0524; 1.3613] 0.1185 0.3443 4.28</w:t>
      </w:r>
      <w:r>
        <w:br/>
      </w:r>
      <w:r>
        <w:rPr>
          <w:rStyle w:val="VerbatimChar"/>
        </w:rPr>
        <w:t xml:space="preserve">## age:intervention = adult:Gender-stereotype color,  ...   4 0.4572 [ 0.0735; 0.8409]      0      0 1.49</w:t>
      </w:r>
      <w:r>
        <w:br/>
      </w:r>
      <w:r>
        <w:rPr>
          <w:rStyle w:val="VerbatimChar"/>
        </w:rPr>
        <w:t xml:space="preserve">## age:intervention = adolescence:Gender-stereotyped  ...   1 0.3530 [-0.4128; 1.1189]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53.2%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1.00    2  0.6056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SMD            95%-CI  tau^2    tau    Q</w:t>
      </w:r>
      <w:r>
        <w:br/>
      </w:r>
      <w:r>
        <w:rPr>
          <w:rStyle w:val="VerbatimChar"/>
        </w:rPr>
        <w:t xml:space="preserve">## ed.level:intervention = upper-secundary:Gender-stereoty ...   3 0.1544 [-1.0524; 1.3613] 0.1185 0.3443 4.28</w:t>
      </w:r>
      <w:r>
        <w:br/>
      </w:r>
      <w:r>
        <w:rPr>
          <w:rStyle w:val="VerbatimChar"/>
        </w:rPr>
        <w:t xml:space="preserve">## ed.level:intervention = higher-education:Gender-stereot ...   3 0.5524 [ 0.0044; 1.1004]      0      0 0.77</w:t>
      </w:r>
      <w:r>
        <w:br/>
      </w:r>
      <w:r>
        <w:rPr>
          <w:rStyle w:val="VerbatimChar"/>
        </w:rPr>
        <w:t xml:space="preserve">## ed.level:intervention = unknown:Gender-stereotype color ...   1 0.2370 [-0.3729; 0.8470]     --     -- 0.00</w:t>
      </w:r>
      <w:r>
        <w:br/>
      </w:r>
      <w:r>
        <w:rPr>
          <w:rStyle w:val="VerbatimChar"/>
        </w:rPr>
        <w:t xml:space="preserve">## ed.level:intervention = upper-secundary:Gender-stereoty ...   1 0.3530 [-0.4128; 1.1189]     --     -- 0.00</w:t>
      </w:r>
      <w:r>
        <w:br/>
      </w:r>
      <w:r>
        <w:rPr>
          <w:rStyle w:val="VerbatimChar"/>
        </w:rPr>
        <w:t xml:space="preserve">## 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53.2%</w:t>
      </w:r>
      <w:r>
        <w:br/>
      </w:r>
      <w:r>
        <w:rPr>
          <w:rStyle w:val="VerbatimChar"/>
        </w:rPr>
        <w:t xml:space="preserve">## ed.level:intervention = higher-education:Gender-stereot ...  0.0%</w:t>
      </w:r>
      <w:r>
        <w:br/>
      </w:r>
      <w:r>
        <w:rPr>
          <w:rStyle w:val="VerbatimChar"/>
        </w:rPr>
        <w:t xml:space="preserve">## ed.level:intervention = unknown:Gender-stereotype color ...    --</w:t>
      </w:r>
      <w:r>
        <w:br/>
      </w:r>
      <w:r>
        <w:rPr>
          <w:rStyle w:val="VerbatimChar"/>
        </w:rPr>
        <w:t xml:space="preserve">## ed.level:intervention = upper-secundary:Gender-stereoty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0.6784 [ 0.0293; 1.3276]       12.8</w:t>
      </w:r>
      <w:r>
        <w:br/>
      </w:r>
      <w:r>
        <w:rPr>
          <w:rStyle w:val="VerbatimChar"/>
        </w:rPr>
        <w:t xml:space="preserve">## S2                         0.0758 [-0.4475; 0.5992]       19.7</w:t>
      </w:r>
      <w:r>
        <w:br/>
      </w:r>
      <w:r>
        <w:rPr>
          <w:rStyle w:val="VerbatimChar"/>
        </w:rPr>
        <w:t xml:space="preserve">## S3                        -0.3244 [-1.0470; 0.3982]       10.3</w:t>
      </w:r>
      <w:r>
        <w:br/>
      </w:r>
      <w:r>
        <w:rPr>
          <w:rStyle w:val="VerbatimChar"/>
        </w:rPr>
        <w:t xml:space="preserve">## S4                         0.7512 [-0.0340; 1.5363]        8.7</w:t>
      </w:r>
      <w:r>
        <w:br/>
      </w:r>
      <w:r>
        <w:rPr>
          <w:rStyle w:val="VerbatimChar"/>
        </w:rPr>
        <w:t xml:space="preserve">## S5                         0.3534 [-0.2481; 0.9549]       14.9</w:t>
      </w:r>
      <w:r>
        <w:br/>
      </w:r>
      <w:r>
        <w:rPr>
          <w:rStyle w:val="VerbatimChar"/>
        </w:rPr>
        <w:t xml:space="preserve">## S6                         0.6765 [-0.0622; 1.4152]        9.9</w:t>
      </w:r>
      <w:r>
        <w:br/>
      </w:r>
      <w:r>
        <w:rPr>
          <w:rStyle w:val="VerbatimChar"/>
        </w:rPr>
        <w:t xml:space="preserve">## S7                         0.2370 [-0.3729; 0.8470]       14.5</w:t>
      </w:r>
      <w:r>
        <w:br/>
      </w:r>
      <w:r>
        <w:rPr>
          <w:rStyle w:val="VerbatimChar"/>
        </w:rPr>
        <w:t xml:space="preserve">## S10: Only use prompt msgs  0.3530 [-0.4128; 1.1189]        9.2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95%-CI    t p-value</w:t>
      </w:r>
      <w:r>
        <w:br/>
      </w:r>
      <w:r>
        <w:rPr>
          <w:rStyle w:val="VerbatimChar"/>
        </w:rPr>
        <w:t xml:space="preserve">## Random effects model 0.3202 [0.0360; 0.6044] 2.66  0.0323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0.4122]; tau = 0.0003 [0.0000; 0.6420]</w:t>
      </w:r>
      <w:r>
        <w:br/>
      </w:r>
      <w:r>
        <w:rPr>
          <w:rStyle w:val="VerbatimChar"/>
        </w:rPr>
        <w:t xml:space="preserve">##  I^2 = 2.8% [0.0%; 68.5%]; H = 1.01 [1.00; 1.78]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7.21    7  0.4078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0.1544 [-1.0524; 1.3613] 0.1185 0.3443</w:t>
      </w:r>
      <w:r>
        <w:br/>
      </w:r>
      <w:r>
        <w:rPr>
          <w:rStyle w:val="VerbatimChar"/>
        </w:rPr>
        <w:t xml:space="preserve">## age:ed.level:intervention = adult:higher-education:Gender-s ...   3 0.5524 [ 0.0044; 1.1004]      0      0</w:t>
      </w:r>
      <w:r>
        <w:br/>
      </w:r>
      <w:r>
        <w:rPr>
          <w:rStyle w:val="VerbatimChar"/>
        </w:rPr>
        <w:t xml:space="preserve">## age:ed.level:intervention = adult:unknown:Gender-stereotype ...   1 0.2370 [-0.3729; 0.8470]     --     --</w:t>
      </w:r>
      <w:r>
        <w:br/>
      </w:r>
      <w:r>
        <w:rPr>
          <w:rStyle w:val="VerbatimChar"/>
        </w:rPr>
        <w:t xml:space="preserve">## age:ed.level:intervention = adolescence:upper-secundary:Gen ...   1 0.3530 [-0.4128; 1.1189]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4.28 53.2%</w:t>
      </w:r>
      <w:r>
        <w:br/>
      </w:r>
      <w:r>
        <w:rPr>
          <w:rStyle w:val="VerbatimChar"/>
        </w:rPr>
        <w:t xml:space="preserve">## age:ed.level:intervention = adult:higher-education:Gender-s ... 0.77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2.29    3  0.5153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t    p</w:t>
      </w:r>
      <w:r>
        <w:br/>
      </w:r>
      <w:r>
        <w:rPr>
          <w:rStyle w:val="VerbatimChar"/>
        </w:rPr>
        <w:t xml:space="preserve">##       2.49 -2.76 - 7.74 0.93 0.39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(stFemale)</dc:title>
  <dc:creator>Geiser C. Challco geiser@alumni.usp.br</dc:creator>
  <cp:keywords/>
  <dcterms:created xsi:type="dcterms:W3CDTF">2022-06-09T21:34:15Z</dcterms:created>
  <dcterms:modified xsi:type="dcterms:W3CDTF">2022-06-09T21:34:15Z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