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2AB8" w14:textId="77777777" w:rsidR="0046489B" w:rsidRDefault="00000000">
      <w:pPr>
        <w:pStyle w:val="Default"/>
        <w:jc w:val="center"/>
        <w:rPr>
          <w:rFonts w:eastAsia="微软雅黑"/>
          <w:b/>
          <w:bCs/>
          <w:sz w:val="40"/>
          <w:szCs w:val="32"/>
        </w:rPr>
      </w:pPr>
      <w:bookmarkStart w:id="0" w:name="_Hlk119504660"/>
      <w:r>
        <w:rPr>
          <w:rFonts w:eastAsia="微软雅黑" w:hint="eastAsia"/>
          <w:b/>
          <w:bCs/>
          <w:sz w:val="40"/>
          <w:szCs w:val="32"/>
        </w:rPr>
        <w:t>2</w:t>
      </w:r>
      <w:r>
        <w:rPr>
          <w:rFonts w:eastAsia="微软雅黑"/>
          <w:b/>
          <w:bCs/>
          <w:sz w:val="40"/>
          <w:szCs w:val="32"/>
        </w:rPr>
        <w:t>022-2023</w:t>
      </w:r>
      <w:r>
        <w:rPr>
          <w:rFonts w:eastAsia="微软雅黑" w:hint="eastAsia"/>
          <w:b/>
          <w:bCs/>
          <w:sz w:val="40"/>
          <w:szCs w:val="32"/>
        </w:rPr>
        <w:t>学年</w:t>
      </w:r>
      <w:r>
        <w:rPr>
          <w:rFonts w:eastAsia="微软雅黑" w:hint="eastAsia"/>
          <w:b/>
          <w:bCs/>
          <w:sz w:val="40"/>
          <w:szCs w:val="32"/>
        </w:rPr>
        <w:t xml:space="preserve"> </w:t>
      </w:r>
      <w:r>
        <w:rPr>
          <w:rFonts w:eastAsia="微软雅黑" w:hint="eastAsia"/>
          <w:b/>
          <w:bCs/>
          <w:sz w:val="40"/>
          <w:szCs w:val="32"/>
        </w:rPr>
        <w:t>与“历史”对话</w:t>
      </w:r>
    </w:p>
    <w:p w14:paraId="79AEBE7D" w14:textId="77777777" w:rsidR="0046489B" w:rsidRDefault="00000000">
      <w:pPr>
        <w:pStyle w:val="Default"/>
        <w:jc w:val="center"/>
        <w:rPr>
          <w:rFonts w:eastAsia="微软雅黑"/>
          <w:b/>
          <w:bCs/>
          <w:sz w:val="36"/>
          <w:szCs w:val="32"/>
        </w:rPr>
      </w:pPr>
      <w:r>
        <w:rPr>
          <w:rFonts w:eastAsia="微软雅黑"/>
          <w:b/>
          <w:bCs/>
          <w:sz w:val="36"/>
          <w:szCs w:val="32"/>
        </w:rPr>
        <w:t>小组展示</w:t>
      </w:r>
      <w:r>
        <w:rPr>
          <w:rFonts w:eastAsia="微软雅黑" w:hint="eastAsia"/>
          <w:b/>
          <w:bCs/>
          <w:sz w:val="36"/>
          <w:szCs w:val="32"/>
        </w:rPr>
        <w:t>讲述稿</w:t>
      </w:r>
      <w:bookmarkEnd w:id="0"/>
    </w:p>
    <w:p w14:paraId="3FCEC5F5" w14:textId="77777777" w:rsidR="0046489B" w:rsidRDefault="00000000">
      <w:pPr>
        <w:pStyle w:val="Default"/>
        <w:spacing w:after="240"/>
        <w:jc w:val="center"/>
        <w:rPr>
          <w:rFonts w:eastAsia="微软雅黑"/>
          <w:b/>
          <w:bCs/>
          <w:sz w:val="28"/>
          <w:szCs w:val="32"/>
        </w:rPr>
      </w:pPr>
      <w:r>
        <w:rPr>
          <w:rFonts w:eastAsia="微软雅黑" w:hint="eastAsia"/>
          <w:b/>
          <w:bCs/>
          <w:sz w:val="32"/>
          <w:szCs w:val="32"/>
        </w:rPr>
        <w:t>（</w:t>
      </w:r>
      <w:r>
        <w:rPr>
          <w:rFonts w:eastAsia="微软雅黑"/>
          <w:b/>
          <w:bCs/>
          <w:sz w:val="32"/>
          <w:szCs w:val="32"/>
        </w:rPr>
        <w:t>12</w:t>
      </w:r>
      <w:r>
        <w:rPr>
          <w:rFonts w:eastAsia="微软雅黑"/>
          <w:b/>
          <w:bCs/>
          <w:sz w:val="32"/>
          <w:szCs w:val="32"/>
        </w:rPr>
        <w:t>月</w:t>
      </w:r>
      <w:r>
        <w:rPr>
          <w:rFonts w:eastAsia="微软雅黑"/>
          <w:b/>
          <w:bCs/>
          <w:sz w:val="32"/>
          <w:szCs w:val="32"/>
        </w:rPr>
        <w:t>7</w:t>
      </w:r>
      <w:r>
        <w:rPr>
          <w:rFonts w:eastAsia="微软雅黑" w:hint="eastAsia"/>
          <w:b/>
          <w:bCs/>
          <w:sz w:val="32"/>
          <w:szCs w:val="32"/>
        </w:rPr>
        <w:t>日更新）</w:t>
      </w:r>
    </w:p>
    <w:tbl>
      <w:tblPr>
        <w:tblStyle w:val="TableGrid"/>
        <w:tblW w:w="0" w:type="auto"/>
        <w:jc w:val="center"/>
        <w:tblLook w:val="04A0" w:firstRow="1" w:lastRow="0" w:firstColumn="1" w:lastColumn="0" w:noHBand="0" w:noVBand="1"/>
      </w:tblPr>
      <w:tblGrid>
        <w:gridCol w:w="1211"/>
        <w:gridCol w:w="633"/>
        <w:gridCol w:w="903"/>
        <w:gridCol w:w="1043"/>
        <w:gridCol w:w="344"/>
        <w:gridCol w:w="1245"/>
        <w:gridCol w:w="1382"/>
        <w:gridCol w:w="2589"/>
      </w:tblGrid>
      <w:tr w:rsidR="0046489B" w14:paraId="153557AD" w14:textId="77777777">
        <w:trPr>
          <w:trHeight w:val="926"/>
          <w:jc w:val="center"/>
        </w:trPr>
        <w:tc>
          <w:tcPr>
            <w:tcW w:w="8440" w:type="dxa"/>
            <w:gridSpan w:val="8"/>
            <w:vAlign w:val="center"/>
          </w:tcPr>
          <w:p w14:paraId="7A8D2E47" w14:textId="77777777" w:rsidR="0046489B" w:rsidRDefault="00000000">
            <w:pPr>
              <w:spacing w:after="0" w:line="460" w:lineRule="exac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讲述稿</w:t>
            </w:r>
            <w:r>
              <w:rPr>
                <w:rFonts w:ascii="Times New Roman" w:eastAsia="微软雅黑" w:hAnsi="Times New Roman" w:cs="Times New Roman"/>
                <w:sz w:val="24"/>
                <w:szCs w:val="24"/>
              </w:rPr>
              <w:t>题目：</w:t>
            </w:r>
            <w:r>
              <w:rPr>
                <w:rFonts w:ascii="Times New Roman" w:eastAsia="微软雅黑" w:hAnsi="Times New Roman" w:cs="Times New Roman" w:hint="eastAsia"/>
                <w:sz w:val="24"/>
                <w:szCs w:val="24"/>
              </w:rPr>
              <w:t>跨越时代的中国回避制度</w:t>
            </w:r>
          </w:p>
        </w:tc>
      </w:tr>
      <w:tr w:rsidR="0046489B" w14:paraId="29767F4C" w14:textId="77777777">
        <w:trPr>
          <w:trHeight w:val="932"/>
          <w:jc w:val="center"/>
        </w:trPr>
        <w:tc>
          <w:tcPr>
            <w:tcW w:w="8440" w:type="dxa"/>
            <w:gridSpan w:val="8"/>
            <w:vAlign w:val="center"/>
          </w:tcPr>
          <w:p w14:paraId="3A714151" w14:textId="77777777" w:rsidR="0046489B" w:rsidRDefault="00000000">
            <w:pPr>
              <w:spacing w:after="0" w:line="460" w:lineRule="exact"/>
              <w:rPr>
                <w:rFonts w:ascii="Times New Roman" w:eastAsia="微软雅黑" w:hAnsi="Times New Roman" w:cs="Times New Roman"/>
                <w:sz w:val="24"/>
                <w:szCs w:val="24"/>
              </w:rPr>
            </w:pPr>
            <w:r>
              <w:rPr>
                <w:rFonts w:ascii="Times New Roman" w:eastAsia="微软雅黑" w:hAnsi="Times New Roman" w:cs="Times New Roman"/>
                <w:sz w:val="24"/>
                <w:szCs w:val="24"/>
              </w:rPr>
              <w:t>对应的选题范围：</w:t>
            </w:r>
          </w:p>
          <w:p w14:paraId="25E3A67B" w14:textId="77777777" w:rsidR="0046489B" w:rsidRDefault="00000000">
            <w:pPr>
              <w:snapToGrid w:val="0"/>
              <w:spacing w:after="0" w:line="460" w:lineRule="exac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长治之道</w:t>
            </w:r>
          </w:p>
        </w:tc>
      </w:tr>
      <w:tr w:rsidR="0046489B" w14:paraId="251FBD5D" w14:textId="77777777">
        <w:trPr>
          <w:trHeight w:val="1322"/>
          <w:jc w:val="center"/>
        </w:trPr>
        <w:tc>
          <w:tcPr>
            <w:tcW w:w="8440" w:type="dxa"/>
            <w:gridSpan w:val="8"/>
            <w:vAlign w:val="center"/>
          </w:tcPr>
          <w:p w14:paraId="41FE4C71" w14:textId="77777777" w:rsidR="0046489B" w:rsidRDefault="00000000">
            <w:pPr>
              <w:spacing w:after="0" w:line="460" w:lineRule="exac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讲述稿</w:t>
            </w:r>
            <w:r>
              <w:rPr>
                <w:rFonts w:ascii="Times New Roman" w:eastAsia="微软雅黑" w:hAnsi="Times New Roman" w:cs="Times New Roman"/>
                <w:sz w:val="24"/>
                <w:szCs w:val="24"/>
              </w:rPr>
              <w:t>形式：</w:t>
            </w:r>
          </w:p>
          <w:p w14:paraId="53C76FFA" w14:textId="77777777" w:rsidR="0046489B" w:rsidRDefault="00000000">
            <w:pPr>
              <w:spacing w:after="0" w:line="460" w:lineRule="exact"/>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小组演讲稿</w:t>
            </w:r>
          </w:p>
        </w:tc>
      </w:tr>
      <w:tr w:rsidR="0046489B" w14:paraId="27493A65" w14:textId="77777777">
        <w:trPr>
          <w:trHeight w:val="698"/>
          <w:jc w:val="center"/>
        </w:trPr>
        <w:tc>
          <w:tcPr>
            <w:tcW w:w="1242" w:type="dxa"/>
            <w:vAlign w:val="center"/>
          </w:tcPr>
          <w:p w14:paraId="4DB04FB5" w14:textId="77777777" w:rsidR="0046489B" w:rsidRDefault="00000000">
            <w:pPr>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sz w:val="20"/>
                <w:szCs w:val="24"/>
              </w:rPr>
              <w:t>组号</w:t>
            </w:r>
          </w:p>
        </w:tc>
        <w:tc>
          <w:tcPr>
            <w:tcW w:w="1560" w:type="dxa"/>
            <w:gridSpan w:val="2"/>
            <w:vAlign w:val="center"/>
          </w:tcPr>
          <w:p w14:paraId="7FEEB20F" w14:textId="4F157E73" w:rsidR="0046489B" w:rsidRDefault="0082214F">
            <w:pPr>
              <w:adjustRightInd w:val="0"/>
              <w:snapToGrid w:val="0"/>
              <w:spacing w:after="0" w:line="460" w:lineRule="exact"/>
              <w:jc w:val="center"/>
              <w:rPr>
                <w:rFonts w:ascii="Times New Roman" w:eastAsia="微软雅黑" w:hAnsi="Times New Roman" w:cs="Times New Roman"/>
                <w:sz w:val="20"/>
                <w:szCs w:val="20"/>
              </w:rPr>
            </w:pPr>
            <w:r>
              <w:rPr>
                <w:rFonts w:ascii="Times New Roman" w:eastAsia="微软雅黑" w:hAnsi="Times New Roman" w:cs="Times New Roman" w:hint="eastAsia"/>
                <w:sz w:val="20"/>
                <w:szCs w:val="20"/>
              </w:rPr>
              <w:t>G</w:t>
            </w:r>
            <w:r>
              <w:rPr>
                <w:rFonts w:ascii="Times New Roman" w:eastAsia="微软雅黑" w:hAnsi="Times New Roman" w:cs="Times New Roman"/>
                <w:sz w:val="20"/>
                <w:szCs w:val="20"/>
              </w:rPr>
              <w:t>136</w:t>
            </w:r>
          </w:p>
        </w:tc>
        <w:tc>
          <w:tcPr>
            <w:tcW w:w="1417" w:type="dxa"/>
            <w:gridSpan w:val="2"/>
            <w:vAlign w:val="center"/>
          </w:tcPr>
          <w:p w14:paraId="0331EB74" w14:textId="77777777" w:rsidR="0046489B" w:rsidRDefault="00000000">
            <w:pPr>
              <w:adjustRightInd w:val="0"/>
              <w:snapToGrid w:val="0"/>
              <w:spacing w:after="0" w:line="460" w:lineRule="exact"/>
              <w:jc w:val="center"/>
              <w:rPr>
                <w:rFonts w:ascii="Times New Roman" w:eastAsia="微软雅黑" w:hAnsi="Times New Roman" w:cs="Times New Roman"/>
                <w:sz w:val="24"/>
                <w:szCs w:val="24"/>
              </w:rPr>
            </w:pPr>
            <w:r>
              <w:rPr>
                <w:rFonts w:ascii="Times New Roman" w:eastAsia="微软雅黑" w:hAnsi="Times New Roman" w:cs="Times New Roman"/>
                <w:sz w:val="20"/>
                <w:szCs w:val="24"/>
              </w:rPr>
              <w:t>组长姓名</w:t>
            </w:r>
          </w:p>
        </w:tc>
        <w:tc>
          <w:tcPr>
            <w:tcW w:w="1276" w:type="dxa"/>
            <w:vAlign w:val="center"/>
          </w:tcPr>
          <w:p w14:paraId="2D227A50" w14:textId="77777777" w:rsidR="0046489B" w:rsidRDefault="00000000">
            <w:pPr>
              <w:adjustRightInd w:val="0"/>
              <w:snapToGrid w:val="0"/>
              <w:spacing w:after="0" w:line="460" w:lineRule="exact"/>
              <w:jc w:val="center"/>
              <w:rPr>
                <w:rFonts w:ascii="Times New Roman" w:eastAsia="微软雅黑" w:hAnsi="Times New Roman" w:cs="Times New Roman"/>
                <w:sz w:val="20"/>
                <w:szCs w:val="20"/>
              </w:rPr>
            </w:pPr>
            <w:r>
              <w:rPr>
                <w:rFonts w:ascii="Times New Roman" w:eastAsia="微软雅黑" w:hAnsi="Times New Roman" w:cs="Times New Roman" w:hint="eastAsia"/>
                <w:sz w:val="20"/>
                <w:szCs w:val="20"/>
              </w:rPr>
              <w:t>王兆宇</w:t>
            </w:r>
          </w:p>
        </w:tc>
        <w:tc>
          <w:tcPr>
            <w:tcW w:w="1418" w:type="dxa"/>
            <w:vAlign w:val="center"/>
          </w:tcPr>
          <w:p w14:paraId="1EBB193F" w14:textId="77777777" w:rsidR="0046489B" w:rsidRDefault="00000000">
            <w:pPr>
              <w:adjustRightInd w:val="0"/>
              <w:snapToGrid w:val="0"/>
              <w:spacing w:after="0" w:line="460" w:lineRule="exact"/>
              <w:jc w:val="center"/>
              <w:rPr>
                <w:rFonts w:ascii="Times New Roman" w:eastAsia="微软雅黑" w:hAnsi="Times New Roman" w:cs="Times New Roman"/>
                <w:sz w:val="24"/>
                <w:szCs w:val="24"/>
              </w:rPr>
            </w:pPr>
            <w:r>
              <w:rPr>
                <w:rFonts w:ascii="Times New Roman" w:eastAsia="微软雅黑" w:hAnsi="Times New Roman" w:cs="Times New Roman"/>
                <w:sz w:val="20"/>
                <w:szCs w:val="24"/>
              </w:rPr>
              <w:t>组长联系方式</w:t>
            </w:r>
          </w:p>
        </w:tc>
        <w:tc>
          <w:tcPr>
            <w:tcW w:w="1527" w:type="dxa"/>
            <w:vAlign w:val="center"/>
          </w:tcPr>
          <w:p w14:paraId="0AC449A0" w14:textId="77777777" w:rsidR="0046489B" w:rsidRDefault="00000000">
            <w:pPr>
              <w:adjustRightInd w:val="0"/>
              <w:snapToGrid w:val="0"/>
              <w:spacing w:after="0" w:line="460" w:lineRule="exact"/>
              <w:jc w:val="center"/>
              <w:rPr>
                <w:rFonts w:ascii="Times New Roman" w:eastAsia="微软雅黑" w:hAnsi="Times New Roman" w:cs="Times New Roman"/>
                <w:sz w:val="20"/>
                <w:szCs w:val="20"/>
              </w:rPr>
            </w:pPr>
            <w:r>
              <w:rPr>
                <w:rFonts w:ascii="Times New Roman" w:eastAsia="微软雅黑" w:hAnsi="Times New Roman" w:cs="Times New Roman" w:hint="eastAsia"/>
                <w:sz w:val="20"/>
                <w:szCs w:val="20"/>
              </w:rPr>
              <w:t>邮箱：</w:t>
            </w:r>
            <w:r>
              <w:rPr>
                <w:rFonts w:ascii="Times New Roman" w:eastAsia="微软雅黑" w:hAnsi="Times New Roman" w:cs="Times New Roman" w:hint="eastAsia"/>
                <w:sz w:val="20"/>
                <w:szCs w:val="20"/>
              </w:rPr>
              <w:t>scyzw19</w:t>
            </w:r>
            <w:r>
              <w:rPr>
                <w:rFonts w:ascii="Times New Roman" w:eastAsia="微软雅黑" w:hAnsi="Times New Roman" w:cs="Times New Roman"/>
                <w:sz w:val="20"/>
                <w:szCs w:val="20"/>
              </w:rPr>
              <w:t>@</w:t>
            </w:r>
            <w:r>
              <w:rPr>
                <w:rFonts w:ascii="Times New Roman" w:eastAsia="微软雅黑" w:hAnsi="Times New Roman" w:cs="Times New Roman" w:hint="eastAsia"/>
                <w:sz w:val="20"/>
                <w:szCs w:val="20"/>
              </w:rPr>
              <w:t>nottingham</w:t>
            </w:r>
            <w:r>
              <w:rPr>
                <w:rFonts w:ascii="Times New Roman" w:eastAsia="微软雅黑" w:hAnsi="Times New Roman" w:cs="Times New Roman"/>
                <w:sz w:val="20"/>
                <w:szCs w:val="20"/>
              </w:rPr>
              <w:t>.</w:t>
            </w:r>
            <w:r>
              <w:rPr>
                <w:rFonts w:ascii="Times New Roman" w:eastAsia="微软雅黑" w:hAnsi="Times New Roman" w:cs="Times New Roman" w:hint="eastAsia"/>
                <w:sz w:val="20"/>
                <w:szCs w:val="20"/>
              </w:rPr>
              <w:t>edu</w:t>
            </w:r>
            <w:r>
              <w:rPr>
                <w:rFonts w:ascii="Times New Roman" w:eastAsia="微软雅黑" w:hAnsi="Times New Roman" w:cs="Times New Roman"/>
                <w:sz w:val="20"/>
                <w:szCs w:val="20"/>
              </w:rPr>
              <w:t>.</w:t>
            </w:r>
            <w:r>
              <w:rPr>
                <w:rFonts w:ascii="Times New Roman" w:eastAsia="微软雅黑" w:hAnsi="Times New Roman" w:cs="Times New Roman" w:hint="eastAsia"/>
                <w:sz w:val="20"/>
                <w:szCs w:val="20"/>
              </w:rPr>
              <w:t>cn</w:t>
            </w:r>
          </w:p>
        </w:tc>
      </w:tr>
      <w:tr w:rsidR="0046489B" w14:paraId="680A12CC" w14:textId="77777777">
        <w:trPr>
          <w:trHeight w:val="638"/>
          <w:jc w:val="center"/>
        </w:trPr>
        <w:tc>
          <w:tcPr>
            <w:tcW w:w="1885" w:type="dxa"/>
            <w:gridSpan w:val="2"/>
            <w:vAlign w:val="center"/>
          </w:tcPr>
          <w:p w14:paraId="3F52022B" w14:textId="77777777" w:rsidR="0046489B" w:rsidRDefault="00000000">
            <w:pPr>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sz w:val="20"/>
                <w:szCs w:val="24"/>
              </w:rPr>
              <w:t>组员姓名</w:t>
            </w:r>
          </w:p>
        </w:tc>
        <w:tc>
          <w:tcPr>
            <w:tcW w:w="1980" w:type="dxa"/>
            <w:gridSpan w:val="2"/>
            <w:vAlign w:val="center"/>
          </w:tcPr>
          <w:p w14:paraId="4829FE6B" w14:textId="77777777" w:rsidR="0046489B" w:rsidRDefault="00000000">
            <w:pPr>
              <w:adjustRightInd w:val="0"/>
              <w:snapToGrid w:val="0"/>
              <w:spacing w:after="0" w:line="460" w:lineRule="exact"/>
              <w:jc w:val="center"/>
              <w:rPr>
                <w:rFonts w:ascii="Times New Roman" w:eastAsia="微软雅黑" w:hAnsi="Times New Roman" w:cs="Times New Roman"/>
                <w:sz w:val="20"/>
                <w:szCs w:val="20"/>
              </w:rPr>
            </w:pPr>
            <w:r>
              <w:rPr>
                <w:rFonts w:ascii="Times New Roman" w:eastAsia="微软雅黑" w:hAnsi="Times New Roman" w:cs="Times New Roman"/>
                <w:sz w:val="20"/>
                <w:szCs w:val="24"/>
              </w:rPr>
              <w:t>学号</w:t>
            </w:r>
          </w:p>
        </w:tc>
        <w:tc>
          <w:tcPr>
            <w:tcW w:w="4575" w:type="dxa"/>
            <w:gridSpan w:val="4"/>
            <w:vAlign w:val="center"/>
          </w:tcPr>
          <w:p w14:paraId="0E121DB3" w14:textId="77777777" w:rsidR="0046489B" w:rsidRDefault="00000000">
            <w:pPr>
              <w:adjustRightInd w:val="0"/>
              <w:snapToGrid w:val="0"/>
              <w:spacing w:after="0" w:line="460" w:lineRule="exact"/>
              <w:jc w:val="center"/>
              <w:rPr>
                <w:rFonts w:ascii="Times New Roman" w:eastAsia="微软雅黑" w:hAnsi="Times New Roman" w:cs="Times New Roman"/>
                <w:sz w:val="20"/>
                <w:szCs w:val="20"/>
              </w:rPr>
            </w:pPr>
            <w:r>
              <w:rPr>
                <w:rFonts w:ascii="Times New Roman" w:eastAsia="微软雅黑" w:hAnsi="Times New Roman" w:cs="Times New Roman"/>
                <w:sz w:val="20"/>
                <w:szCs w:val="24"/>
              </w:rPr>
              <w:t>小组分工</w:t>
            </w:r>
          </w:p>
        </w:tc>
      </w:tr>
      <w:tr w:rsidR="0046489B" w14:paraId="090CE241" w14:textId="77777777">
        <w:trPr>
          <w:trHeight w:val="530"/>
          <w:jc w:val="center"/>
        </w:trPr>
        <w:tc>
          <w:tcPr>
            <w:tcW w:w="1885" w:type="dxa"/>
            <w:gridSpan w:val="2"/>
            <w:vAlign w:val="center"/>
          </w:tcPr>
          <w:p w14:paraId="658013D8" w14:textId="77777777" w:rsidR="0046489B" w:rsidRDefault="00000000">
            <w:pPr>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王兆宇</w:t>
            </w:r>
          </w:p>
        </w:tc>
        <w:tc>
          <w:tcPr>
            <w:tcW w:w="1980" w:type="dxa"/>
            <w:gridSpan w:val="2"/>
            <w:vAlign w:val="center"/>
          </w:tcPr>
          <w:p w14:paraId="7D862958"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2</w:t>
            </w:r>
            <w:r>
              <w:rPr>
                <w:rFonts w:ascii="Times New Roman" w:eastAsia="微软雅黑" w:hAnsi="Times New Roman" w:cs="Times New Roman"/>
                <w:sz w:val="20"/>
                <w:szCs w:val="24"/>
              </w:rPr>
              <w:t>0514090</w:t>
            </w:r>
          </w:p>
        </w:tc>
        <w:tc>
          <w:tcPr>
            <w:tcW w:w="4575" w:type="dxa"/>
            <w:gridSpan w:val="4"/>
            <w:vAlign w:val="center"/>
          </w:tcPr>
          <w:p w14:paraId="1EED1A0B" w14:textId="77777777" w:rsidR="0046489B" w:rsidRDefault="00000000">
            <w:pPr>
              <w:snapToGrid w:val="0"/>
              <w:spacing w:after="0" w:line="400" w:lineRule="exact"/>
              <w:jc w:val="center"/>
              <w:rPr>
                <w:rFonts w:ascii="Times New Roman" w:eastAsia="微软雅黑" w:hAnsi="Times New Roman" w:cs="Times New Roman"/>
                <w:sz w:val="18"/>
                <w:szCs w:val="18"/>
              </w:rPr>
            </w:pPr>
            <w:r>
              <w:rPr>
                <w:rFonts w:ascii="Times New Roman" w:eastAsia="微软雅黑" w:hAnsi="Times New Roman" w:cs="Times New Roman" w:hint="eastAsia"/>
                <w:sz w:val="18"/>
                <w:szCs w:val="18"/>
              </w:rPr>
              <w:t>分配工作，分担部分工作</w:t>
            </w:r>
          </w:p>
        </w:tc>
      </w:tr>
      <w:tr w:rsidR="0046489B" w14:paraId="0C43DBAA" w14:textId="77777777">
        <w:trPr>
          <w:trHeight w:val="530"/>
          <w:jc w:val="center"/>
        </w:trPr>
        <w:tc>
          <w:tcPr>
            <w:tcW w:w="1885" w:type="dxa"/>
            <w:gridSpan w:val="2"/>
            <w:vAlign w:val="center"/>
          </w:tcPr>
          <w:p w14:paraId="4E508B50" w14:textId="77777777" w:rsidR="0046489B" w:rsidRDefault="00000000">
            <w:pPr>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李昌誉</w:t>
            </w:r>
          </w:p>
        </w:tc>
        <w:tc>
          <w:tcPr>
            <w:tcW w:w="1980" w:type="dxa"/>
            <w:gridSpan w:val="2"/>
            <w:vAlign w:val="center"/>
          </w:tcPr>
          <w:p w14:paraId="02FD62A5"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2</w:t>
            </w:r>
            <w:r>
              <w:rPr>
                <w:rFonts w:ascii="Times New Roman" w:eastAsia="微软雅黑" w:hAnsi="Times New Roman" w:cs="Times New Roman"/>
                <w:sz w:val="20"/>
                <w:szCs w:val="24"/>
              </w:rPr>
              <w:t>0513997</w:t>
            </w:r>
          </w:p>
        </w:tc>
        <w:tc>
          <w:tcPr>
            <w:tcW w:w="4575" w:type="dxa"/>
            <w:gridSpan w:val="4"/>
            <w:vAlign w:val="center"/>
          </w:tcPr>
          <w:p w14:paraId="4DBDFA9B"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分担部分工作，整合</w:t>
            </w:r>
          </w:p>
        </w:tc>
      </w:tr>
      <w:tr w:rsidR="0046489B" w14:paraId="31AAE450" w14:textId="77777777">
        <w:trPr>
          <w:trHeight w:val="530"/>
          <w:jc w:val="center"/>
        </w:trPr>
        <w:tc>
          <w:tcPr>
            <w:tcW w:w="1885" w:type="dxa"/>
            <w:gridSpan w:val="2"/>
            <w:vAlign w:val="center"/>
          </w:tcPr>
          <w:p w14:paraId="224EBA96" w14:textId="77777777" w:rsidR="0046489B" w:rsidRDefault="00000000">
            <w:pPr>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郑章成</w:t>
            </w:r>
          </w:p>
        </w:tc>
        <w:tc>
          <w:tcPr>
            <w:tcW w:w="1980" w:type="dxa"/>
            <w:gridSpan w:val="2"/>
            <w:vAlign w:val="center"/>
          </w:tcPr>
          <w:p w14:paraId="4158DE50"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2</w:t>
            </w:r>
            <w:r>
              <w:rPr>
                <w:rFonts w:ascii="Times New Roman" w:eastAsia="微软雅黑" w:hAnsi="Times New Roman" w:cs="Times New Roman"/>
                <w:sz w:val="20"/>
                <w:szCs w:val="24"/>
              </w:rPr>
              <w:t>0514000</w:t>
            </w:r>
          </w:p>
        </w:tc>
        <w:tc>
          <w:tcPr>
            <w:tcW w:w="4575" w:type="dxa"/>
            <w:gridSpan w:val="4"/>
            <w:vAlign w:val="center"/>
          </w:tcPr>
          <w:p w14:paraId="09558A64"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分担主要工作</w:t>
            </w:r>
          </w:p>
        </w:tc>
      </w:tr>
      <w:tr w:rsidR="0046489B" w14:paraId="3D234605" w14:textId="77777777">
        <w:trPr>
          <w:trHeight w:val="530"/>
          <w:jc w:val="center"/>
        </w:trPr>
        <w:tc>
          <w:tcPr>
            <w:tcW w:w="1885" w:type="dxa"/>
            <w:gridSpan w:val="2"/>
            <w:vAlign w:val="center"/>
          </w:tcPr>
          <w:p w14:paraId="04059D91" w14:textId="77777777" w:rsidR="0046489B" w:rsidRDefault="00000000">
            <w:pPr>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陈政宏</w:t>
            </w:r>
          </w:p>
        </w:tc>
        <w:tc>
          <w:tcPr>
            <w:tcW w:w="1980" w:type="dxa"/>
            <w:gridSpan w:val="2"/>
            <w:vAlign w:val="center"/>
          </w:tcPr>
          <w:p w14:paraId="667A889C"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2</w:t>
            </w:r>
            <w:r>
              <w:rPr>
                <w:rFonts w:ascii="Times New Roman" w:eastAsia="微软雅黑" w:hAnsi="Times New Roman" w:cs="Times New Roman"/>
                <w:sz w:val="20"/>
                <w:szCs w:val="24"/>
              </w:rPr>
              <w:t>0517534</w:t>
            </w:r>
          </w:p>
        </w:tc>
        <w:tc>
          <w:tcPr>
            <w:tcW w:w="4575" w:type="dxa"/>
            <w:gridSpan w:val="4"/>
            <w:vAlign w:val="center"/>
          </w:tcPr>
          <w:p w14:paraId="05D7A6B6" w14:textId="77777777" w:rsidR="0046489B" w:rsidRDefault="00000000">
            <w:pPr>
              <w:adjustRightInd w:val="0"/>
              <w:snapToGrid w:val="0"/>
              <w:spacing w:after="0" w:line="460" w:lineRule="exact"/>
              <w:jc w:val="center"/>
              <w:rPr>
                <w:rFonts w:ascii="Times New Roman" w:eastAsia="微软雅黑" w:hAnsi="Times New Roman" w:cs="Times New Roman"/>
                <w:sz w:val="20"/>
                <w:szCs w:val="24"/>
              </w:rPr>
            </w:pPr>
            <w:r>
              <w:rPr>
                <w:rFonts w:ascii="Times New Roman" w:eastAsia="微软雅黑" w:hAnsi="Times New Roman" w:cs="Times New Roman" w:hint="eastAsia"/>
                <w:sz w:val="20"/>
                <w:szCs w:val="24"/>
              </w:rPr>
              <w:t>分担部分工作，查询资料</w:t>
            </w:r>
          </w:p>
        </w:tc>
      </w:tr>
      <w:tr w:rsidR="0046489B" w14:paraId="2FBE3F0B" w14:textId="77777777">
        <w:trPr>
          <w:trHeight w:val="530"/>
          <w:jc w:val="center"/>
        </w:trPr>
        <w:tc>
          <w:tcPr>
            <w:tcW w:w="1885" w:type="dxa"/>
            <w:gridSpan w:val="2"/>
            <w:vAlign w:val="center"/>
          </w:tcPr>
          <w:p w14:paraId="0D42069C" w14:textId="77777777" w:rsidR="0046489B" w:rsidRDefault="0046489B">
            <w:pPr>
              <w:spacing w:after="0" w:line="460" w:lineRule="exact"/>
              <w:jc w:val="center"/>
              <w:rPr>
                <w:rFonts w:ascii="Times New Roman" w:eastAsia="微软雅黑" w:hAnsi="Times New Roman" w:cs="Times New Roman"/>
                <w:sz w:val="20"/>
                <w:szCs w:val="24"/>
              </w:rPr>
            </w:pPr>
          </w:p>
        </w:tc>
        <w:tc>
          <w:tcPr>
            <w:tcW w:w="1980" w:type="dxa"/>
            <w:gridSpan w:val="2"/>
            <w:vAlign w:val="center"/>
          </w:tcPr>
          <w:p w14:paraId="39044B84" w14:textId="77777777" w:rsidR="0046489B" w:rsidRDefault="0046489B">
            <w:pPr>
              <w:adjustRightInd w:val="0"/>
              <w:snapToGrid w:val="0"/>
              <w:spacing w:after="0" w:line="460" w:lineRule="exact"/>
              <w:jc w:val="center"/>
              <w:rPr>
                <w:rFonts w:ascii="Times New Roman" w:eastAsia="微软雅黑" w:hAnsi="Times New Roman" w:cs="Times New Roman"/>
                <w:sz w:val="20"/>
                <w:szCs w:val="24"/>
              </w:rPr>
            </w:pPr>
          </w:p>
        </w:tc>
        <w:tc>
          <w:tcPr>
            <w:tcW w:w="4575" w:type="dxa"/>
            <w:gridSpan w:val="4"/>
            <w:vAlign w:val="center"/>
          </w:tcPr>
          <w:p w14:paraId="74D1CD4F" w14:textId="77777777" w:rsidR="0046489B" w:rsidRDefault="0046489B">
            <w:pPr>
              <w:adjustRightInd w:val="0"/>
              <w:snapToGrid w:val="0"/>
              <w:spacing w:after="0" w:line="460" w:lineRule="exact"/>
              <w:jc w:val="center"/>
              <w:rPr>
                <w:rFonts w:ascii="Times New Roman" w:eastAsia="微软雅黑" w:hAnsi="Times New Roman" w:cs="Times New Roman"/>
                <w:sz w:val="20"/>
                <w:szCs w:val="24"/>
              </w:rPr>
            </w:pPr>
          </w:p>
        </w:tc>
      </w:tr>
      <w:tr w:rsidR="0046489B" w14:paraId="7874D1AB" w14:textId="77777777">
        <w:trPr>
          <w:trHeight w:val="530"/>
          <w:jc w:val="center"/>
        </w:trPr>
        <w:tc>
          <w:tcPr>
            <w:tcW w:w="1885" w:type="dxa"/>
            <w:gridSpan w:val="2"/>
            <w:vAlign w:val="center"/>
          </w:tcPr>
          <w:p w14:paraId="30855FD7" w14:textId="77777777" w:rsidR="0046489B" w:rsidRDefault="0046489B">
            <w:pPr>
              <w:spacing w:after="0" w:line="460" w:lineRule="exact"/>
              <w:jc w:val="center"/>
              <w:rPr>
                <w:rFonts w:ascii="Times New Roman" w:eastAsia="微软雅黑" w:hAnsi="Times New Roman" w:cs="Times New Roman"/>
                <w:sz w:val="20"/>
                <w:szCs w:val="24"/>
              </w:rPr>
            </w:pPr>
          </w:p>
        </w:tc>
        <w:tc>
          <w:tcPr>
            <w:tcW w:w="1980" w:type="dxa"/>
            <w:gridSpan w:val="2"/>
            <w:vAlign w:val="center"/>
          </w:tcPr>
          <w:p w14:paraId="07BA8297" w14:textId="77777777" w:rsidR="0046489B" w:rsidRDefault="0046489B">
            <w:pPr>
              <w:adjustRightInd w:val="0"/>
              <w:snapToGrid w:val="0"/>
              <w:spacing w:after="0" w:line="460" w:lineRule="exact"/>
              <w:jc w:val="center"/>
              <w:rPr>
                <w:rFonts w:ascii="Times New Roman" w:eastAsia="微软雅黑" w:hAnsi="Times New Roman" w:cs="Times New Roman"/>
                <w:sz w:val="20"/>
                <w:szCs w:val="24"/>
              </w:rPr>
            </w:pPr>
          </w:p>
        </w:tc>
        <w:tc>
          <w:tcPr>
            <w:tcW w:w="4575" w:type="dxa"/>
            <w:gridSpan w:val="4"/>
            <w:vAlign w:val="center"/>
          </w:tcPr>
          <w:p w14:paraId="19309946" w14:textId="77777777" w:rsidR="0046489B" w:rsidRDefault="0046489B">
            <w:pPr>
              <w:adjustRightInd w:val="0"/>
              <w:snapToGrid w:val="0"/>
              <w:spacing w:after="0" w:line="460" w:lineRule="exact"/>
              <w:jc w:val="center"/>
              <w:rPr>
                <w:rFonts w:ascii="Times New Roman" w:eastAsia="微软雅黑" w:hAnsi="Times New Roman" w:cs="Times New Roman"/>
                <w:sz w:val="20"/>
                <w:szCs w:val="24"/>
              </w:rPr>
            </w:pPr>
          </w:p>
        </w:tc>
      </w:tr>
    </w:tbl>
    <w:p w14:paraId="349C72A6" w14:textId="77777777" w:rsidR="0046489B" w:rsidRDefault="00000000">
      <w:r>
        <w:br w:type="page"/>
      </w:r>
    </w:p>
    <w:tbl>
      <w:tblPr>
        <w:tblStyle w:val="TableGrid"/>
        <w:tblW w:w="0" w:type="auto"/>
        <w:jc w:val="center"/>
        <w:tblLook w:val="04A0" w:firstRow="1" w:lastRow="0" w:firstColumn="1" w:lastColumn="0" w:noHBand="0" w:noVBand="1"/>
      </w:tblPr>
      <w:tblGrid>
        <w:gridCol w:w="8440"/>
      </w:tblGrid>
      <w:tr w:rsidR="0046489B" w14:paraId="34EDC138" w14:textId="77777777">
        <w:trPr>
          <w:trHeight w:val="7717"/>
          <w:jc w:val="center"/>
        </w:trPr>
        <w:tc>
          <w:tcPr>
            <w:tcW w:w="8440" w:type="dxa"/>
          </w:tcPr>
          <w:p w14:paraId="6F1A68D5" w14:textId="561B5B7F" w:rsidR="0046489B" w:rsidRPr="000E2296" w:rsidRDefault="00000000" w:rsidP="000E2296">
            <w:pPr>
              <w:spacing w:after="0" w:line="360" w:lineRule="auto"/>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lastRenderedPageBreak/>
              <w:t>尊敬的老师、同学们：</w:t>
            </w:r>
          </w:p>
          <w:p w14:paraId="54ED77A8" w14:textId="77777777" w:rsidR="000E2296" w:rsidRDefault="00000000" w:rsidP="000E2296">
            <w:pPr>
              <w:spacing w:after="0" w:line="360" w:lineRule="auto"/>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大家好！</w:t>
            </w:r>
          </w:p>
          <w:p w14:paraId="2140EDBA" w14:textId="0018DD46" w:rsid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今天我演讲的主题是“跨越时代的中国回避制度”。</w:t>
            </w:r>
          </w:p>
          <w:p w14:paraId="63172E0A" w14:textId="36B6E376" w:rsid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回避的本意是“避忌、顾忌”，是一种比较古老的诉讼制度。我国古代回避制度的发展与封建社会生产力的发展是相呼应的。回避制度在我国大概分为以下几个阶段：汉代之前的萌芽时期、汉代之后到清代的逐步发展至完善的发展期、现代的公务员回避制度。</w:t>
            </w:r>
          </w:p>
          <w:p w14:paraId="26795BB8" w14:textId="61B11FA0" w:rsidR="0046489B" w:rsidRP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春秋战国时期之前我国的管理职位实质上都是一种以血缘关系为主要联系方式的宗族统治，是世袭的，即“世卿世禄”制，国家基本没有任用官员的制度和方法。到春秋战国时期，出现了大国争霸。诸侯争雄等社会大变革因素，宗族内部已经不可能形成统治的统一力量，因此诸侯纷纷招贤纳士、任用血缘关系之外的人。秦朝建立以后逐步制定对官吏的任用法规。</w:t>
            </w:r>
          </w:p>
          <w:p w14:paraId="18C0686E" w14:textId="77777777" w:rsidR="0046489B" w:rsidRPr="000E2296" w:rsidRDefault="00000000" w:rsidP="000E2296">
            <w:pPr>
              <w:spacing w:after="0" w:line="360" w:lineRule="auto"/>
              <w:ind w:firstLineChars="200" w:firstLine="480"/>
              <w:rPr>
                <w:rFonts w:ascii="微软雅黑" w:eastAsia="微软雅黑" w:hAnsi="微软雅黑" w:cs="Times New Roman"/>
                <w:sz w:val="24"/>
                <w:szCs w:val="24"/>
                <w:vertAlign w:val="superscript"/>
              </w:rPr>
            </w:pPr>
            <w:r w:rsidRPr="000E2296">
              <w:rPr>
                <w:rFonts w:ascii="微软雅黑" w:eastAsia="微软雅黑" w:hAnsi="微软雅黑" w:cs="Times New Roman" w:hint="eastAsia"/>
                <w:sz w:val="24"/>
                <w:szCs w:val="24"/>
              </w:rPr>
              <w:t>到了西汉汉景帝时期才开启了对回避制度的探索与开发，中央对地方各级官吏的使用首先在地域上开始加以限制。由于中国早期国家起源的特点，尤其是宗法观念的影响根深蒂固，源远流长——《左传》所谓“帅其宗氏，辑其分族，将其类丑”就是当时“国家”的真实面貌。加之中国封建社会小农的封闭性分散性，封建统治者实行“仕官避本籍”的制度，其目的是为了强化自身统治，防止不避本籍所成的“州郡相党，人情比周”“瞻徇之弊”，使中央的政令、法令的执行不受干扰和阻碍，在一定程度上提高了行政效率和效能，减少了封建社会官场腐败现象，使吏治得到相对澄清。回避原则可以说是我国传统</w:t>
            </w:r>
            <w:r w:rsidRPr="000E2296">
              <w:rPr>
                <w:rFonts w:ascii="微软雅黑" w:eastAsia="微软雅黑" w:hAnsi="微软雅黑" w:cs="Times New Roman" w:hint="eastAsia"/>
                <w:sz w:val="24"/>
                <w:szCs w:val="24"/>
              </w:rPr>
              <w:lastRenderedPageBreak/>
              <w:t>官制的一大特色，历唐宋不断健全，至明清基本完善。在这套体制下，朝廷政令可以一竿子插到底，地方上盘根错节的关系网可以削弱到最小限度</w:t>
            </w:r>
            <w:r w:rsidRPr="000E2296">
              <w:rPr>
                <w:rFonts w:ascii="微软雅黑" w:eastAsia="微软雅黑" w:hAnsi="微软雅黑" w:cs="Times New Roman"/>
                <w:sz w:val="24"/>
                <w:szCs w:val="24"/>
                <w:vertAlign w:val="superscript"/>
              </w:rPr>
              <w:fldChar w:fldCharType="begin"/>
            </w:r>
            <w:r w:rsidRPr="000E2296">
              <w:rPr>
                <w:rFonts w:ascii="微软雅黑" w:eastAsia="微软雅黑" w:hAnsi="微软雅黑" w:cs="Times New Roman"/>
                <w:sz w:val="24"/>
                <w:szCs w:val="24"/>
                <w:vertAlign w:val="superscript"/>
              </w:rPr>
              <w:instrText xml:space="preserve"> </w:instrText>
            </w:r>
            <w:r w:rsidRPr="000E2296">
              <w:rPr>
                <w:rFonts w:ascii="微软雅黑" w:eastAsia="微软雅黑" w:hAnsi="微软雅黑" w:cs="Times New Roman" w:hint="eastAsia"/>
                <w:sz w:val="24"/>
                <w:szCs w:val="24"/>
                <w:vertAlign w:val="superscript"/>
              </w:rPr>
              <w:instrText>REF _Ref124377232 \r \h</w:instrText>
            </w:r>
            <w:r w:rsidRPr="000E2296">
              <w:rPr>
                <w:rFonts w:ascii="微软雅黑" w:eastAsia="微软雅黑" w:hAnsi="微软雅黑" w:cs="Times New Roman"/>
                <w:sz w:val="24"/>
                <w:szCs w:val="24"/>
                <w:vertAlign w:val="superscript"/>
              </w:rPr>
              <w:instrText xml:space="preserve">  \* MERGEFORMAT </w:instrText>
            </w:r>
            <w:r w:rsidRPr="000E2296">
              <w:rPr>
                <w:rFonts w:ascii="微软雅黑" w:eastAsia="微软雅黑" w:hAnsi="微软雅黑" w:cs="Times New Roman"/>
                <w:sz w:val="24"/>
                <w:szCs w:val="24"/>
                <w:vertAlign w:val="superscript"/>
              </w:rPr>
            </w:r>
            <w:r w:rsidRPr="000E2296">
              <w:rPr>
                <w:rFonts w:ascii="微软雅黑" w:eastAsia="微软雅黑" w:hAnsi="微软雅黑" w:cs="Times New Roman"/>
                <w:sz w:val="24"/>
                <w:szCs w:val="24"/>
                <w:vertAlign w:val="superscript"/>
              </w:rPr>
              <w:fldChar w:fldCharType="separate"/>
            </w:r>
            <w:r w:rsidRPr="000E2296">
              <w:rPr>
                <w:rFonts w:ascii="微软雅黑" w:eastAsia="微软雅黑" w:hAnsi="微软雅黑" w:cs="Times New Roman" w:hint="eastAsia"/>
                <w:sz w:val="24"/>
                <w:szCs w:val="24"/>
                <w:vertAlign w:val="superscript"/>
              </w:rPr>
              <w:t>【</w:t>
            </w:r>
            <w:r w:rsidRPr="000E2296">
              <w:rPr>
                <w:rFonts w:ascii="微软雅黑" w:eastAsia="微软雅黑" w:hAnsi="微软雅黑" w:cs="Times New Roman"/>
                <w:sz w:val="24"/>
                <w:szCs w:val="24"/>
                <w:vertAlign w:val="superscript"/>
              </w:rPr>
              <w:t>1】</w:t>
            </w:r>
            <w:r w:rsidRPr="000E2296">
              <w:rPr>
                <w:rFonts w:ascii="微软雅黑" w:eastAsia="微软雅黑" w:hAnsi="微软雅黑" w:cs="Times New Roman"/>
                <w:sz w:val="24"/>
                <w:szCs w:val="24"/>
                <w:vertAlign w:val="superscript"/>
              </w:rPr>
              <w:fldChar w:fldCharType="end"/>
            </w:r>
            <w:r w:rsidRPr="000E2296">
              <w:rPr>
                <w:rFonts w:ascii="微软雅黑" w:eastAsia="微软雅黑" w:hAnsi="微软雅黑" w:cs="Times New Roman" w:hint="eastAsia"/>
                <w:sz w:val="24"/>
                <w:szCs w:val="24"/>
              </w:rPr>
              <w:t>。</w:t>
            </w:r>
          </w:p>
          <w:p w14:paraId="2872FB7C" w14:textId="35144ED6" w:rsidR="0046489B" w:rsidRP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自</w:t>
            </w:r>
            <w:r w:rsidRPr="000E2296">
              <w:rPr>
                <w:rFonts w:ascii="微软雅黑" w:eastAsia="微软雅黑" w:hAnsi="微软雅黑" w:cs="Times New Roman"/>
                <w:sz w:val="24"/>
                <w:szCs w:val="24"/>
              </w:rPr>
              <w:t>1993</w:t>
            </w:r>
            <w:r w:rsidRPr="000E2296">
              <w:rPr>
                <w:rFonts w:ascii="微软雅黑" w:eastAsia="微软雅黑" w:hAnsi="微软雅黑" w:cs="Times New Roman" w:hint="eastAsia"/>
                <w:sz w:val="24"/>
                <w:szCs w:val="24"/>
              </w:rPr>
              <w:t>年以来，我国全面推行公务员管理。公务员回避制度就是其中一项重要制度，是历代千年以来的发展经验与中国现代社会发展相结合的成果。下面就来带大家领略一下中国古代回避制度的得与失以及近现代以来我国向它借鉴的意义。</w:t>
            </w:r>
          </w:p>
          <w:p w14:paraId="6C815E5D" w14:textId="77777777" w:rsidR="00A33EBF" w:rsidRP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古代的回避制度体系是比较完善和全面的，并且主要可大致分为三种类型：籍贯回避、亲属回避、科场回避。籍贯回避这种制度使得官员不能选择自己有关系的地方当官，比如祖籍或者是亲属关系的地区。并且东汉时期颁布的“三互法”</w:t>
            </w:r>
            <w:r w:rsidRPr="000E2296">
              <w:rPr>
                <w:rFonts w:ascii="微软雅黑" w:eastAsia="微软雅黑" w:hAnsi="微软雅黑" w:cs="Times New Roman"/>
                <w:sz w:val="24"/>
                <w:szCs w:val="24"/>
                <w:vertAlign w:val="superscript"/>
              </w:rPr>
              <w:fldChar w:fldCharType="begin"/>
            </w:r>
            <w:r w:rsidRPr="000E2296">
              <w:rPr>
                <w:rFonts w:ascii="微软雅黑" w:eastAsia="微软雅黑" w:hAnsi="微软雅黑" w:cs="Times New Roman"/>
                <w:sz w:val="24"/>
                <w:szCs w:val="24"/>
                <w:vertAlign w:val="superscript"/>
              </w:rPr>
              <w:instrText xml:space="preserve"> </w:instrText>
            </w:r>
            <w:r w:rsidRPr="000E2296">
              <w:rPr>
                <w:rFonts w:ascii="微软雅黑" w:eastAsia="微软雅黑" w:hAnsi="微软雅黑" w:cs="Times New Roman" w:hint="eastAsia"/>
                <w:sz w:val="24"/>
                <w:szCs w:val="24"/>
                <w:vertAlign w:val="superscript"/>
              </w:rPr>
              <w:instrText>REF _Ref124377232 \r \h</w:instrText>
            </w:r>
            <w:r w:rsidRPr="000E2296">
              <w:rPr>
                <w:rFonts w:ascii="微软雅黑" w:eastAsia="微软雅黑" w:hAnsi="微软雅黑" w:cs="Times New Roman"/>
                <w:sz w:val="24"/>
                <w:szCs w:val="24"/>
                <w:vertAlign w:val="superscript"/>
              </w:rPr>
              <w:instrText xml:space="preserve">  \* MERGEFORMAT </w:instrText>
            </w:r>
            <w:r w:rsidRPr="000E2296">
              <w:rPr>
                <w:rFonts w:ascii="微软雅黑" w:eastAsia="微软雅黑" w:hAnsi="微软雅黑" w:cs="Times New Roman"/>
                <w:sz w:val="24"/>
                <w:szCs w:val="24"/>
                <w:vertAlign w:val="superscript"/>
              </w:rPr>
            </w:r>
            <w:r w:rsidRPr="000E2296">
              <w:rPr>
                <w:rFonts w:ascii="微软雅黑" w:eastAsia="微软雅黑" w:hAnsi="微软雅黑" w:cs="Times New Roman"/>
                <w:sz w:val="24"/>
                <w:szCs w:val="24"/>
                <w:vertAlign w:val="superscript"/>
              </w:rPr>
              <w:fldChar w:fldCharType="separate"/>
            </w:r>
            <w:r w:rsidRPr="000E2296">
              <w:rPr>
                <w:rFonts w:ascii="微软雅黑" w:eastAsia="微软雅黑" w:hAnsi="微软雅黑" w:cs="Times New Roman" w:hint="eastAsia"/>
                <w:sz w:val="24"/>
                <w:szCs w:val="24"/>
                <w:vertAlign w:val="superscript"/>
              </w:rPr>
              <w:t>【2</w:t>
            </w:r>
            <w:r w:rsidRPr="000E2296">
              <w:rPr>
                <w:rFonts w:ascii="微软雅黑" w:eastAsia="微软雅黑" w:hAnsi="微软雅黑" w:cs="Times New Roman"/>
                <w:sz w:val="24"/>
                <w:szCs w:val="24"/>
                <w:vertAlign w:val="superscript"/>
              </w:rPr>
              <w:t>】</w:t>
            </w:r>
            <w:r w:rsidRPr="000E2296">
              <w:rPr>
                <w:rFonts w:ascii="微软雅黑" w:eastAsia="微软雅黑" w:hAnsi="微软雅黑" w:cs="Times New Roman"/>
                <w:sz w:val="24"/>
                <w:szCs w:val="24"/>
              </w:rPr>
              <w:fldChar w:fldCharType="end"/>
            </w:r>
            <w:r w:rsidRPr="000E2296">
              <w:rPr>
                <w:rFonts w:ascii="微软雅黑" w:eastAsia="微软雅黑" w:hAnsi="微软雅黑" w:cs="Times New Roman" w:hint="eastAsia"/>
                <w:sz w:val="24"/>
                <w:szCs w:val="24"/>
              </w:rPr>
              <w:t>提出官员在就任时应当避免在有姻亲关系的地方就职，在后续不断的发展，回避籍贯回避制度的规定变得更加细致和周密。其目的是</w:t>
            </w:r>
            <w:r w:rsidRPr="000E2296">
              <w:rPr>
                <w:rFonts w:ascii="微软雅黑" w:eastAsia="微软雅黑" w:hAnsi="微软雅黑" w:cs="Times New Roman"/>
                <w:sz w:val="24"/>
                <w:szCs w:val="24"/>
              </w:rPr>
              <w:t>避免官员任职时在自己所熟悉的地区</w:t>
            </w:r>
            <w:r w:rsidRPr="000E2296">
              <w:rPr>
                <w:rFonts w:ascii="微软雅黑" w:eastAsia="微软雅黑" w:hAnsi="微软雅黑" w:cs="Times New Roman" w:hint="eastAsia"/>
                <w:sz w:val="24"/>
                <w:szCs w:val="24"/>
              </w:rPr>
              <w:t>称王称霸</w:t>
            </w:r>
            <w:r w:rsidRPr="000E2296">
              <w:rPr>
                <w:rFonts w:ascii="微软雅黑" w:eastAsia="微软雅黑" w:hAnsi="微软雅黑" w:cs="Times New Roman"/>
                <w:sz w:val="24"/>
                <w:szCs w:val="24"/>
              </w:rPr>
              <w:t>，与地方势力相互勾结，从而形成自己的势力威胁中央</w:t>
            </w:r>
            <w:r w:rsidRPr="000E2296">
              <w:rPr>
                <w:rFonts w:ascii="微软雅黑" w:eastAsia="微软雅黑" w:hAnsi="微软雅黑" w:cs="Times New Roman" w:hint="eastAsia"/>
                <w:sz w:val="24"/>
                <w:szCs w:val="24"/>
              </w:rPr>
              <w:t>王</w:t>
            </w:r>
            <w:r w:rsidRPr="000E2296">
              <w:rPr>
                <w:rFonts w:ascii="微软雅黑" w:eastAsia="微软雅黑" w:hAnsi="微软雅黑" w:cs="Times New Roman"/>
                <w:sz w:val="24"/>
                <w:szCs w:val="24"/>
              </w:rPr>
              <w:t>权。</w:t>
            </w:r>
            <w:r w:rsidRPr="000E2296">
              <w:rPr>
                <w:rFonts w:ascii="微软雅黑" w:eastAsia="微软雅黑" w:hAnsi="微软雅黑" w:cs="Times New Roman" w:hint="eastAsia"/>
                <w:sz w:val="24"/>
                <w:szCs w:val="24"/>
              </w:rPr>
              <w:t>因此它在古代王朝起到了维护王权统治，保障了社会的稳定。</w:t>
            </w:r>
          </w:p>
          <w:p w14:paraId="73ABCF0F" w14:textId="263C25C3" w:rsidR="0046489B" w:rsidRPr="000E2296" w:rsidRDefault="00000000" w:rsidP="000E2296">
            <w:pPr>
              <w:spacing w:after="0" w:line="360" w:lineRule="auto"/>
              <w:ind w:firstLineChars="200" w:firstLine="480"/>
              <w:rPr>
                <w:rFonts w:ascii="微软雅黑" w:eastAsia="微软雅黑" w:hAnsi="微软雅黑" w:cs="Times New Roman" w:hint="eastAsia"/>
                <w:sz w:val="24"/>
                <w:szCs w:val="24"/>
              </w:rPr>
            </w:pPr>
            <w:r w:rsidRPr="000E2296">
              <w:rPr>
                <w:rFonts w:ascii="微软雅黑" w:eastAsia="微软雅黑" w:hAnsi="微软雅黑" w:cs="Times New Roman" w:hint="eastAsia"/>
                <w:sz w:val="24"/>
                <w:szCs w:val="24"/>
              </w:rPr>
              <w:t>亲属回避，是指官员在某一部门或地区中，亲属关系的人不得任职。这种制度是为了防止家族关系拉帮结派，从而出现地头蛇的现象。</w:t>
            </w:r>
          </w:p>
          <w:p w14:paraId="4BA8BA86" w14:textId="38D523F7" w:rsidR="0046489B" w:rsidRPr="000E2296" w:rsidRDefault="00000000" w:rsidP="000E2296">
            <w:pPr>
              <w:spacing w:after="0" w:line="360" w:lineRule="auto"/>
              <w:ind w:firstLineChars="200" w:firstLine="480"/>
              <w:rPr>
                <w:rFonts w:ascii="微软雅黑" w:eastAsia="微软雅黑" w:hAnsi="微软雅黑" w:cs="Times New Roman" w:hint="eastAsia"/>
                <w:sz w:val="24"/>
                <w:szCs w:val="24"/>
              </w:rPr>
            </w:pPr>
            <w:r w:rsidRPr="000E2296">
              <w:rPr>
                <w:rFonts w:ascii="微软雅黑" w:eastAsia="微软雅黑" w:hAnsi="微软雅黑" w:cs="Times New Roman"/>
                <w:sz w:val="24"/>
                <w:szCs w:val="24"/>
              </w:rPr>
              <w:t>科</w:t>
            </w:r>
            <w:r w:rsidR="00A33EBF" w:rsidRPr="000E2296">
              <w:rPr>
                <w:rFonts w:ascii="微软雅黑" w:eastAsia="微软雅黑" w:hAnsi="微软雅黑" w:cs="Times New Roman" w:hint="eastAsia"/>
                <w:sz w:val="24"/>
                <w:szCs w:val="24"/>
              </w:rPr>
              <w:t>场</w:t>
            </w:r>
            <w:r w:rsidRPr="000E2296">
              <w:rPr>
                <w:rFonts w:ascii="微软雅黑" w:eastAsia="微软雅黑" w:hAnsi="微软雅黑" w:cs="Times New Roman"/>
                <w:sz w:val="24"/>
                <w:szCs w:val="24"/>
              </w:rPr>
              <w:t>回避现象的出现与科举制度密切相关。它最早出现于隋炀帝时期，从唐代到清代，科举考试得到了发展和成熟。主持科举考试的考官不能因亲属的关系而徇私舞弊，所以考官不能与考生有任何关系。唐代的锁庭制度</w:t>
            </w:r>
            <w:r w:rsidRPr="000E2296">
              <w:rPr>
                <w:rFonts w:ascii="微软雅黑" w:eastAsia="微软雅黑" w:hAnsi="微软雅黑" w:cs="Times New Roman"/>
                <w:sz w:val="24"/>
                <w:szCs w:val="24"/>
                <w:vertAlign w:val="superscript"/>
              </w:rPr>
              <w:fldChar w:fldCharType="begin"/>
            </w:r>
            <w:r w:rsidRPr="000E2296">
              <w:rPr>
                <w:rFonts w:ascii="微软雅黑" w:eastAsia="微软雅黑" w:hAnsi="微软雅黑" w:cs="Times New Roman"/>
                <w:sz w:val="24"/>
                <w:szCs w:val="24"/>
                <w:vertAlign w:val="superscript"/>
              </w:rPr>
              <w:instrText xml:space="preserve"> </w:instrText>
            </w:r>
            <w:r w:rsidRPr="000E2296">
              <w:rPr>
                <w:rFonts w:ascii="微软雅黑" w:eastAsia="微软雅黑" w:hAnsi="微软雅黑" w:cs="Times New Roman" w:hint="eastAsia"/>
                <w:sz w:val="24"/>
                <w:szCs w:val="24"/>
                <w:vertAlign w:val="superscript"/>
              </w:rPr>
              <w:instrText>REF _Ref124377232 \r \h</w:instrText>
            </w:r>
            <w:r w:rsidRPr="000E2296">
              <w:rPr>
                <w:rFonts w:ascii="微软雅黑" w:eastAsia="微软雅黑" w:hAnsi="微软雅黑" w:cs="Times New Roman"/>
                <w:sz w:val="24"/>
                <w:szCs w:val="24"/>
                <w:vertAlign w:val="superscript"/>
              </w:rPr>
              <w:instrText xml:space="preserve">  \* MERGEFORMAT </w:instrText>
            </w:r>
            <w:r w:rsidRPr="000E2296">
              <w:rPr>
                <w:rFonts w:ascii="微软雅黑" w:eastAsia="微软雅黑" w:hAnsi="微软雅黑" w:cs="Times New Roman"/>
                <w:sz w:val="24"/>
                <w:szCs w:val="24"/>
                <w:vertAlign w:val="superscript"/>
              </w:rPr>
            </w:r>
            <w:r w:rsidRPr="000E2296">
              <w:rPr>
                <w:rFonts w:ascii="微软雅黑" w:eastAsia="微软雅黑" w:hAnsi="微软雅黑" w:cs="Times New Roman"/>
                <w:sz w:val="24"/>
                <w:szCs w:val="24"/>
                <w:vertAlign w:val="superscript"/>
              </w:rPr>
              <w:fldChar w:fldCharType="separate"/>
            </w:r>
            <w:r w:rsidRPr="000E2296">
              <w:rPr>
                <w:rFonts w:ascii="微软雅黑" w:eastAsia="微软雅黑" w:hAnsi="微软雅黑" w:cs="Times New Roman" w:hint="eastAsia"/>
                <w:sz w:val="24"/>
                <w:szCs w:val="24"/>
                <w:vertAlign w:val="superscript"/>
              </w:rPr>
              <w:t>【3</w:t>
            </w:r>
            <w:r w:rsidRPr="000E2296">
              <w:rPr>
                <w:rFonts w:ascii="微软雅黑" w:eastAsia="微软雅黑" w:hAnsi="微软雅黑" w:cs="Times New Roman"/>
                <w:sz w:val="24"/>
                <w:szCs w:val="24"/>
                <w:vertAlign w:val="superscript"/>
              </w:rPr>
              <w:t>】</w:t>
            </w:r>
            <w:r w:rsidRPr="000E2296">
              <w:rPr>
                <w:rFonts w:ascii="微软雅黑" w:eastAsia="微软雅黑" w:hAnsi="微软雅黑" w:cs="Times New Roman"/>
                <w:sz w:val="24"/>
                <w:szCs w:val="24"/>
              </w:rPr>
              <w:fldChar w:fldCharType="end"/>
            </w:r>
            <w:r w:rsidRPr="000E2296">
              <w:rPr>
                <w:rFonts w:ascii="微软雅黑" w:eastAsia="微软雅黑" w:hAnsi="微软雅黑" w:cs="Times New Roman"/>
                <w:sz w:val="24"/>
                <w:szCs w:val="24"/>
              </w:rPr>
              <w:t>也反映了朝廷回避制度的发展变化。为了防止官员泄露试题，临时任命的考官在考</w:t>
            </w:r>
            <w:r w:rsidRPr="000E2296">
              <w:rPr>
                <w:rFonts w:ascii="微软雅黑" w:eastAsia="微软雅黑" w:hAnsi="微软雅黑" w:cs="Times New Roman"/>
                <w:sz w:val="24"/>
                <w:szCs w:val="24"/>
              </w:rPr>
              <w:lastRenderedPageBreak/>
              <w:t>试前几天被限制在公院，直到试卷完成才能出院。科举的回避保证了科举的公正性，减少了官僚家族独立成长对王权日益增长的威胁。</w:t>
            </w:r>
          </w:p>
          <w:p w14:paraId="23088371" w14:textId="77777777" w:rsidR="0046489B" w:rsidRP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综上所述，古代任官回避制度有着以下好处。</w:t>
            </w:r>
            <w:r w:rsidRPr="000E2296">
              <w:rPr>
                <w:rFonts w:ascii="微软雅黑" w:eastAsia="微软雅黑" w:hAnsi="微软雅黑" w:cs="Times New Roman"/>
                <w:sz w:val="24"/>
                <w:szCs w:val="24"/>
              </w:rPr>
              <w:t>统治者在一定程度上有效地避免了官吏和亲信之间的徇私勾结现象，避免了中央和地方官员与本民族或邻近民族及其亲属子女相互保护，从而形成了威胁中央集权的地方分裂势力，起到了促进社会稳定、稳定封建皇权的作用。在人才选拔方面，古代官吏回避制度打破了家族垄断人才选拔的现象。这样，封建社会在选拔人才时，将就业范围扩大到普通人的子女，为这些人提供进入官场考试的机会，从而为国家提供一批可用的人才。</w:t>
            </w:r>
          </w:p>
          <w:p w14:paraId="18A75AF2" w14:textId="77777777" w:rsidR="0046489B" w:rsidRP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然而，古代任官回避制度虽然能够强化中央集权、稳定封建皇权，但却打压了地方自治的活力，因为这一制度虽然能够满足朝廷集权的目的，但并未考虑到百姓的利益，导致失去了民心。因此这一制度只能减少瞒上的现象却无法减少欺下的现象，其矛盾堆积将导致严重后果产生。</w:t>
            </w:r>
          </w:p>
          <w:p w14:paraId="6758C809" w14:textId="77777777" w:rsidR="0046489B" w:rsidRPr="000E2296" w:rsidRDefault="00000000" w:rsidP="000E2296">
            <w:pPr>
              <w:spacing w:after="0" w:line="360" w:lineRule="auto"/>
              <w:ind w:firstLineChars="200" w:firstLine="480"/>
              <w:rPr>
                <w:rFonts w:ascii="微软雅黑" w:eastAsia="微软雅黑" w:hAnsi="微软雅黑" w:cs="Times New Roman"/>
                <w:sz w:val="24"/>
                <w:szCs w:val="24"/>
              </w:rPr>
            </w:pPr>
            <w:r w:rsidRPr="000E2296">
              <w:rPr>
                <w:rFonts w:ascii="微软雅黑" w:eastAsia="微软雅黑" w:hAnsi="微软雅黑" w:cs="Times New Roman" w:hint="eastAsia"/>
                <w:sz w:val="24"/>
                <w:szCs w:val="24"/>
              </w:rPr>
              <w:t>在古代任官回避制度下，官员完全对皇上负责，这样就会产生一批只顾眼前利益、为讨好皇上寻求升官的官吏。因为在这种制度下，官吏们可以在当地贪污钱财、欺压百姓后全身而退，轮换到别处继续任官。更有甚者为了早日升官，藏匿自己任官时出现的种种天灾人祸不上报给皇上，以此给皇上留下一个好的印象来谋求升迁。同时，在这种任官回避制度下，新轮换的官吏由于人生地不熟，需要一段时间适应并熟悉当地的任官事务。这也增加了想要好好为官、造福一方的官吏的负担，增加了行政成本。</w:t>
            </w:r>
          </w:p>
          <w:p w14:paraId="53FEDE1B" w14:textId="77777777" w:rsidR="0046489B" w:rsidRPr="000E2296" w:rsidRDefault="00000000" w:rsidP="000E2296">
            <w:pPr>
              <w:spacing w:after="0" w:line="360" w:lineRule="auto"/>
              <w:ind w:firstLineChars="200" w:firstLine="480"/>
              <w:rPr>
                <w:rFonts w:ascii="微软雅黑" w:eastAsia="微软雅黑" w:hAnsi="微软雅黑" w:cs="宋体"/>
                <w:color w:val="231F20"/>
                <w:sz w:val="24"/>
                <w:szCs w:val="24"/>
                <w:lang w:bidi="ar"/>
              </w:rPr>
            </w:pPr>
            <w:r w:rsidRPr="000E2296">
              <w:rPr>
                <w:rFonts w:ascii="微软雅黑" w:eastAsia="微软雅黑" w:hAnsi="微软雅黑" w:cs="宋体" w:hint="eastAsia"/>
                <w:color w:val="231F20"/>
                <w:sz w:val="24"/>
                <w:szCs w:val="24"/>
                <w:lang w:bidi="ar"/>
              </w:rPr>
              <w:lastRenderedPageBreak/>
              <w:t>所以，近代以来，随着西方民主思想的引入，中国各位有识之士逐渐开始对这一体制进行反思。梁启超说 ：“中国自古以来只知有朝廷而不知有国家。”谭嗣同指出“不得官于其乡五百里以内”的定制，使异地赴任的地方官在所辖之地因“疆域回隔，风俗攸殊”，“地非素习，人无旧识”，往往“视民如驿卒”，而民则“视官如路人”。戊戌维新派也抨击封建的任官回避制度。 1898年年初，在湖南襄助推行新政的黄遵宪，发表演讲时也指出：官吏毫不关心百姓的生活困苦，百姓也不了解官吏是否贤能，官与民之间显得非常生疏。</w:t>
            </w:r>
            <w:r w:rsidRPr="000E2296">
              <w:rPr>
                <w:rFonts w:ascii="微软雅黑" w:eastAsia="微软雅黑" w:hAnsi="微软雅黑" w:cs="Times New Roman"/>
                <w:sz w:val="24"/>
                <w:szCs w:val="24"/>
                <w:vertAlign w:val="superscript"/>
              </w:rPr>
              <w:fldChar w:fldCharType="begin"/>
            </w:r>
            <w:r w:rsidRPr="000E2296">
              <w:rPr>
                <w:rFonts w:ascii="微软雅黑" w:eastAsia="微软雅黑" w:hAnsi="微软雅黑" w:cs="Times New Roman"/>
                <w:sz w:val="24"/>
                <w:szCs w:val="24"/>
                <w:vertAlign w:val="superscript"/>
              </w:rPr>
              <w:instrText xml:space="preserve"> </w:instrText>
            </w:r>
            <w:r w:rsidRPr="000E2296">
              <w:rPr>
                <w:rFonts w:ascii="微软雅黑" w:eastAsia="微软雅黑" w:hAnsi="微软雅黑" w:cs="Times New Roman" w:hint="eastAsia"/>
                <w:sz w:val="24"/>
                <w:szCs w:val="24"/>
                <w:vertAlign w:val="superscript"/>
              </w:rPr>
              <w:instrText>REF _Ref124377232 \r \h</w:instrText>
            </w:r>
            <w:r w:rsidRPr="000E2296">
              <w:rPr>
                <w:rFonts w:ascii="微软雅黑" w:eastAsia="微软雅黑" w:hAnsi="微软雅黑" w:cs="Times New Roman"/>
                <w:sz w:val="24"/>
                <w:szCs w:val="24"/>
                <w:vertAlign w:val="superscript"/>
              </w:rPr>
              <w:instrText xml:space="preserve">  \* MERGEFORMAT </w:instrText>
            </w:r>
            <w:r w:rsidRPr="000E2296">
              <w:rPr>
                <w:rFonts w:ascii="微软雅黑" w:eastAsia="微软雅黑" w:hAnsi="微软雅黑" w:cs="Times New Roman"/>
                <w:sz w:val="24"/>
                <w:szCs w:val="24"/>
                <w:vertAlign w:val="superscript"/>
              </w:rPr>
            </w:r>
            <w:r w:rsidRPr="000E2296">
              <w:rPr>
                <w:rFonts w:ascii="微软雅黑" w:eastAsia="微软雅黑" w:hAnsi="微软雅黑" w:cs="Times New Roman"/>
                <w:sz w:val="24"/>
                <w:szCs w:val="24"/>
                <w:vertAlign w:val="superscript"/>
              </w:rPr>
              <w:fldChar w:fldCharType="separate"/>
            </w:r>
            <w:r w:rsidRPr="000E2296">
              <w:rPr>
                <w:rFonts w:ascii="微软雅黑" w:eastAsia="微软雅黑" w:hAnsi="微软雅黑" w:cs="Times New Roman" w:hint="eastAsia"/>
                <w:sz w:val="24"/>
                <w:szCs w:val="24"/>
                <w:vertAlign w:val="superscript"/>
              </w:rPr>
              <w:t>【4</w:t>
            </w:r>
            <w:r w:rsidRPr="000E2296">
              <w:rPr>
                <w:rFonts w:ascii="微软雅黑" w:eastAsia="微软雅黑" w:hAnsi="微软雅黑" w:cs="Times New Roman"/>
                <w:sz w:val="24"/>
                <w:szCs w:val="24"/>
                <w:vertAlign w:val="superscript"/>
              </w:rPr>
              <w:t>】</w:t>
            </w:r>
            <w:r w:rsidRPr="000E2296">
              <w:rPr>
                <w:rFonts w:ascii="微软雅黑" w:eastAsia="微软雅黑" w:hAnsi="微软雅黑" w:cs="Times New Roman"/>
                <w:sz w:val="24"/>
                <w:szCs w:val="24"/>
                <w:vertAlign w:val="superscript"/>
              </w:rPr>
              <w:fldChar w:fldCharType="end"/>
            </w:r>
            <w:r w:rsidRPr="000E2296">
              <w:rPr>
                <w:rFonts w:ascii="微软雅黑" w:eastAsia="微软雅黑" w:hAnsi="微软雅黑" w:cs="宋体" w:hint="eastAsia"/>
                <w:color w:val="231F20"/>
                <w:sz w:val="24"/>
                <w:szCs w:val="24"/>
                <w:lang w:bidi="ar"/>
              </w:rPr>
              <w:t>这种种话语都将矛头指向了古代任官回避制度下官民之间的矛盾。但中国古代任官回避制度只是一种预防性的措施，在当时的情况下，不可能从根本上解决结党营私弄权的问题。这一制度是受限于时代的产物，虽然有其局限性与缺陷，但仍对当今的法制建设有启示意义。</w:t>
            </w:r>
          </w:p>
          <w:p w14:paraId="0155EB56" w14:textId="44EC36BA" w:rsidR="0046489B" w:rsidRPr="000E2296" w:rsidRDefault="00A33EBF" w:rsidP="000E2296">
            <w:pPr>
              <w:spacing w:line="360" w:lineRule="auto"/>
              <w:ind w:firstLineChars="200" w:firstLine="480"/>
              <w:rPr>
                <w:rFonts w:ascii="微软雅黑" w:eastAsia="微软雅黑" w:hAnsi="微软雅黑"/>
                <w:sz w:val="24"/>
                <w:szCs w:val="24"/>
              </w:rPr>
            </w:pPr>
            <w:r w:rsidRPr="000E2296">
              <w:rPr>
                <w:rFonts w:ascii="微软雅黑" w:eastAsia="微软雅黑" w:hAnsi="微软雅黑"/>
                <w:sz w:val="24"/>
                <w:szCs w:val="24"/>
              </w:rPr>
              <w:t>现代</w:t>
            </w:r>
            <w:r w:rsidRPr="000E2296">
              <w:rPr>
                <w:rFonts w:ascii="微软雅黑" w:eastAsia="微软雅黑" w:hAnsi="微软雅黑" w:hint="eastAsia"/>
                <w:sz w:val="24"/>
                <w:szCs w:val="24"/>
              </w:rPr>
              <w:t>中国延续了历史上各朝代的正确经验，发展出了公务员回避制度。公务员回避制度是一种约束公务员行为的制度，旨在防止公务员利用职权谋取私利。</w:t>
            </w:r>
            <w:r w:rsidRPr="000E2296">
              <w:rPr>
                <w:rFonts w:ascii="微软雅黑" w:eastAsia="微软雅黑" w:hAnsi="微软雅黑" w:hint="eastAsia"/>
                <w:sz w:val="24"/>
                <w:szCs w:val="24"/>
              </w:rPr>
              <w:t>它</w:t>
            </w:r>
            <w:r w:rsidRPr="000E2296">
              <w:rPr>
                <w:rFonts w:ascii="微软雅黑" w:eastAsia="微软雅黑" w:hAnsi="微软雅黑" w:hint="eastAsia"/>
                <w:sz w:val="24"/>
                <w:szCs w:val="24"/>
              </w:rPr>
              <w:t>主要包含</w:t>
            </w:r>
            <w:r w:rsidR="000E2296" w:rsidRPr="000E2296">
              <w:rPr>
                <w:rFonts w:ascii="微软雅黑" w:eastAsia="微软雅黑" w:hAnsi="微软雅黑" w:hint="eastAsia"/>
                <w:sz w:val="24"/>
                <w:szCs w:val="24"/>
              </w:rPr>
              <w:t>三</w:t>
            </w:r>
            <w:r w:rsidRPr="000E2296">
              <w:rPr>
                <w:rFonts w:ascii="微软雅黑" w:eastAsia="微软雅黑" w:hAnsi="微软雅黑" w:hint="eastAsia"/>
                <w:sz w:val="24"/>
                <w:szCs w:val="24"/>
              </w:rPr>
              <w:t>个内容：任职回避、地域回避和公务回避。根据这一制度，公务员需要在执行公务时回避与自己或者家人有利害关系的事项。这可以通过公务员提交回避声明或者由上级领导代为处理来实现。这一制度是为了确保公务员在执行公务时公正、公平、公开，保证公共利益的高于个人利益。</w:t>
            </w:r>
          </w:p>
          <w:p w14:paraId="3E995F42" w14:textId="12B42561" w:rsidR="00A33EBF" w:rsidRPr="000E2296" w:rsidRDefault="00A33EBF" w:rsidP="000E2296">
            <w:pPr>
              <w:spacing w:line="360" w:lineRule="auto"/>
              <w:ind w:firstLineChars="200" w:firstLine="480"/>
              <w:rPr>
                <w:rFonts w:ascii="微软雅黑" w:eastAsia="微软雅黑" w:hAnsi="微软雅黑"/>
                <w:sz w:val="24"/>
                <w:szCs w:val="24"/>
              </w:rPr>
            </w:pPr>
            <w:r w:rsidRPr="000E2296">
              <w:rPr>
                <w:rFonts w:ascii="微软雅黑" w:eastAsia="微软雅黑" w:hAnsi="微软雅黑" w:hint="eastAsia"/>
                <w:sz w:val="24"/>
                <w:szCs w:val="24"/>
              </w:rPr>
              <w:t>现代的公务员回避制度有效借鉴了古代回避制度，</w:t>
            </w:r>
            <w:r w:rsidR="008F4696" w:rsidRPr="000E2296">
              <w:rPr>
                <w:rFonts w:ascii="微软雅黑" w:eastAsia="微软雅黑" w:hAnsi="微软雅黑" w:hint="eastAsia"/>
                <w:sz w:val="24"/>
                <w:szCs w:val="24"/>
              </w:rPr>
              <w:t>有效的减少了公务员工作时的利益纠纷，提高了工作效率，并减少了腐败。同时，</w:t>
            </w:r>
            <w:r w:rsidR="008F4696" w:rsidRPr="000E2296">
              <w:rPr>
                <w:rFonts w:ascii="微软雅黑" w:eastAsia="微软雅黑" w:hAnsi="微软雅黑" w:hint="eastAsia"/>
                <w:sz w:val="24"/>
                <w:szCs w:val="24"/>
              </w:rPr>
              <w:t>回避制度可以提高</w:t>
            </w:r>
            <w:r w:rsidR="008F4696" w:rsidRPr="000E2296">
              <w:rPr>
                <w:rFonts w:ascii="微软雅黑" w:eastAsia="微软雅黑" w:hAnsi="微软雅黑" w:hint="eastAsia"/>
                <w:sz w:val="24"/>
                <w:szCs w:val="24"/>
              </w:rPr>
              <w:lastRenderedPageBreak/>
              <w:t>公务员的公信力和公正性，让公民对公务员</w:t>
            </w:r>
            <w:r w:rsidR="008F4696" w:rsidRPr="000E2296">
              <w:rPr>
                <w:rFonts w:ascii="微软雅黑" w:eastAsia="微软雅黑" w:hAnsi="微软雅黑" w:hint="eastAsia"/>
                <w:sz w:val="24"/>
                <w:szCs w:val="24"/>
              </w:rPr>
              <w:t>和政府</w:t>
            </w:r>
            <w:r w:rsidR="008F4696" w:rsidRPr="000E2296">
              <w:rPr>
                <w:rFonts w:ascii="微软雅黑" w:eastAsia="微软雅黑" w:hAnsi="微软雅黑" w:hint="eastAsia"/>
                <w:sz w:val="24"/>
                <w:szCs w:val="24"/>
              </w:rPr>
              <w:t>有更</w:t>
            </w:r>
            <w:r w:rsidR="008F4696" w:rsidRPr="000E2296">
              <w:rPr>
                <w:rFonts w:ascii="微软雅黑" w:eastAsia="微软雅黑" w:hAnsi="微软雅黑" w:hint="eastAsia"/>
                <w:sz w:val="24"/>
                <w:szCs w:val="24"/>
              </w:rPr>
              <w:t>强</w:t>
            </w:r>
            <w:r w:rsidR="008F4696" w:rsidRPr="000E2296">
              <w:rPr>
                <w:rFonts w:ascii="微软雅黑" w:eastAsia="微软雅黑" w:hAnsi="微软雅黑" w:hint="eastAsia"/>
                <w:sz w:val="24"/>
                <w:szCs w:val="24"/>
              </w:rPr>
              <w:t>的信任。</w:t>
            </w:r>
            <w:r w:rsidR="008F4696" w:rsidRPr="000E2296">
              <w:rPr>
                <w:rFonts w:ascii="微软雅黑" w:eastAsia="微软雅黑" w:hAnsi="微软雅黑" w:hint="eastAsia"/>
                <w:sz w:val="24"/>
                <w:szCs w:val="24"/>
              </w:rPr>
              <w:t>这些</w:t>
            </w:r>
            <w:r w:rsidR="001368B2" w:rsidRPr="000E2296">
              <w:rPr>
                <w:rFonts w:ascii="微软雅黑" w:eastAsia="微软雅黑" w:hAnsi="微软雅黑" w:hint="eastAsia"/>
                <w:sz w:val="24"/>
                <w:szCs w:val="24"/>
              </w:rPr>
              <w:t>虽然与</w:t>
            </w:r>
            <w:r w:rsidR="008F4696" w:rsidRPr="000E2296">
              <w:rPr>
                <w:rFonts w:ascii="微软雅黑" w:eastAsia="微软雅黑" w:hAnsi="微软雅黑" w:hint="eastAsia"/>
                <w:sz w:val="24"/>
                <w:szCs w:val="24"/>
              </w:rPr>
              <w:t>古代回避制度的</w:t>
            </w:r>
            <w:r w:rsidR="001368B2" w:rsidRPr="000E2296">
              <w:rPr>
                <w:rFonts w:ascii="微软雅黑" w:eastAsia="微软雅黑" w:hAnsi="微软雅黑" w:hint="eastAsia"/>
                <w:sz w:val="24"/>
                <w:szCs w:val="24"/>
              </w:rPr>
              <w:t>目的不同，但是能有效的帮助政府更好的管理公务员和民众。</w:t>
            </w:r>
          </w:p>
          <w:p w14:paraId="1EFA8E57" w14:textId="11F19C9B" w:rsidR="00925B8B" w:rsidRPr="000E2296" w:rsidRDefault="00925B8B" w:rsidP="000E2296">
            <w:pPr>
              <w:spacing w:line="360" w:lineRule="auto"/>
              <w:ind w:firstLineChars="200" w:firstLine="480"/>
              <w:rPr>
                <w:rFonts w:ascii="微软雅黑" w:eastAsia="微软雅黑" w:hAnsi="微软雅黑"/>
                <w:sz w:val="24"/>
                <w:szCs w:val="24"/>
              </w:rPr>
            </w:pPr>
            <w:r w:rsidRPr="000E2296">
              <w:rPr>
                <w:rFonts w:ascii="微软雅黑" w:eastAsia="微软雅黑" w:hAnsi="微软雅黑" w:hint="eastAsia"/>
                <w:sz w:val="24"/>
                <w:szCs w:val="24"/>
              </w:rPr>
              <w:t>但公务员回避制度并不是十全十美。</w:t>
            </w:r>
            <w:r w:rsidRPr="000E2296">
              <w:rPr>
                <w:rFonts w:ascii="微软雅黑" w:eastAsia="微软雅黑" w:hAnsi="微软雅黑" w:hint="eastAsia"/>
                <w:sz w:val="24"/>
                <w:szCs w:val="24"/>
              </w:rPr>
              <w:t>回避制度会导致公务员家庭生活的困难，特别是对家庭成员的照顾和教育造成影响。</w:t>
            </w:r>
            <w:r w:rsidR="008F4696" w:rsidRPr="000E2296">
              <w:rPr>
                <w:rFonts w:ascii="微软雅黑" w:eastAsia="微软雅黑" w:hAnsi="微软雅黑" w:hint="eastAsia"/>
                <w:sz w:val="24"/>
                <w:szCs w:val="24"/>
              </w:rPr>
              <w:t>并且该</w:t>
            </w:r>
            <w:r w:rsidR="008F4696" w:rsidRPr="000E2296">
              <w:rPr>
                <w:rFonts w:ascii="微软雅黑" w:eastAsia="微软雅黑" w:hAnsi="微软雅黑" w:hint="eastAsia"/>
                <w:sz w:val="24"/>
                <w:szCs w:val="24"/>
              </w:rPr>
              <w:t>制度限制了公务员在工作中获得经验和能力的机会，导致公务员职业发展受阻。</w:t>
            </w:r>
            <w:r w:rsidRPr="000E2296">
              <w:rPr>
                <w:rFonts w:ascii="微软雅黑" w:eastAsia="微软雅黑" w:hAnsi="微软雅黑" w:hint="eastAsia"/>
                <w:sz w:val="24"/>
                <w:szCs w:val="24"/>
              </w:rPr>
              <w:t>此外，回避制度可能导致公务员在工作中缺乏社会关系的支持，影响其工作效率。</w:t>
            </w:r>
            <w:r w:rsidR="008F4696" w:rsidRPr="000E2296">
              <w:rPr>
                <w:rFonts w:ascii="微软雅黑" w:eastAsia="微软雅黑" w:hAnsi="微软雅黑" w:hint="eastAsia"/>
                <w:sz w:val="24"/>
                <w:szCs w:val="24"/>
              </w:rPr>
              <w:t>这些都会导致公务员的能力收到影响。不仅如此，该制度并不能得到有效的监管，而只要求回避人员自行回避，因此可能在实际中导致公务员滥用权力，逃避制度。</w:t>
            </w:r>
          </w:p>
          <w:p w14:paraId="7D119177" w14:textId="459F3224" w:rsidR="008F4696" w:rsidRPr="000E2296" w:rsidRDefault="008F4696" w:rsidP="000E2296">
            <w:pPr>
              <w:spacing w:line="360" w:lineRule="auto"/>
              <w:ind w:firstLineChars="200" w:firstLine="480"/>
              <w:rPr>
                <w:rFonts w:ascii="微软雅黑" w:eastAsia="微软雅黑" w:hAnsi="微软雅黑"/>
                <w:sz w:val="24"/>
                <w:szCs w:val="24"/>
              </w:rPr>
            </w:pPr>
            <w:r w:rsidRPr="000E2296">
              <w:rPr>
                <w:rFonts w:ascii="微软雅黑" w:eastAsia="微软雅黑" w:hAnsi="微软雅黑" w:hint="eastAsia"/>
                <w:sz w:val="24"/>
                <w:szCs w:val="24"/>
              </w:rPr>
              <w:t>对此，应该</w:t>
            </w:r>
            <w:r w:rsidR="001368B2" w:rsidRPr="000E2296">
              <w:rPr>
                <w:rFonts w:ascii="微软雅黑" w:eastAsia="微软雅黑" w:hAnsi="微软雅黑" w:hint="eastAsia"/>
                <w:sz w:val="24"/>
                <w:szCs w:val="24"/>
              </w:rPr>
              <w:t>实施有效举措以对该制度加以改进。</w:t>
            </w:r>
            <w:r w:rsidR="001368B2" w:rsidRPr="000E2296">
              <w:rPr>
                <w:rFonts w:ascii="微软雅黑" w:eastAsia="微软雅黑" w:hAnsi="微软雅黑" w:hint="eastAsia"/>
                <w:sz w:val="24"/>
                <w:szCs w:val="24"/>
              </w:rPr>
              <w:t>强化监管机制：建立严格的监管机制，对公务员进行严格管理，以避免回避行为的发生。</w:t>
            </w:r>
            <w:r w:rsidR="001368B2" w:rsidRPr="000E2296">
              <w:rPr>
                <w:rFonts w:ascii="微软雅黑" w:eastAsia="微软雅黑" w:hAnsi="微软雅黑" w:hint="eastAsia"/>
                <w:sz w:val="24"/>
                <w:szCs w:val="24"/>
              </w:rPr>
              <w:t>可</w:t>
            </w:r>
            <w:r w:rsidR="001368B2" w:rsidRPr="000E2296">
              <w:rPr>
                <w:rFonts w:ascii="微软雅黑" w:eastAsia="微软雅黑" w:hAnsi="微软雅黑" w:hint="eastAsia"/>
                <w:sz w:val="24"/>
                <w:szCs w:val="24"/>
              </w:rPr>
              <w:t>制定法律法规</w:t>
            </w:r>
            <w:r w:rsidR="001368B2" w:rsidRPr="000E2296">
              <w:rPr>
                <w:rFonts w:ascii="微软雅黑" w:eastAsia="微软雅黑" w:hAnsi="微软雅黑" w:hint="eastAsia"/>
                <w:sz w:val="24"/>
                <w:szCs w:val="24"/>
              </w:rPr>
              <w:t>，</w:t>
            </w:r>
            <w:r w:rsidR="001368B2" w:rsidRPr="000E2296">
              <w:rPr>
                <w:rFonts w:ascii="微软雅黑" w:eastAsia="微软雅黑" w:hAnsi="微软雅黑" w:hint="eastAsia"/>
                <w:sz w:val="24"/>
                <w:szCs w:val="24"/>
              </w:rPr>
              <w:t>明确回避行为的定义和处罚措施，确保回避行为受到法律的制裁</w:t>
            </w:r>
            <w:r w:rsidR="001368B2" w:rsidRPr="000E2296">
              <w:rPr>
                <w:rFonts w:ascii="微软雅黑" w:eastAsia="微软雅黑" w:hAnsi="微软雅黑" w:hint="eastAsia"/>
                <w:sz w:val="24"/>
                <w:szCs w:val="24"/>
              </w:rPr>
              <w:t>。</w:t>
            </w:r>
            <w:r w:rsidR="001368B2" w:rsidRPr="000E2296">
              <w:rPr>
                <w:rFonts w:ascii="微软雅黑" w:eastAsia="微软雅黑" w:hAnsi="微软雅黑" w:hint="eastAsia"/>
                <w:sz w:val="24"/>
                <w:szCs w:val="24"/>
              </w:rPr>
              <w:t>通过专业培训和教育，提高公务员的道德和职业道德水平，提升公务员的职业素养。建立投诉举报制度，使公众可以及时反映公务员</w:t>
            </w:r>
            <w:r w:rsidR="001368B2" w:rsidRPr="000E2296">
              <w:rPr>
                <w:rFonts w:ascii="微软雅黑" w:eastAsia="微软雅黑" w:hAnsi="微软雅黑" w:hint="eastAsia"/>
                <w:sz w:val="24"/>
                <w:szCs w:val="24"/>
              </w:rPr>
              <w:t>未</w:t>
            </w:r>
            <w:r w:rsidR="001368B2" w:rsidRPr="000E2296">
              <w:rPr>
                <w:rFonts w:ascii="微软雅黑" w:eastAsia="微软雅黑" w:hAnsi="微软雅黑" w:hint="eastAsia"/>
                <w:sz w:val="24"/>
                <w:szCs w:val="24"/>
              </w:rPr>
              <w:t>回避</w:t>
            </w:r>
            <w:r w:rsidR="001368B2" w:rsidRPr="000E2296">
              <w:rPr>
                <w:rFonts w:ascii="微软雅黑" w:eastAsia="微软雅黑" w:hAnsi="微软雅黑" w:hint="eastAsia"/>
                <w:sz w:val="24"/>
                <w:szCs w:val="24"/>
              </w:rPr>
              <w:t>等违法</w:t>
            </w:r>
            <w:r w:rsidR="001368B2" w:rsidRPr="000E2296">
              <w:rPr>
                <w:rFonts w:ascii="微软雅黑" w:eastAsia="微软雅黑" w:hAnsi="微软雅黑" w:hint="eastAsia"/>
                <w:sz w:val="24"/>
                <w:szCs w:val="24"/>
              </w:rPr>
              <w:t>行为。</w:t>
            </w:r>
          </w:p>
          <w:p w14:paraId="07535ECE" w14:textId="34FC5311" w:rsidR="001368B2" w:rsidRDefault="001368B2" w:rsidP="000E2296">
            <w:pPr>
              <w:spacing w:line="360" w:lineRule="auto"/>
              <w:ind w:firstLineChars="200" w:firstLine="480"/>
              <w:rPr>
                <w:rFonts w:ascii="微软雅黑" w:eastAsia="微软雅黑" w:hAnsi="微软雅黑"/>
                <w:sz w:val="24"/>
                <w:szCs w:val="24"/>
              </w:rPr>
            </w:pPr>
            <w:r w:rsidRPr="000E2296">
              <w:rPr>
                <w:rFonts w:ascii="微软雅黑" w:eastAsia="微软雅黑" w:hAnsi="微软雅黑" w:hint="eastAsia"/>
                <w:sz w:val="24"/>
                <w:szCs w:val="24"/>
              </w:rPr>
              <w:t>综上所述，中国的回避制度源远流长，在历朝历代都是不容忽视的法规。</w:t>
            </w:r>
            <w:r w:rsidR="000E2296" w:rsidRPr="000E2296">
              <w:rPr>
                <w:rFonts w:ascii="微软雅黑" w:eastAsia="微软雅黑" w:hAnsi="微软雅黑" w:hint="eastAsia"/>
                <w:sz w:val="24"/>
                <w:szCs w:val="24"/>
              </w:rPr>
              <w:t>古代任官回避制度加强了封建集权，但使官员的负担加重。新中国吸收了回避制度，并以它造福人民。在对公务员的有效监管下，该制度将减少滥权，造福人民，发挥该制度的价值。</w:t>
            </w:r>
          </w:p>
          <w:p w14:paraId="4F0B7051" w14:textId="75A856EB" w:rsidR="000E2296" w:rsidRPr="000E2296" w:rsidRDefault="000E2296" w:rsidP="000E2296">
            <w:pPr>
              <w:spacing w:line="360" w:lineRule="auto"/>
              <w:ind w:firstLineChars="200" w:firstLine="480"/>
              <w:rPr>
                <w:rFonts w:ascii="微软雅黑" w:eastAsia="微软雅黑" w:hAnsi="微软雅黑" w:hint="eastAsia"/>
                <w:sz w:val="24"/>
                <w:szCs w:val="24"/>
              </w:rPr>
            </w:pPr>
            <w:r>
              <w:rPr>
                <w:rFonts w:ascii="微软雅黑" w:eastAsia="微软雅黑" w:hAnsi="微软雅黑" w:hint="eastAsia"/>
                <w:sz w:val="24"/>
                <w:szCs w:val="24"/>
              </w:rPr>
              <w:t>我的</w:t>
            </w:r>
            <w:r w:rsidR="0082214F">
              <w:rPr>
                <w:rFonts w:ascii="微软雅黑" w:eastAsia="微软雅黑" w:hAnsi="微软雅黑" w:hint="eastAsia"/>
                <w:sz w:val="24"/>
                <w:szCs w:val="24"/>
              </w:rPr>
              <w:t>演讲</w:t>
            </w:r>
            <w:r>
              <w:rPr>
                <w:rFonts w:ascii="微软雅黑" w:eastAsia="微软雅黑" w:hAnsi="微软雅黑" w:hint="eastAsia"/>
                <w:sz w:val="24"/>
                <w:szCs w:val="24"/>
              </w:rPr>
              <w:t>到此结束，谢谢大家。</w:t>
            </w:r>
          </w:p>
          <w:p w14:paraId="209C01CB" w14:textId="1BFD87CD" w:rsidR="00A33EBF" w:rsidRDefault="00A33EBF">
            <w:pPr>
              <w:spacing w:after="0" w:line="460" w:lineRule="exact"/>
              <w:rPr>
                <w:rFonts w:ascii="微软雅黑" w:eastAsia="微软雅黑" w:hAnsi="微软雅黑" w:cs="Times New Roman"/>
                <w:sz w:val="24"/>
                <w:szCs w:val="24"/>
              </w:rPr>
            </w:pPr>
          </w:p>
          <w:p w14:paraId="552B6417" w14:textId="77777777" w:rsidR="0046489B" w:rsidRDefault="0046489B">
            <w:pPr>
              <w:spacing w:after="0" w:line="460" w:lineRule="exact"/>
              <w:rPr>
                <w:rFonts w:ascii="微软雅黑" w:eastAsia="微软雅黑" w:hAnsi="微软雅黑" w:cs="Times New Roman" w:hint="eastAsia"/>
                <w:sz w:val="24"/>
                <w:szCs w:val="24"/>
              </w:rPr>
            </w:pPr>
          </w:p>
          <w:p w14:paraId="7CABABCF" w14:textId="77777777" w:rsidR="0046489B" w:rsidRPr="000E2296" w:rsidRDefault="00000000">
            <w:pPr>
              <w:spacing w:after="0" w:line="460" w:lineRule="exact"/>
              <w:ind w:firstLineChars="1300" w:firstLine="3120"/>
              <w:rPr>
                <w:rFonts w:ascii="微软雅黑" w:eastAsia="微软雅黑" w:hAnsi="微软雅黑" w:cs="Times New Roman"/>
                <w:b/>
                <w:bCs/>
                <w:sz w:val="24"/>
                <w:szCs w:val="24"/>
              </w:rPr>
            </w:pPr>
            <w:r w:rsidRPr="000E2296">
              <w:rPr>
                <w:rFonts w:ascii="微软雅黑" w:eastAsia="微软雅黑" w:hAnsi="微软雅黑" w:cs="Times New Roman" w:hint="eastAsia"/>
                <w:b/>
                <w:bCs/>
                <w:sz w:val="24"/>
                <w:szCs w:val="24"/>
              </w:rPr>
              <w:lastRenderedPageBreak/>
              <w:t>参考文献</w:t>
            </w:r>
          </w:p>
          <w:p w14:paraId="60EB12CB" w14:textId="77777777" w:rsidR="0046489B" w:rsidRPr="000E2296" w:rsidRDefault="0046489B">
            <w:pPr>
              <w:spacing w:after="0" w:line="460" w:lineRule="exact"/>
              <w:ind w:firstLineChars="1300" w:firstLine="3120"/>
              <w:rPr>
                <w:rFonts w:ascii="微软雅黑" w:eastAsia="微软雅黑" w:hAnsi="微软雅黑" w:cs="Times New Roman"/>
                <w:sz w:val="24"/>
                <w:szCs w:val="24"/>
              </w:rPr>
            </w:pPr>
          </w:p>
          <w:p w14:paraId="353CD37B" w14:textId="77777777" w:rsidR="0046489B" w:rsidRPr="000E2296" w:rsidRDefault="00000000">
            <w:pPr>
              <w:pStyle w:val="ListParagraph"/>
              <w:numPr>
                <w:ilvl w:val="0"/>
                <w:numId w:val="1"/>
              </w:numPr>
              <w:spacing w:after="0" w:line="460" w:lineRule="exact"/>
              <w:rPr>
                <w:rFonts w:ascii="微软雅黑" w:eastAsia="微软雅黑" w:hAnsi="微软雅黑" w:cs="Times New Roman"/>
                <w:sz w:val="24"/>
                <w:szCs w:val="24"/>
              </w:rPr>
            </w:pPr>
            <w:bookmarkStart w:id="1" w:name="_Ref124377232"/>
            <w:r w:rsidRPr="000E2296">
              <w:rPr>
                <w:rFonts w:ascii="微软雅黑" w:eastAsia="微软雅黑" w:hAnsi="微软雅黑" w:cs="Times New Roman" w:hint="eastAsia"/>
                <w:sz w:val="24"/>
                <w:szCs w:val="24"/>
              </w:rPr>
              <w:t>刘金祥.古代的回避制度【N】.中国纪检监察报，2</w:t>
            </w:r>
            <w:r w:rsidRPr="000E2296">
              <w:rPr>
                <w:rFonts w:ascii="微软雅黑" w:eastAsia="微软雅黑" w:hAnsi="微软雅黑" w:cs="Times New Roman"/>
                <w:sz w:val="24"/>
                <w:szCs w:val="24"/>
              </w:rPr>
              <w:t>016-12-12</w:t>
            </w:r>
            <w:r w:rsidRPr="000E2296">
              <w:rPr>
                <w:rFonts w:ascii="微软雅黑" w:eastAsia="微软雅黑" w:hAnsi="微软雅黑" w:cs="Times New Roman" w:hint="eastAsia"/>
                <w:sz w:val="24"/>
                <w:szCs w:val="24"/>
              </w:rPr>
              <w:t>（8）.</w:t>
            </w:r>
            <w:bookmarkEnd w:id="1"/>
          </w:p>
          <w:p w14:paraId="7989F870" w14:textId="77777777" w:rsidR="0046489B" w:rsidRPr="000E2296" w:rsidRDefault="00000000">
            <w:pPr>
              <w:spacing w:after="0" w:line="460" w:lineRule="exact"/>
              <w:rPr>
                <w:rFonts w:ascii="微软雅黑" w:eastAsia="微软雅黑" w:hAnsi="微软雅黑" w:cs="Times New Roman"/>
                <w:sz w:val="24"/>
                <w:szCs w:val="24"/>
              </w:rPr>
            </w:pPr>
            <w:r w:rsidRPr="000E2296">
              <w:rPr>
                <w:rFonts w:ascii="微软雅黑" w:eastAsia="微软雅黑" w:hAnsi="微软雅黑" w:cs="Times New Roman"/>
                <w:sz w:val="24"/>
                <w:szCs w:val="24"/>
              </w:rPr>
              <w:t>王天有</w:t>
            </w:r>
            <w:r w:rsidRPr="000E2296">
              <w:rPr>
                <w:rFonts w:ascii="微软雅黑" w:eastAsia="微软雅黑" w:hAnsi="微软雅黑" w:cs="Times New Roman" w:hint="eastAsia"/>
                <w:sz w:val="24"/>
                <w:szCs w:val="24"/>
              </w:rPr>
              <w:t>《</w:t>
            </w:r>
            <w:r w:rsidRPr="000E2296">
              <w:rPr>
                <w:rFonts w:ascii="微软雅黑" w:eastAsia="微软雅黑" w:hAnsi="微软雅黑" w:cs="Times New Roman"/>
                <w:sz w:val="24"/>
                <w:szCs w:val="24"/>
              </w:rPr>
              <w:t>中国古代官制》</w:t>
            </w:r>
          </w:p>
          <w:p w14:paraId="56D08EB1" w14:textId="77777777" w:rsidR="00A33EBF" w:rsidRPr="000E2296" w:rsidRDefault="00000000" w:rsidP="00A33EBF">
            <w:pPr>
              <w:pStyle w:val="ListParagraph"/>
              <w:numPr>
                <w:ilvl w:val="0"/>
                <w:numId w:val="1"/>
              </w:numPr>
              <w:spacing w:after="0" w:line="460" w:lineRule="exact"/>
              <w:rPr>
                <w:rFonts w:ascii="微软雅黑" w:eastAsia="微软雅黑" w:hAnsi="微软雅黑" w:cs="Times New Roman"/>
                <w:sz w:val="24"/>
                <w:szCs w:val="24"/>
              </w:rPr>
            </w:pPr>
            <w:r w:rsidRPr="000E2296">
              <w:rPr>
                <w:rFonts w:ascii="微软雅黑" w:eastAsia="微软雅黑" w:hAnsi="微软雅黑" w:cs="Times New Roman"/>
                <w:sz w:val="24"/>
                <w:szCs w:val="24"/>
              </w:rPr>
              <w:t>王祎.杨沂孙节书后汉书蔡邕</w:t>
            </w:r>
            <w:r w:rsidRPr="000E2296">
              <w:rPr>
                <w:rFonts w:ascii="微软雅黑" w:eastAsia="微软雅黑" w:hAnsi="微软雅黑" w:cs="Times New Roman" w:hint="eastAsia"/>
                <w:sz w:val="24"/>
                <w:szCs w:val="24"/>
              </w:rPr>
              <w:t>【</w:t>
            </w:r>
            <w:r w:rsidRPr="000E2296">
              <w:rPr>
                <w:rFonts w:ascii="微软雅黑" w:eastAsia="微软雅黑" w:hAnsi="微软雅黑" w:cs="Times New Roman"/>
                <w:sz w:val="24"/>
                <w:szCs w:val="24"/>
              </w:rPr>
              <w:t>M</w:t>
            </w:r>
            <w:r w:rsidRPr="000E2296">
              <w:rPr>
                <w:rFonts w:ascii="微软雅黑" w:eastAsia="微软雅黑" w:hAnsi="微软雅黑" w:cs="Times New Roman" w:hint="eastAsia"/>
                <w:sz w:val="24"/>
                <w:szCs w:val="24"/>
              </w:rPr>
              <w:t>】.</w:t>
            </w:r>
            <w:r w:rsidRPr="000E2296">
              <w:rPr>
                <w:rFonts w:ascii="微软雅黑" w:eastAsia="微软雅黑" w:hAnsi="微软雅黑" w:cs="Helvetica"/>
                <w:color w:val="333333"/>
                <w:sz w:val="18"/>
                <w:szCs w:val="18"/>
                <w:shd w:val="clear" w:color="auto" w:fill="FFFFFF"/>
              </w:rPr>
              <w:t xml:space="preserve"> </w:t>
            </w:r>
            <w:r w:rsidRPr="000E2296">
              <w:rPr>
                <w:rFonts w:ascii="微软雅黑" w:eastAsia="微软雅黑" w:hAnsi="微软雅黑" w:cs="Times New Roman"/>
                <w:sz w:val="24"/>
                <w:szCs w:val="24"/>
              </w:rPr>
              <w:t>冯威</w:t>
            </w:r>
            <w:r w:rsidRPr="000E2296">
              <w:rPr>
                <w:rFonts w:ascii="微软雅黑" w:eastAsia="微软雅黑" w:hAnsi="微软雅黑" w:cs="Times New Roman" w:hint="eastAsia"/>
                <w:sz w:val="24"/>
                <w:szCs w:val="24"/>
              </w:rPr>
              <w:t>.上海:</w:t>
            </w:r>
            <w:r w:rsidRPr="000E2296">
              <w:rPr>
                <w:rFonts w:ascii="微软雅黑" w:eastAsia="微软雅黑" w:hAnsi="微软雅黑" w:cs="Helvetica"/>
                <w:color w:val="333333"/>
                <w:sz w:val="18"/>
                <w:szCs w:val="18"/>
                <w:shd w:val="clear" w:color="auto" w:fill="FFFFFF"/>
              </w:rPr>
              <w:t xml:space="preserve"> </w:t>
            </w:r>
            <w:r w:rsidRPr="000E2296">
              <w:rPr>
                <w:rFonts w:ascii="微软雅黑" w:eastAsia="微软雅黑" w:hAnsi="微软雅黑" w:cs="Times New Roman"/>
                <w:sz w:val="24"/>
                <w:szCs w:val="24"/>
              </w:rPr>
              <w:t>上海辞书出版社</w:t>
            </w:r>
            <w:r w:rsidRPr="000E2296">
              <w:rPr>
                <w:rFonts w:ascii="微软雅黑" w:eastAsia="微软雅黑" w:hAnsi="微软雅黑" w:cs="Times New Roman" w:hint="eastAsia"/>
                <w:sz w:val="24"/>
                <w:szCs w:val="24"/>
              </w:rPr>
              <w:t>,</w:t>
            </w:r>
            <w:r w:rsidRPr="000E2296">
              <w:rPr>
                <w:rFonts w:ascii="微软雅黑" w:eastAsia="微软雅黑" w:hAnsi="微软雅黑" w:cs="Times New Roman"/>
                <w:sz w:val="24"/>
                <w:szCs w:val="24"/>
              </w:rPr>
              <w:t>2022</w:t>
            </w:r>
          </w:p>
          <w:p w14:paraId="699B8E0E" w14:textId="77777777" w:rsidR="0046489B" w:rsidRPr="000E2296" w:rsidRDefault="00000000" w:rsidP="00A33EBF">
            <w:pPr>
              <w:pStyle w:val="ListParagraph"/>
              <w:numPr>
                <w:ilvl w:val="0"/>
                <w:numId w:val="1"/>
              </w:numPr>
              <w:spacing w:after="0" w:line="460" w:lineRule="exact"/>
              <w:rPr>
                <w:rFonts w:ascii="微软雅黑" w:eastAsia="微软雅黑" w:hAnsi="微软雅黑" w:cs="Times New Roman"/>
                <w:sz w:val="24"/>
                <w:szCs w:val="24"/>
              </w:rPr>
            </w:pPr>
            <w:r w:rsidRPr="000E2296">
              <w:rPr>
                <w:rFonts w:ascii="微软雅黑" w:eastAsia="微软雅黑" w:hAnsi="微软雅黑" w:cs="Times New Roman"/>
                <w:sz w:val="24"/>
                <w:szCs w:val="24"/>
              </w:rPr>
              <w:t>刘琳、刁忠民、舒大刚、尹波等.《宋会要辑稿》</w:t>
            </w:r>
            <w:r w:rsidRPr="000E2296">
              <w:rPr>
                <w:rFonts w:ascii="微软雅黑" w:eastAsia="微软雅黑" w:hAnsi="微软雅黑" w:cs="Times New Roman" w:hint="eastAsia"/>
                <w:sz w:val="24"/>
                <w:szCs w:val="24"/>
              </w:rPr>
              <w:t>【</w:t>
            </w:r>
            <w:r w:rsidRPr="000E2296">
              <w:rPr>
                <w:rFonts w:ascii="微软雅黑" w:eastAsia="微软雅黑" w:hAnsi="微软雅黑" w:cs="Times New Roman"/>
                <w:sz w:val="24"/>
                <w:szCs w:val="24"/>
              </w:rPr>
              <w:t>M</w:t>
            </w:r>
            <w:r w:rsidRPr="000E2296">
              <w:rPr>
                <w:rFonts w:ascii="微软雅黑" w:eastAsia="微软雅黑" w:hAnsi="微软雅黑" w:cs="Times New Roman" w:hint="eastAsia"/>
                <w:sz w:val="24"/>
                <w:szCs w:val="24"/>
              </w:rPr>
              <w:t>】</w:t>
            </w:r>
            <w:r w:rsidRPr="000E2296">
              <w:rPr>
                <w:rFonts w:ascii="微软雅黑" w:eastAsia="微软雅黑" w:hAnsi="微软雅黑" w:cs="Times New Roman"/>
                <w:sz w:val="24"/>
                <w:szCs w:val="24"/>
              </w:rPr>
              <w:t>.</w:t>
            </w:r>
            <w:r w:rsidRPr="000E2296">
              <w:rPr>
                <w:rFonts w:ascii="微软雅黑" w:eastAsia="微软雅黑" w:hAnsi="微软雅黑" w:cs="Times New Roman" w:hint="eastAsia"/>
                <w:sz w:val="24"/>
                <w:szCs w:val="24"/>
              </w:rPr>
              <w:t>上海:</w:t>
            </w:r>
            <w:r w:rsidRPr="000E2296">
              <w:rPr>
                <w:rFonts w:ascii="微软雅黑" w:eastAsia="微软雅黑" w:hAnsi="微软雅黑" w:cs="Times New Roman"/>
                <w:sz w:val="24"/>
                <w:szCs w:val="24"/>
              </w:rPr>
              <w:t>上海古籍出版社</w:t>
            </w:r>
            <w:r w:rsidRPr="000E2296">
              <w:rPr>
                <w:rFonts w:ascii="微软雅黑" w:eastAsia="微软雅黑" w:hAnsi="微软雅黑" w:cs="Times New Roman" w:hint="eastAsia"/>
                <w:sz w:val="24"/>
                <w:szCs w:val="24"/>
              </w:rPr>
              <w:t>,</w:t>
            </w:r>
            <w:r w:rsidRPr="000E2296">
              <w:rPr>
                <w:rFonts w:ascii="微软雅黑" w:eastAsia="微软雅黑" w:hAnsi="微软雅黑" w:cs="Times New Roman"/>
                <w:sz w:val="24"/>
                <w:szCs w:val="24"/>
              </w:rPr>
              <w:t>2014</w:t>
            </w:r>
          </w:p>
          <w:p w14:paraId="2EACC426" w14:textId="0FA590B9" w:rsidR="00A33EBF" w:rsidRPr="00A33EBF" w:rsidRDefault="00A33EBF" w:rsidP="00A33EBF">
            <w:pPr>
              <w:pStyle w:val="ListParagraph"/>
              <w:numPr>
                <w:ilvl w:val="0"/>
                <w:numId w:val="1"/>
              </w:numPr>
              <w:spacing w:after="0" w:line="460" w:lineRule="exact"/>
              <w:rPr>
                <w:rFonts w:ascii="Times New Roman" w:eastAsia="微软雅黑" w:hAnsi="Times New Roman" w:cs="Times New Roman"/>
                <w:sz w:val="24"/>
                <w:szCs w:val="24"/>
              </w:rPr>
            </w:pPr>
            <w:r w:rsidRPr="000E2296">
              <w:rPr>
                <w:rFonts w:ascii="微软雅黑" w:eastAsia="微软雅黑" w:hAnsi="微软雅黑" w:cs="Times New Roman" w:hint="eastAsia"/>
                <w:sz w:val="24"/>
                <w:szCs w:val="24"/>
              </w:rPr>
              <w:t>刘金祥.中国古代官场回避制度的优势与缺陷 【J】.中国法制文化2015：60-61</w:t>
            </w:r>
          </w:p>
        </w:tc>
      </w:tr>
    </w:tbl>
    <w:p w14:paraId="12CC7615" w14:textId="77777777" w:rsidR="0046489B" w:rsidRDefault="0046489B">
      <w:pPr>
        <w:spacing w:after="0" w:line="460" w:lineRule="exact"/>
        <w:jc w:val="both"/>
        <w:rPr>
          <w:rFonts w:ascii="Times New Roman" w:eastAsia="微软雅黑" w:hAnsi="Times New Roman"/>
          <w:sz w:val="24"/>
          <w:szCs w:val="24"/>
        </w:rPr>
      </w:pPr>
    </w:p>
    <w:sectPr w:rsidR="0046489B">
      <w:footerReference w:type="default" r:id="rId8"/>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0DFE" w14:textId="77777777" w:rsidR="00324DA2" w:rsidRDefault="00324DA2">
      <w:pPr>
        <w:spacing w:line="240" w:lineRule="auto"/>
      </w:pPr>
      <w:r>
        <w:separator/>
      </w:r>
    </w:p>
  </w:endnote>
  <w:endnote w:type="continuationSeparator" w:id="0">
    <w:p w14:paraId="4C17ADC4" w14:textId="77777777" w:rsidR="00324DA2" w:rsidRDefault="00324D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CJK JP Regular">
    <w:altName w:val="Calibri"/>
    <w:charset w:val="00"/>
    <w:family w:val="swiss"/>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532683490"/>
      <w:docPartObj>
        <w:docPartGallery w:val="AutoText"/>
      </w:docPartObj>
    </w:sdtPr>
    <w:sdtEndPr>
      <w:rPr>
        <w:rFonts w:ascii="Times New Roman" w:hAnsi="Times New Roman" w:cs="Times New Roman"/>
      </w:rPr>
    </w:sdtEndPr>
    <w:sdtContent>
      <w:p w14:paraId="00C02B51" w14:textId="77777777" w:rsidR="0046489B" w:rsidRDefault="00000000">
        <w:pPr>
          <w:pStyle w:val="Footer"/>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sz w:val="20"/>
          </w:rPr>
          <w:t>2</w:t>
        </w:r>
        <w:r>
          <w:rPr>
            <w:rFonts w:ascii="Times New Roman" w:hAnsi="Times New Roman" w:cs="Times New Roman"/>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27208118"/>
      <w:docPartObj>
        <w:docPartGallery w:val="AutoText"/>
      </w:docPartObj>
    </w:sdtPr>
    <w:sdtEndPr>
      <w:rPr>
        <w:sz w:val="20"/>
      </w:rPr>
    </w:sdtEndPr>
    <w:sdtContent>
      <w:p w14:paraId="2D386080" w14:textId="77777777" w:rsidR="0046489B" w:rsidRDefault="00000000">
        <w:pPr>
          <w:pStyle w:val="Footer"/>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 PAGE   \* MERGEFORMAT </w:instrText>
        </w:r>
        <w:r>
          <w:rPr>
            <w:rFonts w:ascii="Times New Roman" w:hAnsi="Times New Roman" w:cs="Times New Roman"/>
            <w:sz w:val="20"/>
          </w:rPr>
          <w:fldChar w:fldCharType="separate"/>
        </w:r>
        <w:r>
          <w:rPr>
            <w:rFonts w:ascii="Times New Roman" w:hAnsi="Times New Roman" w:cs="Times New Roman"/>
            <w:sz w:val="20"/>
          </w:rPr>
          <w:t>2</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3551" w14:textId="77777777" w:rsidR="00324DA2" w:rsidRDefault="00324DA2">
      <w:pPr>
        <w:spacing w:after="0"/>
      </w:pPr>
      <w:r>
        <w:separator/>
      </w:r>
    </w:p>
  </w:footnote>
  <w:footnote w:type="continuationSeparator" w:id="0">
    <w:p w14:paraId="16213459" w14:textId="77777777" w:rsidR="00324DA2" w:rsidRDefault="00324DA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B59"/>
    <w:multiLevelType w:val="multilevel"/>
    <w:tmpl w:val="26136B5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7585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ZlYTZiNGMwYTAwYjA4ZTk5ZTRlOGMzNjA1OTAwZDAifQ=="/>
  </w:docVars>
  <w:rsids>
    <w:rsidRoot w:val="00776D5A"/>
    <w:rsid w:val="00002347"/>
    <w:rsid w:val="00003817"/>
    <w:rsid w:val="00004510"/>
    <w:rsid w:val="00007AA2"/>
    <w:rsid w:val="000165AF"/>
    <w:rsid w:val="00021049"/>
    <w:rsid w:val="0002375F"/>
    <w:rsid w:val="00023936"/>
    <w:rsid w:val="00030D6B"/>
    <w:rsid w:val="0003228A"/>
    <w:rsid w:val="000336E7"/>
    <w:rsid w:val="00040690"/>
    <w:rsid w:val="00044367"/>
    <w:rsid w:val="000460D9"/>
    <w:rsid w:val="00047954"/>
    <w:rsid w:val="000562A3"/>
    <w:rsid w:val="00062CEB"/>
    <w:rsid w:val="00070570"/>
    <w:rsid w:val="00081819"/>
    <w:rsid w:val="00087E52"/>
    <w:rsid w:val="00090C3F"/>
    <w:rsid w:val="00090F14"/>
    <w:rsid w:val="000919F4"/>
    <w:rsid w:val="000954FE"/>
    <w:rsid w:val="000A2B77"/>
    <w:rsid w:val="000A7DD9"/>
    <w:rsid w:val="000B3725"/>
    <w:rsid w:val="000B5F5A"/>
    <w:rsid w:val="000D0542"/>
    <w:rsid w:val="000E1356"/>
    <w:rsid w:val="000E2296"/>
    <w:rsid w:val="000E4BE9"/>
    <w:rsid w:val="000F6D93"/>
    <w:rsid w:val="001019EE"/>
    <w:rsid w:val="0010253A"/>
    <w:rsid w:val="00106EDF"/>
    <w:rsid w:val="00107765"/>
    <w:rsid w:val="001216FE"/>
    <w:rsid w:val="00122F68"/>
    <w:rsid w:val="001368B2"/>
    <w:rsid w:val="001526F7"/>
    <w:rsid w:val="001651B1"/>
    <w:rsid w:val="00166569"/>
    <w:rsid w:val="0017044C"/>
    <w:rsid w:val="00184CB5"/>
    <w:rsid w:val="00191C68"/>
    <w:rsid w:val="001936DD"/>
    <w:rsid w:val="001945A2"/>
    <w:rsid w:val="0019553F"/>
    <w:rsid w:val="001A23E3"/>
    <w:rsid w:val="001A575F"/>
    <w:rsid w:val="001A79CC"/>
    <w:rsid w:val="001B1175"/>
    <w:rsid w:val="001D0822"/>
    <w:rsid w:val="001D0D16"/>
    <w:rsid w:val="001D479B"/>
    <w:rsid w:val="001D77D9"/>
    <w:rsid w:val="001E1768"/>
    <w:rsid w:val="001F2680"/>
    <w:rsid w:val="001F2E83"/>
    <w:rsid w:val="001F3B73"/>
    <w:rsid w:val="001F3BA7"/>
    <w:rsid w:val="002037B3"/>
    <w:rsid w:val="0020484E"/>
    <w:rsid w:val="002070FA"/>
    <w:rsid w:val="00210080"/>
    <w:rsid w:val="00214632"/>
    <w:rsid w:val="00216384"/>
    <w:rsid w:val="0021780A"/>
    <w:rsid w:val="002226D6"/>
    <w:rsid w:val="00227548"/>
    <w:rsid w:val="0023213A"/>
    <w:rsid w:val="002344FC"/>
    <w:rsid w:val="00237DD4"/>
    <w:rsid w:val="002410DA"/>
    <w:rsid w:val="00245FF5"/>
    <w:rsid w:val="002518B7"/>
    <w:rsid w:val="00253202"/>
    <w:rsid w:val="0025555B"/>
    <w:rsid w:val="00256667"/>
    <w:rsid w:val="00261C49"/>
    <w:rsid w:val="0026433F"/>
    <w:rsid w:val="00270E47"/>
    <w:rsid w:val="0027110A"/>
    <w:rsid w:val="002722E1"/>
    <w:rsid w:val="0027685A"/>
    <w:rsid w:val="00277BBC"/>
    <w:rsid w:val="00286729"/>
    <w:rsid w:val="00287912"/>
    <w:rsid w:val="002A0419"/>
    <w:rsid w:val="002A1D11"/>
    <w:rsid w:val="002A473C"/>
    <w:rsid w:val="002A7C58"/>
    <w:rsid w:val="002B1DFF"/>
    <w:rsid w:val="002B3BE1"/>
    <w:rsid w:val="002C2C98"/>
    <w:rsid w:val="002D638D"/>
    <w:rsid w:val="002D768A"/>
    <w:rsid w:val="002E5CF7"/>
    <w:rsid w:val="002E7530"/>
    <w:rsid w:val="002F1EFF"/>
    <w:rsid w:val="002F7BAD"/>
    <w:rsid w:val="00304097"/>
    <w:rsid w:val="003131BF"/>
    <w:rsid w:val="00313B7F"/>
    <w:rsid w:val="00314564"/>
    <w:rsid w:val="003174E7"/>
    <w:rsid w:val="00324DA2"/>
    <w:rsid w:val="00340925"/>
    <w:rsid w:val="003479E2"/>
    <w:rsid w:val="0035621F"/>
    <w:rsid w:val="00362486"/>
    <w:rsid w:val="0037005E"/>
    <w:rsid w:val="00385DD5"/>
    <w:rsid w:val="003A0539"/>
    <w:rsid w:val="003B2C3E"/>
    <w:rsid w:val="003B4F07"/>
    <w:rsid w:val="003B57B3"/>
    <w:rsid w:val="003C2F11"/>
    <w:rsid w:val="003E0109"/>
    <w:rsid w:val="003E4540"/>
    <w:rsid w:val="003F09E2"/>
    <w:rsid w:val="003F48B0"/>
    <w:rsid w:val="003F75EF"/>
    <w:rsid w:val="004019B8"/>
    <w:rsid w:val="00402A6D"/>
    <w:rsid w:val="00405BD9"/>
    <w:rsid w:val="00406895"/>
    <w:rsid w:val="0044423D"/>
    <w:rsid w:val="00453557"/>
    <w:rsid w:val="004559CD"/>
    <w:rsid w:val="00455B41"/>
    <w:rsid w:val="00462A2A"/>
    <w:rsid w:val="00462E4B"/>
    <w:rsid w:val="0046489B"/>
    <w:rsid w:val="00467665"/>
    <w:rsid w:val="00470279"/>
    <w:rsid w:val="00470D48"/>
    <w:rsid w:val="00472188"/>
    <w:rsid w:val="0047599D"/>
    <w:rsid w:val="00476DFB"/>
    <w:rsid w:val="004771ED"/>
    <w:rsid w:val="00481FF4"/>
    <w:rsid w:val="00482885"/>
    <w:rsid w:val="00492421"/>
    <w:rsid w:val="00494DCC"/>
    <w:rsid w:val="004A7F86"/>
    <w:rsid w:val="004B1638"/>
    <w:rsid w:val="004C2201"/>
    <w:rsid w:val="004C485C"/>
    <w:rsid w:val="004C55E5"/>
    <w:rsid w:val="004D001A"/>
    <w:rsid w:val="004D4EC4"/>
    <w:rsid w:val="004D6EFB"/>
    <w:rsid w:val="004D7A7E"/>
    <w:rsid w:val="004F2062"/>
    <w:rsid w:val="00501821"/>
    <w:rsid w:val="00515138"/>
    <w:rsid w:val="00520072"/>
    <w:rsid w:val="00525931"/>
    <w:rsid w:val="00525CEA"/>
    <w:rsid w:val="00525EAF"/>
    <w:rsid w:val="005275A5"/>
    <w:rsid w:val="00534288"/>
    <w:rsid w:val="005425EA"/>
    <w:rsid w:val="0055165F"/>
    <w:rsid w:val="00551EC8"/>
    <w:rsid w:val="005558AA"/>
    <w:rsid w:val="00562289"/>
    <w:rsid w:val="0056236F"/>
    <w:rsid w:val="00562BC3"/>
    <w:rsid w:val="0056302D"/>
    <w:rsid w:val="00570823"/>
    <w:rsid w:val="00570847"/>
    <w:rsid w:val="005743B8"/>
    <w:rsid w:val="00574601"/>
    <w:rsid w:val="00577404"/>
    <w:rsid w:val="00585BE4"/>
    <w:rsid w:val="0058615F"/>
    <w:rsid w:val="00594709"/>
    <w:rsid w:val="00596EF8"/>
    <w:rsid w:val="005A27E4"/>
    <w:rsid w:val="005C1DD0"/>
    <w:rsid w:val="005C48AD"/>
    <w:rsid w:val="005D24B0"/>
    <w:rsid w:val="005D6B3D"/>
    <w:rsid w:val="005E1F0A"/>
    <w:rsid w:val="005E2961"/>
    <w:rsid w:val="005F7209"/>
    <w:rsid w:val="00607B54"/>
    <w:rsid w:val="00621F13"/>
    <w:rsid w:val="00624E61"/>
    <w:rsid w:val="00635EE8"/>
    <w:rsid w:val="00640C71"/>
    <w:rsid w:val="00641959"/>
    <w:rsid w:val="00646049"/>
    <w:rsid w:val="00651A6A"/>
    <w:rsid w:val="006527DB"/>
    <w:rsid w:val="00655BDA"/>
    <w:rsid w:val="00656F9E"/>
    <w:rsid w:val="00666EF0"/>
    <w:rsid w:val="006765FC"/>
    <w:rsid w:val="00682F8E"/>
    <w:rsid w:val="00684734"/>
    <w:rsid w:val="00686E3D"/>
    <w:rsid w:val="006920E6"/>
    <w:rsid w:val="006A0366"/>
    <w:rsid w:val="006A0AEA"/>
    <w:rsid w:val="006A0DA5"/>
    <w:rsid w:val="006A18AB"/>
    <w:rsid w:val="006A40D3"/>
    <w:rsid w:val="006A47E4"/>
    <w:rsid w:val="006A613A"/>
    <w:rsid w:val="006B2E2A"/>
    <w:rsid w:val="006D3BE7"/>
    <w:rsid w:val="006D5229"/>
    <w:rsid w:val="006D6A6A"/>
    <w:rsid w:val="006D73EA"/>
    <w:rsid w:val="006E6E58"/>
    <w:rsid w:val="006F1704"/>
    <w:rsid w:val="006F4561"/>
    <w:rsid w:val="00707AF6"/>
    <w:rsid w:val="00712304"/>
    <w:rsid w:val="007147B6"/>
    <w:rsid w:val="00722175"/>
    <w:rsid w:val="007252BD"/>
    <w:rsid w:val="00730FD9"/>
    <w:rsid w:val="00731CAF"/>
    <w:rsid w:val="00734C45"/>
    <w:rsid w:val="0073507F"/>
    <w:rsid w:val="00737B3D"/>
    <w:rsid w:val="00743D6E"/>
    <w:rsid w:val="007463C5"/>
    <w:rsid w:val="0076672A"/>
    <w:rsid w:val="007728ED"/>
    <w:rsid w:val="007735AF"/>
    <w:rsid w:val="00775B68"/>
    <w:rsid w:val="00776D5A"/>
    <w:rsid w:val="00777CB5"/>
    <w:rsid w:val="0078038C"/>
    <w:rsid w:val="00782E25"/>
    <w:rsid w:val="007A2608"/>
    <w:rsid w:val="007B2F0B"/>
    <w:rsid w:val="007B4AB9"/>
    <w:rsid w:val="007B6539"/>
    <w:rsid w:val="007B68E0"/>
    <w:rsid w:val="007E08B7"/>
    <w:rsid w:val="00800BC0"/>
    <w:rsid w:val="00812006"/>
    <w:rsid w:val="00812578"/>
    <w:rsid w:val="008130ED"/>
    <w:rsid w:val="00822102"/>
    <w:rsid w:val="0082214F"/>
    <w:rsid w:val="00825639"/>
    <w:rsid w:val="008436A8"/>
    <w:rsid w:val="00850D9D"/>
    <w:rsid w:val="00870B29"/>
    <w:rsid w:val="00873EA8"/>
    <w:rsid w:val="0088069F"/>
    <w:rsid w:val="008843B1"/>
    <w:rsid w:val="0089433B"/>
    <w:rsid w:val="008A3F03"/>
    <w:rsid w:val="008C2239"/>
    <w:rsid w:val="008C34EF"/>
    <w:rsid w:val="008D0DFD"/>
    <w:rsid w:val="008D1FFB"/>
    <w:rsid w:val="008D36FC"/>
    <w:rsid w:val="008D56D6"/>
    <w:rsid w:val="008E1AF7"/>
    <w:rsid w:val="008E41F9"/>
    <w:rsid w:val="008F01B3"/>
    <w:rsid w:val="008F0E17"/>
    <w:rsid w:val="008F26BE"/>
    <w:rsid w:val="008F4696"/>
    <w:rsid w:val="008F6A27"/>
    <w:rsid w:val="00902C74"/>
    <w:rsid w:val="00917F8E"/>
    <w:rsid w:val="009223E1"/>
    <w:rsid w:val="00925B8B"/>
    <w:rsid w:val="00926787"/>
    <w:rsid w:val="00931213"/>
    <w:rsid w:val="00937AD8"/>
    <w:rsid w:val="00943DB6"/>
    <w:rsid w:val="00951ED5"/>
    <w:rsid w:val="009560F2"/>
    <w:rsid w:val="00957688"/>
    <w:rsid w:val="00961CAF"/>
    <w:rsid w:val="00972188"/>
    <w:rsid w:val="00974A01"/>
    <w:rsid w:val="00983AD1"/>
    <w:rsid w:val="009852D3"/>
    <w:rsid w:val="0098688C"/>
    <w:rsid w:val="009914B9"/>
    <w:rsid w:val="00994BC5"/>
    <w:rsid w:val="009C4B1A"/>
    <w:rsid w:val="009C6FC8"/>
    <w:rsid w:val="009D0EA7"/>
    <w:rsid w:val="009D3388"/>
    <w:rsid w:val="009D47C6"/>
    <w:rsid w:val="009E285E"/>
    <w:rsid w:val="009F5026"/>
    <w:rsid w:val="00A00F04"/>
    <w:rsid w:val="00A273E4"/>
    <w:rsid w:val="00A33EBF"/>
    <w:rsid w:val="00A40C5A"/>
    <w:rsid w:val="00A43D72"/>
    <w:rsid w:val="00A45165"/>
    <w:rsid w:val="00A526CF"/>
    <w:rsid w:val="00A54091"/>
    <w:rsid w:val="00A702FF"/>
    <w:rsid w:val="00A80101"/>
    <w:rsid w:val="00A80BC3"/>
    <w:rsid w:val="00A80EC3"/>
    <w:rsid w:val="00A82B99"/>
    <w:rsid w:val="00A848AE"/>
    <w:rsid w:val="00A857B7"/>
    <w:rsid w:val="00A85D25"/>
    <w:rsid w:val="00A86235"/>
    <w:rsid w:val="00A86FED"/>
    <w:rsid w:val="00A8713C"/>
    <w:rsid w:val="00A975AB"/>
    <w:rsid w:val="00AA1AAC"/>
    <w:rsid w:val="00AA33BE"/>
    <w:rsid w:val="00AA45B0"/>
    <w:rsid w:val="00AB624B"/>
    <w:rsid w:val="00AB71D5"/>
    <w:rsid w:val="00AC1399"/>
    <w:rsid w:val="00AC30E4"/>
    <w:rsid w:val="00AC35F0"/>
    <w:rsid w:val="00AC6119"/>
    <w:rsid w:val="00AC7E1E"/>
    <w:rsid w:val="00AE060A"/>
    <w:rsid w:val="00AE40C5"/>
    <w:rsid w:val="00AE432F"/>
    <w:rsid w:val="00AE51EB"/>
    <w:rsid w:val="00AE69F9"/>
    <w:rsid w:val="00AF261B"/>
    <w:rsid w:val="00B0100F"/>
    <w:rsid w:val="00B03A08"/>
    <w:rsid w:val="00B106E1"/>
    <w:rsid w:val="00B10D06"/>
    <w:rsid w:val="00B245B2"/>
    <w:rsid w:val="00B31FB6"/>
    <w:rsid w:val="00B4643F"/>
    <w:rsid w:val="00B50503"/>
    <w:rsid w:val="00B5170E"/>
    <w:rsid w:val="00B53342"/>
    <w:rsid w:val="00B675D8"/>
    <w:rsid w:val="00B739A3"/>
    <w:rsid w:val="00B7498B"/>
    <w:rsid w:val="00B75ADD"/>
    <w:rsid w:val="00B763BC"/>
    <w:rsid w:val="00B765E3"/>
    <w:rsid w:val="00B86FB6"/>
    <w:rsid w:val="00BA5AAD"/>
    <w:rsid w:val="00BA6BB8"/>
    <w:rsid w:val="00BB2774"/>
    <w:rsid w:val="00BB2BFA"/>
    <w:rsid w:val="00BB5C39"/>
    <w:rsid w:val="00BB6DB4"/>
    <w:rsid w:val="00BC2D8A"/>
    <w:rsid w:val="00BC4AC3"/>
    <w:rsid w:val="00BD38A5"/>
    <w:rsid w:val="00BD395D"/>
    <w:rsid w:val="00BD5C21"/>
    <w:rsid w:val="00BD7674"/>
    <w:rsid w:val="00BE2580"/>
    <w:rsid w:val="00BF00D3"/>
    <w:rsid w:val="00BF19F5"/>
    <w:rsid w:val="00BF5ABC"/>
    <w:rsid w:val="00C002B4"/>
    <w:rsid w:val="00C01F9B"/>
    <w:rsid w:val="00C04E1B"/>
    <w:rsid w:val="00C0525A"/>
    <w:rsid w:val="00C05C97"/>
    <w:rsid w:val="00C05F8A"/>
    <w:rsid w:val="00C072BA"/>
    <w:rsid w:val="00C21DC3"/>
    <w:rsid w:val="00C24162"/>
    <w:rsid w:val="00C426E0"/>
    <w:rsid w:val="00C44F9C"/>
    <w:rsid w:val="00C460D2"/>
    <w:rsid w:val="00C56566"/>
    <w:rsid w:val="00C56F95"/>
    <w:rsid w:val="00C70763"/>
    <w:rsid w:val="00C73172"/>
    <w:rsid w:val="00C767F3"/>
    <w:rsid w:val="00C7767A"/>
    <w:rsid w:val="00C83958"/>
    <w:rsid w:val="00C85F8B"/>
    <w:rsid w:val="00CA01A3"/>
    <w:rsid w:val="00CA10CC"/>
    <w:rsid w:val="00CA2D57"/>
    <w:rsid w:val="00CA6C35"/>
    <w:rsid w:val="00CA79DE"/>
    <w:rsid w:val="00CB131E"/>
    <w:rsid w:val="00CB1845"/>
    <w:rsid w:val="00CB3B9E"/>
    <w:rsid w:val="00CB5634"/>
    <w:rsid w:val="00CC6A77"/>
    <w:rsid w:val="00CD3001"/>
    <w:rsid w:val="00CE1AA4"/>
    <w:rsid w:val="00CE280C"/>
    <w:rsid w:val="00CF62F8"/>
    <w:rsid w:val="00CF748A"/>
    <w:rsid w:val="00D00FC0"/>
    <w:rsid w:val="00D052C4"/>
    <w:rsid w:val="00D07A62"/>
    <w:rsid w:val="00D12D5D"/>
    <w:rsid w:val="00D41C21"/>
    <w:rsid w:val="00D47FCB"/>
    <w:rsid w:val="00D527D0"/>
    <w:rsid w:val="00D64E3A"/>
    <w:rsid w:val="00D6510E"/>
    <w:rsid w:val="00D66786"/>
    <w:rsid w:val="00D75001"/>
    <w:rsid w:val="00D91AB9"/>
    <w:rsid w:val="00D94F09"/>
    <w:rsid w:val="00D95906"/>
    <w:rsid w:val="00DB1F86"/>
    <w:rsid w:val="00DB3311"/>
    <w:rsid w:val="00DB4647"/>
    <w:rsid w:val="00DB706E"/>
    <w:rsid w:val="00DC2076"/>
    <w:rsid w:val="00DD10B1"/>
    <w:rsid w:val="00DD6CBE"/>
    <w:rsid w:val="00DE018E"/>
    <w:rsid w:val="00DE282B"/>
    <w:rsid w:val="00DE74FB"/>
    <w:rsid w:val="00DF5229"/>
    <w:rsid w:val="00E06119"/>
    <w:rsid w:val="00E0766F"/>
    <w:rsid w:val="00E107F5"/>
    <w:rsid w:val="00E12516"/>
    <w:rsid w:val="00E1509F"/>
    <w:rsid w:val="00E15700"/>
    <w:rsid w:val="00E16D84"/>
    <w:rsid w:val="00E21FA4"/>
    <w:rsid w:val="00E27B51"/>
    <w:rsid w:val="00E34203"/>
    <w:rsid w:val="00E4464B"/>
    <w:rsid w:val="00E47088"/>
    <w:rsid w:val="00E6009C"/>
    <w:rsid w:val="00E60F97"/>
    <w:rsid w:val="00E635F6"/>
    <w:rsid w:val="00E71F99"/>
    <w:rsid w:val="00E7342F"/>
    <w:rsid w:val="00E77F94"/>
    <w:rsid w:val="00E80BFA"/>
    <w:rsid w:val="00E8247D"/>
    <w:rsid w:val="00E84B22"/>
    <w:rsid w:val="00E86D2F"/>
    <w:rsid w:val="00EA583B"/>
    <w:rsid w:val="00EB4B87"/>
    <w:rsid w:val="00EC341F"/>
    <w:rsid w:val="00ED0B1F"/>
    <w:rsid w:val="00ED5185"/>
    <w:rsid w:val="00ED78E6"/>
    <w:rsid w:val="00EE1169"/>
    <w:rsid w:val="00EE54D4"/>
    <w:rsid w:val="00F015BE"/>
    <w:rsid w:val="00F02089"/>
    <w:rsid w:val="00F042EA"/>
    <w:rsid w:val="00F07727"/>
    <w:rsid w:val="00F10293"/>
    <w:rsid w:val="00F1156E"/>
    <w:rsid w:val="00F171CD"/>
    <w:rsid w:val="00F232A2"/>
    <w:rsid w:val="00F23BA1"/>
    <w:rsid w:val="00F24D8E"/>
    <w:rsid w:val="00F25038"/>
    <w:rsid w:val="00F37ABC"/>
    <w:rsid w:val="00F4375D"/>
    <w:rsid w:val="00F47879"/>
    <w:rsid w:val="00F55DF1"/>
    <w:rsid w:val="00F572B3"/>
    <w:rsid w:val="00F57E55"/>
    <w:rsid w:val="00F67837"/>
    <w:rsid w:val="00F73CF6"/>
    <w:rsid w:val="00F83FA4"/>
    <w:rsid w:val="00F85906"/>
    <w:rsid w:val="00F92328"/>
    <w:rsid w:val="00F95DEC"/>
    <w:rsid w:val="00F979C2"/>
    <w:rsid w:val="00FA0EC9"/>
    <w:rsid w:val="00FB3890"/>
    <w:rsid w:val="00FC2B05"/>
    <w:rsid w:val="00FC5795"/>
    <w:rsid w:val="00FD45D5"/>
    <w:rsid w:val="00FD7C65"/>
    <w:rsid w:val="00FE20CE"/>
    <w:rsid w:val="00FE5575"/>
    <w:rsid w:val="00FE619A"/>
    <w:rsid w:val="00FF3B20"/>
    <w:rsid w:val="00FF429E"/>
    <w:rsid w:val="31363EA6"/>
    <w:rsid w:val="50AF4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8978"/>
  <w15:docId w15:val="{CF393EBC-8A3D-4E42-88C6-3AF08B4A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600" w:after="120" w:line="276" w:lineRule="auto"/>
      <w:jc w:val="center"/>
      <w:outlineLvl w:val="0"/>
    </w:pPr>
    <w:rPr>
      <w:rFonts w:ascii="微软雅黑" w:eastAsiaTheme="majorEastAsia" w:hAnsi="微软雅黑" w:cstheme="majorBidi"/>
      <w:b/>
      <w:bCs/>
      <w:sz w:val="28"/>
      <w:szCs w:val="28"/>
      <w:lang w:val="en-GB"/>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TOC3">
    <w:name w:val="toc 3"/>
    <w:basedOn w:val="Normal"/>
    <w:next w:val="Normal"/>
    <w:uiPriority w:val="39"/>
    <w:unhideWhenUsed/>
    <w:pPr>
      <w:tabs>
        <w:tab w:val="right" w:leader="dot" w:pos="9350"/>
      </w:tabs>
      <w:spacing w:before="120" w:after="0" w:line="460" w:lineRule="exact"/>
      <w:ind w:left="454"/>
    </w:pPr>
    <w:rPr>
      <w:rFonts w:ascii="Times New Roman" w:eastAsia="微软雅黑" w:hAnsi="Times New Roman" w:cs="Times New Roman"/>
      <w:sz w:val="24"/>
      <w:lang w:eastAsia="en-US"/>
    </w:rPr>
  </w:style>
  <w:style w:type="paragraph" w:styleId="EndnoteText">
    <w:name w:val="endnote text"/>
    <w:basedOn w:val="Normal"/>
    <w:uiPriority w:val="99"/>
    <w:semiHidden/>
    <w:unhideWhenUsed/>
    <w:pPr>
      <w:snapToGrid w:val="0"/>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tabs>
        <w:tab w:val="right" w:leader="dot" w:pos="9350"/>
      </w:tabs>
      <w:spacing w:after="0" w:line="240" w:lineRule="auto"/>
      <w:jc w:val="center"/>
    </w:pPr>
    <w:rPr>
      <w:rFonts w:ascii="Times New Roman" w:eastAsia="微软雅黑" w:hAnsi="Times New Roman" w:cs="Times New Roman"/>
      <w:b/>
      <w:sz w:val="28"/>
      <w:lang w:eastAsia="en-US"/>
    </w:rPr>
  </w:style>
  <w:style w:type="paragraph" w:styleId="TOC2">
    <w:name w:val="toc 2"/>
    <w:basedOn w:val="Normal"/>
    <w:next w:val="Normal"/>
    <w:uiPriority w:val="39"/>
    <w:unhideWhenUsed/>
    <w:pPr>
      <w:tabs>
        <w:tab w:val="right" w:leader="dot" w:pos="9350"/>
      </w:tabs>
      <w:spacing w:after="120" w:line="460" w:lineRule="exact"/>
      <w:ind w:left="227"/>
    </w:pPr>
    <w:rPr>
      <w:rFonts w:ascii="Times New Roman" w:eastAsia="微软雅黑" w:hAnsi="Times New Roman" w:cs="Times New Roman"/>
      <w:sz w:val="24"/>
      <w:lang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5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20" w:after="0" w:line="240" w:lineRule="auto"/>
      <w:ind w:left="77"/>
      <w:jc w:val="center"/>
    </w:pPr>
    <w:rPr>
      <w:rFonts w:ascii="Noto Sans CJK JP Regular" w:eastAsia="Noto Sans CJK JP Regular" w:hAnsi="Noto Sans CJK JP Regular" w:cs="Noto Sans CJK JP Regular"/>
      <w:lang w:val="zh-CN" w:bidi="zh-CN"/>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微软雅黑" w:eastAsiaTheme="majorEastAsia" w:hAnsi="微软雅黑" w:cstheme="majorBidi"/>
      <w:b/>
      <w:bCs/>
      <w:sz w:val="28"/>
      <w:szCs w:val="28"/>
      <w:lang w:val="en-GB"/>
    </w:rPr>
  </w:style>
  <w:style w:type="paragraph" w:customStyle="1" w:styleId="Default">
    <w:name w:val="Default"/>
    <w:qFormat/>
    <w:pPr>
      <w:autoSpaceDE w:val="0"/>
      <w:autoSpaceDN w:val="0"/>
      <w:adjustRightInd w:val="0"/>
    </w:pPr>
    <w:rPr>
      <w:rFonts w:eastAsiaTheme="minorEastAsia"/>
      <w:color w:val="000000"/>
      <w:sz w:val="24"/>
      <w:szCs w:val="24"/>
      <w:lang w:val="en-GB"/>
    </w:rPr>
  </w:style>
  <w:style w:type="table" w:customStyle="1" w:styleId="TableGridLight1">
    <w:name w:val="Table Grid Light1"/>
    <w:basedOn w:val="TableNormal"/>
    <w:uiPriority w:val="40"/>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TOCHeading1">
    <w:name w:val="TOC Heading1"/>
    <w:basedOn w:val="Heading1"/>
    <w:next w:val="Normal"/>
    <w:uiPriority w:val="39"/>
    <w:unhideWhenUsed/>
    <w:qFormat/>
    <w:pPr>
      <w:spacing w:before="240" w:after="0" w:line="259" w:lineRule="auto"/>
      <w:jc w:val="left"/>
      <w:outlineLvl w:val="9"/>
    </w:pPr>
    <w:rPr>
      <w:rFonts w:asciiTheme="majorHAnsi" w:hAnsiTheme="majorHAnsi"/>
      <w:b w:val="0"/>
      <w:bCs w:val="0"/>
      <w:color w:val="2F5496" w:themeColor="accent1" w:themeShade="BF"/>
      <w:sz w:val="32"/>
      <w:szCs w:val="32"/>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a">
    <w:name w:val="一"/>
    <w:basedOn w:val="Normal"/>
    <w:link w:val="Char"/>
    <w:qFormat/>
    <w:pPr>
      <w:spacing w:before="120" w:after="0" w:line="276" w:lineRule="auto"/>
      <w:jc w:val="both"/>
    </w:pPr>
    <w:rPr>
      <w:rFonts w:ascii="Times New Roman" w:eastAsia="微软雅黑" w:hAnsi="Times New Roman"/>
      <w:b/>
      <w:sz w:val="28"/>
      <w:szCs w:val="24"/>
    </w:rPr>
  </w:style>
  <w:style w:type="paragraph" w:customStyle="1" w:styleId="a0">
    <w:name w:val="（一）"/>
    <w:basedOn w:val="Normal"/>
    <w:link w:val="Char0"/>
    <w:qFormat/>
    <w:pPr>
      <w:spacing w:after="0" w:line="460" w:lineRule="exact"/>
      <w:jc w:val="both"/>
    </w:pPr>
    <w:rPr>
      <w:rFonts w:ascii="Times New Roman" w:eastAsia="微软雅黑" w:hAnsi="Times New Roman"/>
      <w:b/>
      <w:sz w:val="24"/>
      <w:szCs w:val="24"/>
    </w:rPr>
  </w:style>
  <w:style w:type="character" w:customStyle="1" w:styleId="Char">
    <w:name w:val="一 Char"/>
    <w:basedOn w:val="DefaultParagraphFont"/>
    <w:link w:val="a"/>
    <w:qFormat/>
    <w:rPr>
      <w:rFonts w:ascii="Times New Roman" w:eastAsia="微软雅黑" w:hAnsi="Times New Roman"/>
      <w:b/>
      <w:sz w:val="28"/>
      <w:szCs w:val="24"/>
    </w:rPr>
  </w:style>
  <w:style w:type="paragraph" w:customStyle="1" w:styleId="a1">
    <w:name w:val="（二）"/>
    <w:basedOn w:val="a0"/>
    <w:link w:val="Char1"/>
    <w:qFormat/>
  </w:style>
  <w:style w:type="character" w:customStyle="1" w:styleId="Char0">
    <w:name w:val="（一） Char"/>
    <w:basedOn w:val="DefaultParagraphFont"/>
    <w:link w:val="a0"/>
    <w:rPr>
      <w:rFonts w:ascii="Times New Roman" w:eastAsia="微软雅黑" w:hAnsi="Times New Roman"/>
      <w:b/>
      <w:sz w:val="24"/>
      <w:szCs w:val="24"/>
    </w:rPr>
  </w:style>
  <w:style w:type="paragraph" w:customStyle="1" w:styleId="1">
    <w:name w:val="1、"/>
    <w:basedOn w:val="Normal"/>
    <w:link w:val="1Char"/>
    <w:qFormat/>
    <w:pPr>
      <w:spacing w:before="120" w:after="0" w:line="460" w:lineRule="exact"/>
      <w:ind w:left="510"/>
      <w:jc w:val="both"/>
    </w:pPr>
    <w:rPr>
      <w:rFonts w:ascii="Times New Roman" w:eastAsia="微软雅黑" w:hAnsi="Times New Roman" w:cs="Times New Roman"/>
      <w:b/>
      <w:sz w:val="24"/>
      <w:szCs w:val="24"/>
    </w:rPr>
  </w:style>
  <w:style w:type="character" w:customStyle="1" w:styleId="Char1">
    <w:name w:val="（二） Char"/>
    <w:basedOn w:val="Char0"/>
    <w:link w:val="a1"/>
    <w:qFormat/>
    <w:rPr>
      <w:rFonts w:ascii="Times New Roman" w:eastAsia="微软雅黑" w:hAnsi="Times New Roman"/>
      <w:b/>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1Char">
    <w:name w:val="1、 Char"/>
    <w:basedOn w:val="DefaultParagraphFont"/>
    <w:link w:val="1"/>
    <w:rPr>
      <w:rFonts w:ascii="Times New Roman" w:eastAsia="微软雅黑" w:hAnsi="Times New Roman" w:cs="Times New Roman"/>
      <w:b/>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F3214-E25D-475D-8C2B-1689DA6C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UNNC</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Xiao</dc:creator>
  <cp:lastModifiedBy>Changyu LI (20513997)</cp:lastModifiedBy>
  <cp:revision>11</cp:revision>
  <cp:lastPrinted>2021-09-30T08:02:00Z</cp:lastPrinted>
  <dcterms:created xsi:type="dcterms:W3CDTF">2022-12-07T08:16:00Z</dcterms:created>
  <dcterms:modified xsi:type="dcterms:W3CDTF">2023-01-12T18:08:00Z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17903BE853594D0881EF3977C823EB6D</vt:lpwstr>
  </property>
</Properties>
</file>