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958" w:rsidRPr="00A8017A" w:rsidRDefault="00C5679B" w:rsidP="00A8017A">
      <w:pPr>
        <w:jc w:val="center"/>
        <w:rPr>
          <w:sz w:val="52"/>
          <w:szCs w:val="52"/>
        </w:rPr>
      </w:pPr>
      <w:proofErr w:type="spellStart"/>
      <w:r w:rsidRPr="00A8017A">
        <w:rPr>
          <w:sz w:val="52"/>
          <w:szCs w:val="52"/>
        </w:rPr>
        <w:t>J</w:t>
      </w:r>
      <w:r w:rsidRPr="00A8017A">
        <w:rPr>
          <w:rFonts w:hint="eastAsia"/>
          <w:sz w:val="52"/>
          <w:szCs w:val="52"/>
        </w:rPr>
        <w:t>ava.util.concurrent</w:t>
      </w:r>
      <w:proofErr w:type="spellEnd"/>
      <w:r w:rsidRPr="00A8017A">
        <w:rPr>
          <w:rFonts w:hint="eastAsia"/>
          <w:sz w:val="52"/>
          <w:szCs w:val="52"/>
        </w:rPr>
        <w:t>同步器</w:t>
      </w:r>
      <w:r w:rsidRPr="00A8017A">
        <w:rPr>
          <w:rFonts w:hint="eastAsia"/>
          <w:sz w:val="52"/>
          <w:szCs w:val="52"/>
        </w:rPr>
        <w:t>(Synchronizer)</w:t>
      </w:r>
      <w:r w:rsidRPr="00A8017A">
        <w:rPr>
          <w:rFonts w:hint="eastAsia"/>
          <w:sz w:val="52"/>
          <w:szCs w:val="52"/>
        </w:rPr>
        <w:t>框架</w:t>
      </w:r>
    </w:p>
    <w:p w:rsidR="00C5679B" w:rsidRDefault="00C5679B">
      <w:pPr>
        <w:rPr>
          <w:sz w:val="36"/>
          <w:szCs w:val="36"/>
        </w:rPr>
      </w:pPr>
      <w:r w:rsidRPr="004544A7">
        <w:rPr>
          <w:rFonts w:hint="eastAsia"/>
          <w:sz w:val="36"/>
          <w:szCs w:val="36"/>
        </w:rPr>
        <w:t>摘要</w:t>
      </w:r>
    </w:p>
    <w:p w:rsidR="004544A7" w:rsidRPr="004544A7" w:rsidRDefault="004544A7">
      <w:pPr>
        <w:rPr>
          <w:szCs w:val="21"/>
        </w:rPr>
      </w:pPr>
      <w:r w:rsidRPr="004544A7">
        <w:rPr>
          <w:rFonts w:hint="eastAsia"/>
          <w:szCs w:val="21"/>
        </w:rPr>
        <w:t>在</w:t>
      </w:r>
      <w:r w:rsidRPr="004544A7">
        <w:rPr>
          <w:rFonts w:hint="eastAsia"/>
          <w:szCs w:val="21"/>
        </w:rPr>
        <w:t>J2SE1.5</w:t>
      </w:r>
      <w:r w:rsidRPr="004544A7">
        <w:rPr>
          <w:rFonts w:hint="eastAsia"/>
          <w:szCs w:val="21"/>
        </w:rPr>
        <w:t>的</w:t>
      </w:r>
      <w:proofErr w:type="spellStart"/>
      <w:r w:rsidRPr="004544A7">
        <w:rPr>
          <w:rFonts w:hint="eastAsia"/>
          <w:szCs w:val="21"/>
        </w:rPr>
        <w:t>java.util.concurrent</w:t>
      </w:r>
      <w:proofErr w:type="spellEnd"/>
      <w:r w:rsidRPr="004544A7">
        <w:rPr>
          <w:rFonts w:hint="eastAsia"/>
          <w:szCs w:val="21"/>
        </w:rPr>
        <w:t>包里</w:t>
      </w:r>
      <w:r>
        <w:rPr>
          <w:rFonts w:hint="eastAsia"/>
          <w:szCs w:val="21"/>
        </w:rPr>
        <w:t>，很多同步器</w:t>
      </w:r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locks,barriers</w:t>
      </w:r>
      <w:proofErr w:type="spellEnd"/>
      <w:r>
        <w:rPr>
          <w:rFonts w:hint="eastAsia"/>
          <w:szCs w:val="21"/>
        </w:rPr>
        <w:t>等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的实现都用到了一个小的框架，他们建立在</w:t>
      </w:r>
      <w:proofErr w:type="spellStart"/>
      <w:r>
        <w:rPr>
          <w:rFonts w:hint="eastAsia"/>
          <w:szCs w:val="21"/>
        </w:rPr>
        <w:t>AbstractQueuedSynchronizer</w:t>
      </w:r>
      <w:proofErr w:type="spellEnd"/>
      <w:r>
        <w:rPr>
          <w:rFonts w:hint="eastAsia"/>
          <w:szCs w:val="21"/>
        </w:rPr>
        <w:t>类之上。</w:t>
      </w:r>
      <w:r w:rsidR="00650163">
        <w:rPr>
          <w:rFonts w:hint="eastAsia"/>
          <w:szCs w:val="21"/>
        </w:rPr>
        <w:t>AQS</w:t>
      </w:r>
      <w:r w:rsidR="00650163">
        <w:rPr>
          <w:rFonts w:hint="eastAsia"/>
          <w:szCs w:val="21"/>
        </w:rPr>
        <w:t>框架提供了一些通用的机制，像自动管理同步状态，线程阻塞，线程解锁</w:t>
      </w:r>
      <w:r w:rsidR="00A22AFD">
        <w:rPr>
          <w:rFonts w:hint="eastAsia"/>
          <w:szCs w:val="21"/>
        </w:rPr>
        <w:t>，线程排队。这篇论文描述了</w:t>
      </w:r>
      <w:r w:rsidR="00A22AFD">
        <w:rPr>
          <w:rFonts w:hint="eastAsia"/>
          <w:szCs w:val="21"/>
        </w:rPr>
        <w:t>AQS</w:t>
      </w:r>
      <w:r w:rsidR="00A22AFD">
        <w:rPr>
          <w:rFonts w:hint="eastAsia"/>
          <w:szCs w:val="21"/>
        </w:rPr>
        <w:t>框架的理论基础，设计，实现，用法和性能</w:t>
      </w:r>
    </w:p>
    <w:p w:rsidR="00C5679B" w:rsidRPr="00A22AFD" w:rsidRDefault="00C5679B">
      <w:pPr>
        <w:rPr>
          <w:sz w:val="36"/>
          <w:szCs w:val="36"/>
        </w:rPr>
      </w:pPr>
      <w:r w:rsidRPr="00A22AFD">
        <w:rPr>
          <w:rFonts w:hint="eastAsia"/>
          <w:sz w:val="36"/>
          <w:szCs w:val="36"/>
        </w:rPr>
        <w:t>类别和主题</w:t>
      </w:r>
    </w:p>
    <w:p w:rsidR="00A22AFD" w:rsidRDefault="00A22AFD">
      <w:r>
        <w:rPr>
          <w:rFonts w:hint="eastAsia"/>
        </w:rPr>
        <w:t>并发编程设计，并行编程设计</w:t>
      </w:r>
    </w:p>
    <w:p w:rsidR="00C5679B" w:rsidRPr="005117B1" w:rsidRDefault="00C5679B">
      <w:pPr>
        <w:rPr>
          <w:sz w:val="44"/>
          <w:szCs w:val="44"/>
        </w:rPr>
      </w:pPr>
      <w:r w:rsidRPr="005117B1">
        <w:rPr>
          <w:rFonts w:hint="eastAsia"/>
          <w:sz w:val="44"/>
          <w:szCs w:val="44"/>
        </w:rPr>
        <w:t>一般用语</w:t>
      </w:r>
    </w:p>
    <w:p w:rsidR="00A22AFD" w:rsidRDefault="00A22AFD">
      <w:r>
        <w:rPr>
          <w:rFonts w:hint="eastAsia"/>
        </w:rPr>
        <w:t>算法</w:t>
      </w:r>
      <w:r w:rsidR="00CE2D6D">
        <w:rPr>
          <w:rFonts w:hint="eastAsia"/>
        </w:rPr>
        <w:t>(Algorithms)</w:t>
      </w:r>
      <w:r>
        <w:rPr>
          <w:rFonts w:hint="eastAsia"/>
        </w:rPr>
        <w:t>，测量</w:t>
      </w:r>
      <w:r w:rsidR="00CE2D6D">
        <w:rPr>
          <w:rFonts w:hint="eastAsia"/>
        </w:rPr>
        <w:t>(Measurement)</w:t>
      </w:r>
      <w:r>
        <w:rPr>
          <w:rFonts w:hint="eastAsia"/>
        </w:rPr>
        <w:t>，性能</w:t>
      </w:r>
      <w:r w:rsidR="00CE2D6D">
        <w:rPr>
          <w:rFonts w:hint="eastAsia"/>
        </w:rPr>
        <w:t>(Performance)</w:t>
      </w:r>
      <w:r>
        <w:rPr>
          <w:rFonts w:hint="eastAsia"/>
        </w:rPr>
        <w:t>，设计</w:t>
      </w:r>
      <w:r w:rsidR="00CE2D6D">
        <w:rPr>
          <w:rFonts w:hint="eastAsia"/>
        </w:rPr>
        <w:t>(Design)</w:t>
      </w:r>
    </w:p>
    <w:p w:rsidR="00C5679B" w:rsidRPr="005117B1" w:rsidRDefault="00C5679B">
      <w:pPr>
        <w:rPr>
          <w:sz w:val="44"/>
          <w:szCs w:val="44"/>
        </w:rPr>
      </w:pPr>
      <w:r w:rsidRPr="005117B1">
        <w:rPr>
          <w:rFonts w:hint="eastAsia"/>
          <w:sz w:val="44"/>
          <w:szCs w:val="44"/>
        </w:rPr>
        <w:t>关键字</w:t>
      </w:r>
    </w:p>
    <w:p w:rsidR="005117B1" w:rsidRDefault="005117B1">
      <w:r>
        <w:rPr>
          <w:rFonts w:hint="eastAsia"/>
        </w:rPr>
        <w:t>同步</w:t>
      </w:r>
      <w:r>
        <w:rPr>
          <w:rFonts w:hint="eastAsia"/>
        </w:rPr>
        <w:t>(Synchronization)</w:t>
      </w:r>
      <w:r>
        <w:rPr>
          <w:rFonts w:hint="eastAsia"/>
        </w:rPr>
        <w:t>，</w:t>
      </w:r>
      <w:r>
        <w:rPr>
          <w:rFonts w:hint="eastAsia"/>
        </w:rPr>
        <w:t>Java</w:t>
      </w:r>
    </w:p>
    <w:p w:rsidR="00C5679B" w:rsidRPr="00545926" w:rsidRDefault="00C5679B" w:rsidP="00C5679B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545926">
        <w:rPr>
          <w:rFonts w:hint="eastAsia"/>
          <w:sz w:val="30"/>
          <w:szCs w:val="30"/>
        </w:rPr>
        <w:t>简介</w:t>
      </w:r>
    </w:p>
    <w:p w:rsidR="005117B1" w:rsidRDefault="005117B1" w:rsidP="005117B1">
      <w:pPr>
        <w:pStyle w:val="a3"/>
        <w:ind w:left="360" w:firstLineChars="0" w:firstLine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</w:t>
      </w:r>
      <w:r>
        <w:rPr>
          <w:rFonts w:hint="eastAsia"/>
        </w:rPr>
        <w:t>J2SE</w:t>
      </w:r>
      <w:r>
        <w:rPr>
          <w:rFonts w:hint="eastAsia"/>
        </w:rPr>
        <w:t>的</w:t>
      </w:r>
      <w:r>
        <w:rPr>
          <w:rFonts w:hint="eastAsia"/>
        </w:rPr>
        <w:t>1.5</w:t>
      </w:r>
      <w:r>
        <w:rPr>
          <w:rFonts w:hint="eastAsia"/>
        </w:rPr>
        <w:t>版引入了</w:t>
      </w:r>
      <w:proofErr w:type="spellStart"/>
      <w:r>
        <w:rPr>
          <w:rFonts w:hint="eastAsia"/>
        </w:rPr>
        <w:t>java.util.concurrent</w:t>
      </w:r>
      <w:proofErr w:type="spellEnd"/>
      <w:r>
        <w:rPr>
          <w:rFonts w:hint="eastAsia"/>
        </w:rPr>
        <w:t>包。</w:t>
      </w:r>
      <w:r w:rsidR="006C4B78">
        <w:rPr>
          <w:rFonts w:hint="eastAsia"/>
        </w:rPr>
        <w:t>它是一些中级并发支持的类的集合遵循</w:t>
      </w:r>
      <w:r w:rsidR="0086329C">
        <w:rPr>
          <w:rFonts w:hint="eastAsia"/>
        </w:rPr>
        <w:t>JCP(</w:t>
      </w:r>
      <w:r w:rsidR="006C4B78">
        <w:rPr>
          <w:rFonts w:hint="eastAsia"/>
        </w:rPr>
        <w:t>Java Community Process</w:t>
      </w:r>
      <w:r w:rsidR="0086329C">
        <w:rPr>
          <w:rFonts w:hint="eastAsia"/>
        </w:rPr>
        <w:t>)JSP166</w:t>
      </w:r>
      <w:r w:rsidR="0086329C">
        <w:rPr>
          <w:rFonts w:hint="eastAsia"/>
        </w:rPr>
        <w:t>。这些组件是一套同步器</w:t>
      </w:r>
      <w:r w:rsidR="0086329C">
        <w:rPr>
          <w:rFonts w:hint="eastAsia"/>
        </w:rPr>
        <w:t>---</w:t>
      </w:r>
      <w:r w:rsidR="0086329C">
        <w:rPr>
          <w:rFonts w:hint="eastAsia"/>
        </w:rPr>
        <w:t>抽象数据类型</w:t>
      </w:r>
      <w:r w:rsidR="0086329C">
        <w:rPr>
          <w:rFonts w:hint="eastAsia"/>
        </w:rPr>
        <w:t>(ADT)</w:t>
      </w:r>
      <w:r w:rsidR="0086329C">
        <w:rPr>
          <w:rFonts w:hint="eastAsia"/>
        </w:rPr>
        <w:t>类。它实现了一个内部的同步状态</w:t>
      </w:r>
      <w:r w:rsidR="0086329C">
        <w:rPr>
          <w:rFonts w:hint="eastAsia"/>
        </w:rPr>
        <w:t>(</w:t>
      </w:r>
      <w:r w:rsidR="0086329C">
        <w:rPr>
          <w:rFonts w:hint="eastAsia"/>
        </w:rPr>
        <w:t>例如标志一个锁是锁住或者解锁</w:t>
      </w:r>
      <w:r w:rsidR="0086329C">
        <w:rPr>
          <w:rFonts w:hint="eastAsia"/>
        </w:rPr>
        <w:t>)</w:t>
      </w:r>
      <w:r w:rsidR="00A045E5">
        <w:rPr>
          <w:rFonts w:hint="eastAsia"/>
        </w:rPr>
        <w:t>，更新和检查状态的操作，以及在状态需要时至少一个会引起线程阻塞的方法，当一些其他线程改变同步状态允许它重新恢复的方法。并发包里包括各种形式的</w:t>
      </w:r>
      <w:r w:rsidR="00545926">
        <w:rPr>
          <w:rFonts w:hint="eastAsia"/>
        </w:rPr>
        <w:t>排他锁</w:t>
      </w:r>
      <w:r w:rsidR="00604D54">
        <w:rPr>
          <w:rFonts w:hint="eastAsia"/>
        </w:rPr>
        <w:t>(exclusion locks)</w:t>
      </w:r>
      <w:r w:rsidR="00545926">
        <w:rPr>
          <w:rFonts w:hint="eastAsia"/>
        </w:rPr>
        <w:t>，读写锁</w:t>
      </w:r>
      <w:r w:rsidR="00604D54">
        <w:rPr>
          <w:rFonts w:hint="eastAsia"/>
        </w:rPr>
        <w:t>(read-write locks)</w:t>
      </w:r>
      <w:r w:rsidR="00545926">
        <w:rPr>
          <w:rFonts w:hint="eastAsia"/>
        </w:rPr>
        <w:t>，信号量</w:t>
      </w:r>
      <w:r w:rsidR="00604D54">
        <w:rPr>
          <w:rFonts w:hint="eastAsia"/>
        </w:rPr>
        <w:t>(semaphores)</w:t>
      </w:r>
      <w:r w:rsidR="00545926">
        <w:rPr>
          <w:rFonts w:hint="eastAsia"/>
        </w:rPr>
        <w:t>，栅栏</w:t>
      </w:r>
      <w:r w:rsidR="00604D54">
        <w:rPr>
          <w:rFonts w:hint="eastAsia"/>
        </w:rPr>
        <w:t>(barriers)</w:t>
      </w:r>
      <w:r w:rsidR="00545926">
        <w:rPr>
          <w:rFonts w:hint="eastAsia"/>
        </w:rPr>
        <w:t>，</w:t>
      </w:r>
      <w:r w:rsidR="00545926">
        <w:rPr>
          <w:rFonts w:hint="eastAsia"/>
        </w:rPr>
        <w:t>futures</w:t>
      </w:r>
      <w:r w:rsidR="00545926">
        <w:rPr>
          <w:rFonts w:hint="eastAsia"/>
        </w:rPr>
        <w:t>，甚至指示器</w:t>
      </w:r>
      <w:r w:rsidR="00604D54">
        <w:rPr>
          <w:rFonts w:hint="eastAsia"/>
        </w:rPr>
        <w:t>(indicators)</w:t>
      </w:r>
      <w:r w:rsidR="00545926">
        <w:rPr>
          <w:rFonts w:hint="eastAsia"/>
        </w:rPr>
        <w:t>及可相互切换的队列</w:t>
      </w:r>
      <w:r w:rsidR="00604D54">
        <w:rPr>
          <w:rFonts w:hint="eastAsia"/>
        </w:rPr>
        <w:t>(handoff queues)</w:t>
      </w:r>
      <w:r w:rsidR="00545926">
        <w:rPr>
          <w:rFonts w:hint="eastAsia"/>
        </w:rPr>
        <w:t>。</w:t>
      </w:r>
    </w:p>
    <w:p w:rsidR="00545926" w:rsidRDefault="00545926" w:rsidP="00751C55">
      <w:pPr>
        <w:pStyle w:val="a3"/>
        <w:ind w:left="360"/>
      </w:pPr>
      <w:r>
        <w:rPr>
          <w:rFonts w:hint="eastAsia"/>
        </w:rPr>
        <w:t>众所周知</w:t>
      </w:r>
      <w:r w:rsidR="00604D54">
        <w:rPr>
          <w:rFonts w:hint="eastAsia"/>
        </w:rPr>
        <w:t>，几乎所有的同步器都可以实现其他的组建。例如，可以使用重入锁</w:t>
      </w:r>
      <w:r w:rsidR="00604D54">
        <w:rPr>
          <w:rFonts w:hint="eastAsia"/>
        </w:rPr>
        <w:t>(reentrant locks)</w:t>
      </w:r>
      <w:r w:rsidR="00604D54">
        <w:rPr>
          <w:rFonts w:hint="eastAsia"/>
        </w:rPr>
        <w:t>建立一个信号量</w:t>
      </w:r>
      <w:r w:rsidR="00604D54">
        <w:rPr>
          <w:rFonts w:hint="eastAsia"/>
        </w:rPr>
        <w:t>(semaphores)</w:t>
      </w:r>
      <w:r w:rsidR="00604D54">
        <w:rPr>
          <w:rFonts w:hint="eastAsia"/>
        </w:rPr>
        <w:t>，反之也行。</w:t>
      </w:r>
      <w:r w:rsidR="00AE537A">
        <w:rPr>
          <w:rFonts w:hint="eastAsia"/>
        </w:rPr>
        <w:t>然而这样做通常足够复杂，经常不灵活。是一个二流的工程观点。</w:t>
      </w:r>
      <w:r w:rsidR="0071678E">
        <w:rPr>
          <w:rFonts w:hint="eastAsia"/>
        </w:rPr>
        <w:t>更进一步说，这样做从概念上是枯燥的。</w:t>
      </w:r>
      <w:r w:rsidR="00751C55">
        <w:rPr>
          <w:rFonts w:hint="eastAsia"/>
        </w:rPr>
        <w:t>如果没有这些构造本质上比其他开发者更原始，开发人员不应被迫任意选择其中一个作为建立他人的基础。所以，</w:t>
      </w:r>
      <w:r w:rsidR="00751C55">
        <w:rPr>
          <w:rFonts w:hint="eastAsia"/>
        </w:rPr>
        <w:t>JSR166</w:t>
      </w:r>
      <w:r w:rsidR="00751C55">
        <w:rPr>
          <w:rFonts w:hint="eastAsia"/>
        </w:rPr>
        <w:t>围绕</w:t>
      </w:r>
      <w:proofErr w:type="spellStart"/>
      <w:r w:rsidR="00751C55">
        <w:rPr>
          <w:rFonts w:hint="eastAsia"/>
        </w:rPr>
        <w:t>AbstractQueuedSynchronizer</w:t>
      </w:r>
      <w:proofErr w:type="spellEnd"/>
      <w:r w:rsidR="00751C55">
        <w:rPr>
          <w:rFonts w:hint="eastAsia"/>
        </w:rPr>
        <w:t>建立了一个小的框架，提供了一些在并发包提供的大多数同步器组件使用的通用的机制。论文剩下的部分这个框架的需要。主要包括框架的设计，实现，使用例子，和一些展示它性能特点的测量方式。</w:t>
      </w:r>
    </w:p>
    <w:p w:rsidR="00C5679B" w:rsidRPr="00A7587E" w:rsidRDefault="00C5679B" w:rsidP="00C5679B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A7587E">
        <w:rPr>
          <w:rFonts w:hint="eastAsia"/>
          <w:sz w:val="30"/>
          <w:szCs w:val="30"/>
        </w:rPr>
        <w:t>要求</w:t>
      </w:r>
    </w:p>
    <w:p w:rsidR="00751C55" w:rsidRPr="00A7587E" w:rsidRDefault="00A7587E" w:rsidP="00A7587E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A7587E">
        <w:rPr>
          <w:rFonts w:hint="eastAsia"/>
          <w:sz w:val="24"/>
          <w:szCs w:val="24"/>
        </w:rPr>
        <w:t>功能性</w:t>
      </w:r>
    </w:p>
    <w:p w:rsidR="00A7587E" w:rsidRDefault="00A7587E" w:rsidP="00A7587E">
      <w:pPr>
        <w:pStyle w:val="a3"/>
        <w:ind w:left="732" w:firstLineChars="0" w:firstLine="0"/>
      </w:pPr>
      <w:r>
        <w:rPr>
          <w:rFonts w:hint="eastAsia"/>
        </w:rPr>
        <w:t>同步器执行两重方法：至少一个</w:t>
      </w:r>
      <w:r>
        <w:rPr>
          <w:rFonts w:hint="eastAsia"/>
        </w:rPr>
        <w:t>acquire</w:t>
      </w:r>
      <w:r>
        <w:rPr>
          <w:rFonts w:hint="eastAsia"/>
        </w:rPr>
        <w:t>操作，以阻塞调用的线程至少</w:t>
      </w:r>
      <w:r>
        <w:rPr>
          <w:rFonts w:hint="eastAsia"/>
        </w:rPr>
        <w:t>/</w:t>
      </w:r>
      <w:r>
        <w:rPr>
          <w:rFonts w:hint="eastAsia"/>
        </w:rPr>
        <w:t>直到同步器状态允许它执行，至少一个</w:t>
      </w:r>
      <w:r>
        <w:rPr>
          <w:rFonts w:hint="eastAsia"/>
        </w:rPr>
        <w:t>release</w:t>
      </w:r>
      <w:r>
        <w:rPr>
          <w:rFonts w:hint="eastAsia"/>
        </w:rPr>
        <w:t>操作，可以允许一个或多个阻塞的线程解锁以改变同步状态。</w:t>
      </w:r>
    </w:p>
    <w:p w:rsidR="006D1A48" w:rsidRDefault="006D1A48" w:rsidP="00A7587E">
      <w:pPr>
        <w:pStyle w:val="a3"/>
        <w:ind w:left="732" w:firstLineChars="0" w:firstLine="0"/>
      </w:pPr>
      <w:proofErr w:type="spellStart"/>
      <w:r>
        <w:t>J</w:t>
      </w:r>
      <w:r>
        <w:rPr>
          <w:rFonts w:hint="eastAsia"/>
        </w:rPr>
        <w:t>ava.util.concurrent</w:t>
      </w:r>
      <w:proofErr w:type="spellEnd"/>
      <w:r>
        <w:rPr>
          <w:rFonts w:hint="eastAsia"/>
        </w:rPr>
        <w:t>包并没有为同步器定义一个单独的统一</w:t>
      </w:r>
      <w:r>
        <w:rPr>
          <w:rFonts w:hint="eastAsia"/>
        </w:rPr>
        <w:t>API</w:t>
      </w:r>
      <w:r>
        <w:rPr>
          <w:rFonts w:hint="eastAsia"/>
        </w:rPr>
        <w:t>。有些是通过通用接</w:t>
      </w:r>
      <w:r>
        <w:rPr>
          <w:rFonts w:hint="eastAsia"/>
        </w:rPr>
        <w:lastRenderedPageBreak/>
        <w:t>口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Lock)</w:t>
      </w:r>
      <w:r>
        <w:rPr>
          <w:rFonts w:hint="eastAsia"/>
        </w:rPr>
        <w:t>定义的，其他的仅仅包括专门的版本。所以，</w:t>
      </w:r>
      <w:r>
        <w:rPr>
          <w:rFonts w:hint="eastAsia"/>
        </w:rPr>
        <w:t>acquire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操作在不用的类里，有不同的名称和形式。例如：</w:t>
      </w:r>
      <w:r>
        <w:rPr>
          <w:rFonts w:hint="eastAsia"/>
        </w:rPr>
        <w:t>Lock</w:t>
      </w:r>
      <w:r>
        <w:rPr>
          <w:rFonts w:hint="eastAsia"/>
        </w:rPr>
        <w:t>的</w:t>
      </w:r>
      <w:r>
        <w:rPr>
          <w:rFonts w:hint="eastAsia"/>
        </w:rPr>
        <w:t>lock()</w:t>
      </w:r>
      <w:r>
        <w:rPr>
          <w:rFonts w:hint="eastAsia"/>
        </w:rPr>
        <w:t>方法，</w:t>
      </w:r>
      <w:proofErr w:type="spellStart"/>
      <w:r>
        <w:rPr>
          <w:rFonts w:hint="eastAsia"/>
        </w:rPr>
        <w:t>Semephore</w:t>
      </w:r>
      <w:proofErr w:type="spellEnd"/>
      <w:r>
        <w:rPr>
          <w:rFonts w:hint="eastAsia"/>
        </w:rPr>
        <w:t>的</w:t>
      </w:r>
      <w:r>
        <w:rPr>
          <w:rFonts w:hint="eastAsia"/>
        </w:rPr>
        <w:t>acquire()</w:t>
      </w:r>
      <w:r>
        <w:rPr>
          <w:rFonts w:hint="eastAsia"/>
        </w:rPr>
        <w:t>方法，</w:t>
      </w: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的</w:t>
      </w:r>
      <w:r>
        <w:rPr>
          <w:rFonts w:hint="eastAsia"/>
        </w:rPr>
        <w:t>await()</w:t>
      </w:r>
      <w:r>
        <w:rPr>
          <w:rFonts w:hint="eastAsia"/>
        </w:rPr>
        <w:t>方法，</w:t>
      </w: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的</w:t>
      </w:r>
      <w:r>
        <w:rPr>
          <w:rFonts w:hint="eastAsia"/>
        </w:rPr>
        <w:t>get()</w:t>
      </w:r>
      <w:r>
        <w:rPr>
          <w:rFonts w:hint="eastAsia"/>
        </w:rPr>
        <w:t>方法都映射到了</w:t>
      </w:r>
      <w:r>
        <w:rPr>
          <w:rFonts w:hint="eastAsia"/>
        </w:rPr>
        <w:t>AQS</w:t>
      </w:r>
      <w:r>
        <w:rPr>
          <w:rFonts w:hint="eastAsia"/>
        </w:rPr>
        <w:t>框架的</w:t>
      </w:r>
      <w:r>
        <w:rPr>
          <w:rFonts w:hint="eastAsia"/>
        </w:rPr>
        <w:t>acquire</w:t>
      </w:r>
      <w:r>
        <w:rPr>
          <w:rFonts w:hint="eastAsia"/>
        </w:rPr>
        <w:t>操作上。然而，并发包</w:t>
      </w:r>
      <w:r w:rsidR="00E77583">
        <w:rPr>
          <w:rFonts w:hint="eastAsia"/>
        </w:rPr>
        <w:t>在不同类间</w:t>
      </w:r>
      <w:r>
        <w:rPr>
          <w:rFonts w:hint="eastAsia"/>
        </w:rPr>
        <w:t>建立一致性的便利</w:t>
      </w:r>
      <w:r w:rsidR="00E77583">
        <w:rPr>
          <w:rFonts w:hint="eastAsia"/>
        </w:rPr>
        <w:t>去支持一系列通用的使用操作。富有意义的，每个同步器都支持：</w:t>
      </w:r>
    </w:p>
    <w:p w:rsidR="00E77583" w:rsidRDefault="00E77583" w:rsidP="00E775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非阻塞及阻塞的同步重试</w:t>
      </w:r>
      <w:r>
        <w:rPr>
          <w:rFonts w:hint="eastAsia"/>
        </w:rPr>
        <w:t>(</w:t>
      </w:r>
      <w:r>
        <w:rPr>
          <w:rFonts w:hint="eastAsia"/>
        </w:rPr>
        <w:t>例如</w:t>
      </w:r>
      <w:proofErr w:type="spellStart"/>
      <w:r>
        <w:rPr>
          <w:rFonts w:hint="eastAsia"/>
        </w:rPr>
        <w:t>tryLock</w:t>
      </w:r>
      <w:proofErr w:type="spellEnd"/>
      <w:r>
        <w:rPr>
          <w:rFonts w:hint="eastAsia"/>
        </w:rPr>
        <w:t>)</w:t>
      </w:r>
    </w:p>
    <w:p w:rsidR="00E77583" w:rsidRDefault="00E77583" w:rsidP="00E775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操作超时，以便于应用可以放弃等待</w:t>
      </w:r>
    </w:p>
    <w:p w:rsidR="00E77583" w:rsidRDefault="00E77583" w:rsidP="00E775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发生异常时取消操作，通常分为一个版本的获取时可以取消的，另一个不可以。</w:t>
      </w:r>
    </w:p>
    <w:p w:rsidR="00E77583" w:rsidRDefault="00E77583" w:rsidP="00A7587E">
      <w:pPr>
        <w:pStyle w:val="a3"/>
        <w:ind w:left="732" w:firstLineChars="0" w:firstLine="0"/>
      </w:pPr>
      <w:r>
        <w:rPr>
          <w:rFonts w:hint="eastAsia"/>
        </w:rPr>
        <w:t>同步器根据它管理的排他状态发生改变</w:t>
      </w:r>
      <w:r>
        <w:rPr>
          <w:rFonts w:hint="eastAsia"/>
        </w:rPr>
        <w:t>---</w:t>
      </w:r>
      <w:r w:rsidR="00B56EFF">
        <w:rPr>
          <w:rFonts w:hint="eastAsia"/>
        </w:rPr>
        <w:t>在某一时刻只能有一个线程可以继续通过一个可能的阻塞点</w:t>
      </w:r>
      <w:r w:rsidR="00B56EFF">
        <w:rPr>
          <w:rFonts w:hint="eastAsia"/>
        </w:rPr>
        <w:t>---</w:t>
      </w:r>
      <w:r w:rsidR="00B56EFF">
        <w:rPr>
          <w:rFonts w:hint="eastAsia"/>
        </w:rPr>
        <w:t>相反也可能多个线程可以分享状态，至少有时执行。普通的锁当然仅仅有排他状态，但是例如计数信号量，可以在数量允许时可以被尽可能多的线程获取。为了更广泛的应用，</w:t>
      </w:r>
      <w:r w:rsidR="00B56EFF">
        <w:rPr>
          <w:rFonts w:hint="eastAsia"/>
        </w:rPr>
        <w:t>AQS</w:t>
      </w:r>
      <w:r w:rsidR="00B56EFF">
        <w:rPr>
          <w:rFonts w:hint="eastAsia"/>
        </w:rPr>
        <w:t>框架必须支持这两种操作模型。</w:t>
      </w:r>
    </w:p>
    <w:p w:rsidR="00B56EFF" w:rsidRPr="00A7587E" w:rsidRDefault="00B56EFF" w:rsidP="00A7587E">
      <w:pPr>
        <w:pStyle w:val="a3"/>
        <w:ind w:left="732" w:firstLineChars="0" w:firstLine="0"/>
      </w:pPr>
      <w:proofErr w:type="spellStart"/>
      <w:r>
        <w:t>J</w:t>
      </w:r>
      <w:r>
        <w:rPr>
          <w:rFonts w:hint="eastAsia"/>
        </w:rPr>
        <w:t>ava.util.concurrent</w:t>
      </w:r>
      <w:proofErr w:type="spellEnd"/>
      <w:r>
        <w:rPr>
          <w:rFonts w:hint="eastAsia"/>
        </w:rPr>
        <w:t>包也定义了</w:t>
      </w:r>
      <w:r>
        <w:rPr>
          <w:rFonts w:hint="eastAsia"/>
        </w:rPr>
        <w:t>Condition</w:t>
      </w:r>
      <w:r>
        <w:rPr>
          <w:rFonts w:hint="eastAsia"/>
        </w:rPr>
        <w:t>接口，支持监视样式的</w:t>
      </w:r>
      <w:r>
        <w:rPr>
          <w:rFonts w:hint="eastAsia"/>
        </w:rPr>
        <w:t>await/signal</w:t>
      </w:r>
      <w:r>
        <w:rPr>
          <w:rFonts w:hint="eastAsia"/>
        </w:rPr>
        <w:t>操作。它与排他</w:t>
      </w:r>
      <w:r w:rsidR="006D329A">
        <w:rPr>
          <w:rFonts w:hint="eastAsia"/>
        </w:rPr>
        <w:t>锁</w:t>
      </w:r>
      <w:r w:rsidR="006D329A">
        <w:rPr>
          <w:rFonts w:hint="eastAsia"/>
        </w:rPr>
        <w:t>Lock</w:t>
      </w:r>
      <w:r w:rsidR="006D329A">
        <w:rPr>
          <w:rFonts w:hint="eastAsia"/>
        </w:rPr>
        <w:t>类有关，它的实现从本质上讲与它关联的锁</w:t>
      </w:r>
      <w:r w:rsidR="006D329A">
        <w:rPr>
          <w:rFonts w:hint="eastAsia"/>
        </w:rPr>
        <w:t>Lock</w:t>
      </w:r>
      <w:r w:rsidR="006D329A">
        <w:rPr>
          <w:rFonts w:hint="eastAsia"/>
        </w:rPr>
        <w:t>类交织在一起。</w:t>
      </w:r>
    </w:p>
    <w:p w:rsidR="00A7587E" w:rsidRPr="00511BA4" w:rsidRDefault="00A7587E" w:rsidP="00A7587E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511BA4">
        <w:rPr>
          <w:rFonts w:hint="eastAsia"/>
          <w:sz w:val="24"/>
          <w:szCs w:val="24"/>
        </w:rPr>
        <w:t>性能目标</w:t>
      </w:r>
    </w:p>
    <w:p w:rsidR="006D329A" w:rsidRDefault="006D329A" w:rsidP="006D329A">
      <w:pPr>
        <w:pStyle w:val="a3"/>
        <w:ind w:left="732" w:firstLineChars="0" w:firstLine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内置的锁</w:t>
      </w:r>
      <w:r>
        <w:rPr>
          <w:rFonts w:hint="eastAsia"/>
        </w:rPr>
        <w:t>(</w:t>
      </w:r>
      <w:r w:rsidR="00DA78D5">
        <w:rPr>
          <w:rFonts w:hint="eastAsia"/>
        </w:rPr>
        <w:t>近似于</w:t>
      </w:r>
      <w:r>
        <w:rPr>
          <w:rFonts w:hint="eastAsia"/>
        </w:rPr>
        <w:t>使用</w:t>
      </w:r>
      <w:r>
        <w:rPr>
          <w:rFonts w:hint="eastAsia"/>
        </w:rPr>
        <w:t>synchronized</w:t>
      </w:r>
      <w:r>
        <w:rPr>
          <w:rFonts w:hint="eastAsia"/>
        </w:rPr>
        <w:t>方法和阻塞</w:t>
      </w:r>
      <w:r>
        <w:rPr>
          <w:rFonts w:hint="eastAsia"/>
        </w:rPr>
        <w:t>)</w:t>
      </w:r>
      <w:r>
        <w:rPr>
          <w:rFonts w:hint="eastAsia"/>
        </w:rPr>
        <w:t>长久</w:t>
      </w:r>
      <w:r w:rsidR="00EA6812">
        <w:rPr>
          <w:rFonts w:hint="eastAsia"/>
        </w:rPr>
        <w:t>以来</w:t>
      </w:r>
      <w:r>
        <w:rPr>
          <w:rFonts w:hint="eastAsia"/>
        </w:rPr>
        <w:t>有性能问题，</w:t>
      </w:r>
      <w:r w:rsidR="00EA6812">
        <w:rPr>
          <w:rFonts w:hint="eastAsia"/>
        </w:rPr>
        <w:t>有很多关于他们构建的文章</w:t>
      </w:r>
      <w:r w:rsidR="002A500E">
        <w:rPr>
          <w:rFonts w:hint="eastAsia"/>
        </w:rPr>
        <w:t>。然而，内置锁的主要目的是在单处理器里，在单线程上下文中使用时，最小化的空间消耗</w:t>
      </w:r>
      <w:r w:rsidR="002A500E">
        <w:rPr>
          <w:rFonts w:hint="eastAsia"/>
        </w:rPr>
        <w:t>(</w:t>
      </w:r>
      <w:r w:rsidR="002A500E">
        <w:rPr>
          <w:rFonts w:hint="eastAsia"/>
        </w:rPr>
        <w:t>因为每个</w:t>
      </w:r>
      <w:r w:rsidR="002A500E">
        <w:rPr>
          <w:rFonts w:hint="eastAsia"/>
        </w:rPr>
        <w:t>java</w:t>
      </w:r>
      <w:r w:rsidR="002A500E">
        <w:rPr>
          <w:rFonts w:hint="eastAsia"/>
        </w:rPr>
        <w:t>对象都能当作锁</w:t>
      </w:r>
      <w:r w:rsidR="002A500E">
        <w:rPr>
          <w:rFonts w:hint="eastAsia"/>
        </w:rPr>
        <w:t>)</w:t>
      </w:r>
      <w:r w:rsidR="002A500E">
        <w:rPr>
          <w:rFonts w:hint="eastAsia"/>
        </w:rPr>
        <w:t>和最小化的时间消耗。</w:t>
      </w:r>
      <w:r w:rsidR="00C93AAD">
        <w:rPr>
          <w:rFonts w:hint="eastAsia"/>
        </w:rPr>
        <w:t>这些在同步器中都不关系：程序员只有在需要时才使用同步器，所以不是必须会影响到空间消耗，也不会浪费。同步器在多线程设计</w:t>
      </w:r>
      <w:r w:rsidR="00C93AAD">
        <w:rPr>
          <w:rFonts w:hint="eastAsia"/>
        </w:rPr>
        <w:t>(</w:t>
      </w:r>
      <w:r w:rsidR="00C93AAD">
        <w:rPr>
          <w:rFonts w:hint="eastAsia"/>
        </w:rPr>
        <w:t>通常是日益增长的多处理器</w:t>
      </w:r>
      <w:r w:rsidR="00C93AAD">
        <w:rPr>
          <w:rFonts w:hint="eastAsia"/>
        </w:rPr>
        <w:t>)</w:t>
      </w:r>
      <w:r w:rsidR="00C93AAD">
        <w:rPr>
          <w:rFonts w:hint="eastAsia"/>
        </w:rPr>
        <w:t>中排他性使用，至少像预期那样在竞争时发生。</w:t>
      </w:r>
      <w:r w:rsidR="00DA78D5">
        <w:rPr>
          <w:rFonts w:hint="eastAsia"/>
        </w:rPr>
        <w:t>所以通常优化</w:t>
      </w:r>
      <w:r w:rsidR="00DA78D5">
        <w:rPr>
          <w:rFonts w:hint="eastAsia"/>
        </w:rPr>
        <w:t>JVM</w:t>
      </w:r>
      <w:r w:rsidR="00DA78D5">
        <w:rPr>
          <w:rFonts w:hint="eastAsia"/>
        </w:rPr>
        <w:t>锁的策略基本上就是零竞争场景。其他的是可预测的慢路径</w:t>
      </w:r>
      <w:r w:rsidR="00DA78D5">
        <w:rPr>
          <w:rFonts w:hint="eastAsia"/>
        </w:rPr>
        <w:t>(slow paths)</w:t>
      </w:r>
      <w:r w:rsidR="00DA78D5">
        <w:rPr>
          <w:rFonts w:hint="eastAsia"/>
        </w:rPr>
        <w:t>不是正确的策略对典型的多线程服务器应用严重依赖</w:t>
      </w:r>
      <w:proofErr w:type="spellStart"/>
      <w:r w:rsidR="00DA78D5">
        <w:rPr>
          <w:rFonts w:hint="eastAsia"/>
        </w:rPr>
        <w:t>java.util.concurrent</w:t>
      </w:r>
      <w:proofErr w:type="spellEnd"/>
      <w:r w:rsidR="00DA78D5">
        <w:rPr>
          <w:rFonts w:hint="eastAsia"/>
        </w:rPr>
        <w:t>包。</w:t>
      </w:r>
    </w:p>
    <w:p w:rsidR="00A30CBC" w:rsidRDefault="00A30CBC" w:rsidP="006D329A">
      <w:pPr>
        <w:pStyle w:val="a3"/>
        <w:ind w:left="732" w:firstLineChars="0" w:firstLine="0"/>
      </w:pPr>
      <w:r>
        <w:rPr>
          <w:rFonts w:hint="eastAsia"/>
        </w:rPr>
        <w:t>取而代之，这里基础的性能目标是可测量的：预测构建效率，甚至在同步器竞争时。</w:t>
      </w:r>
      <w:r w:rsidR="00665357">
        <w:rPr>
          <w:rFonts w:hint="eastAsia"/>
        </w:rPr>
        <w:t>理论上，无论多少线程去竞争同步点，都应该是常数。主要目标是在一些线程被允许通过同步点时，减小总的时间，而不是不这样做。然而这些必须平衡</w:t>
      </w:r>
    </w:p>
    <w:p w:rsidR="00C5679B" w:rsidRPr="000756C8" w:rsidRDefault="00C5679B" w:rsidP="00C5679B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756C8">
        <w:rPr>
          <w:rFonts w:hint="eastAsia"/>
          <w:sz w:val="30"/>
          <w:szCs w:val="30"/>
        </w:rPr>
        <w:t>设计和实现</w:t>
      </w:r>
    </w:p>
    <w:p w:rsidR="000756C8" w:rsidRDefault="000756C8" w:rsidP="000756C8">
      <w:pPr>
        <w:pStyle w:val="a3"/>
        <w:ind w:left="360" w:firstLineChars="0" w:firstLine="0"/>
      </w:pPr>
      <w:r>
        <w:rPr>
          <w:rFonts w:hint="eastAsia"/>
        </w:rPr>
        <w:t>同步器最好的方式就是非常直接。</w:t>
      </w:r>
    </w:p>
    <w:p w:rsidR="000756C8" w:rsidRDefault="000756C8" w:rsidP="000756C8">
      <w:pPr>
        <w:pStyle w:val="a3"/>
        <w:ind w:left="360" w:firstLineChars="0" w:firstLine="0"/>
      </w:pPr>
      <w:r>
        <w:rPr>
          <w:rFonts w:hint="eastAsia"/>
        </w:rPr>
        <w:t>一个获取</w:t>
      </w:r>
      <w:r>
        <w:rPr>
          <w:rFonts w:hint="eastAsia"/>
        </w:rPr>
        <w:t>(acquire)</w:t>
      </w:r>
      <w:r>
        <w:rPr>
          <w:rFonts w:hint="eastAsia"/>
        </w:rPr>
        <w:t>操作流程大概这样：</w:t>
      </w:r>
    </w:p>
    <w:p w:rsidR="000756C8" w:rsidRDefault="000756C8" w:rsidP="000756C8">
      <w:pPr>
        <w:pStyle w:val="a3"/>
        <w:ind w:left="360" w:firstLineChars="0" w:firstLine="0"/>
      </w:pPr>
      <w:r>
        <w:rPr>
          <w:rFonts w:hint="eastAsia"/>
        </w:rPr>
        <w:tab/>
        <w:t>while(</w:t>
      </w:r>
      <w:r>
        <w:rPr>
          <w:rFonts w:hint="eastAsia"/>
        </w:rPr>
        <w:t>同步状态不允许获取</w:t>
      </w:r>
      <w:r>
        <w:rPr>
          <w:rFonts w:hint="eastAsia"/>
        </w:rPr>
        <w:t>){</w:t>
      </w:r>
    </w:p>
    <w:p w:rsidR="000756C8" w:rsidRDefault="000756C8" w:rsidP="000756C8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如果线程还没排队，当前线程入队；</w:t>
      </w:r>
    </w:p>
    <w:p w:rsidR="000756C8" w:rsidRDefault="000756C8" w:rsidP="000756C8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尽可能的阻塞当年线程</w:t>
      </w:r>
    </w:p>
    <w:p w:rsidR="000756C8" w:rsidRDefault="000756C8" w:rsidP="000756C8">
      <w:pPr>
        <w:pStyle w:val="a3"/>
        <w:ind w:left="360" w:firstLineChars="0" w:firstLine="60"/>
      </w:pPr>
      <w:r>
        <w:rPr>
          <w:rFonts w:hint="eastAsia"/>
        </w:rPr>
        <w:t>}</w:t>
      </w:r>
    </w:p>
    <w:p w:rsidR="000756C8" w:rsidRDefault="000756C8" w:rsidP="000756C8">
      <w:pPr>
        <w:pStyle w:val="a3"/>
        <w:ind w:left="360" w:firstLineChars="0" w:firstLine="60"/>
      </w:pPr>
      <w:r>
        <w:rPr>
          <w:rFonts w:hint="eastAsia"/>
        </w:rPr>
        <w:t>一个释放</w:t>
      </w:r>
      <w:r>
        <w:rPr>
          <w:rFonts w:hint="eastAsia"/>
        </w:rPr>
        <w:t>(release)</w:t>
      </w:r>
      <w:r>
        <w:rPr>
          <w:rFonts w:hint="eastAsia"/>
        </w:rPr>
        <w:t>操作大概是：</w:t>
      </w:r>
    </w:p>
    <w:p w:rsidR="000756C8" w:rsidRDefault="000756C8" w:rsidP="000756C8">
      <w:pPr>
        <w:pStyle w:val="a3"/>
        <w:ind w:left="360" w:firstLineChars="0" w:firstLine="60"/>
      </w:pPr>
      <w:r>
        <w:rPr>
          <w:rFonts w:hint="eastAsia"/>
        </w:rPr>
        <w:tab/>
      </w:r>
      <w:r>
        <w:rPr>
          <w:rFonts w:hint="eastAsia"/>
        </w:rPr>
        <w:t>更新同步状态；</w:t>
      </w:r>
    </w:p>
    <w:p w:rsidR="000756C8" w:rsidRDefault="000756C8" w:rsidP="000756C8">
      <w:pPr>
        <w:pStyle w:val="a3"/>
        <w:ind w:left="360" w:firstLineChars="0" w:firstLine="60"/>
      </w:pPr>
      <w:r>
        <w:rPr>
          <w:rFonts w:hint="eastAsia"/>
        </w:rPr>
        <w:tab/>
      </w:r>
      <w:r>
        <w:t>if</w:t>
      </w:r>
      <w:r>
        <w:rPr>
          <w:rFonts w:hint="eastAsia"/>
        </w:rPr>
        <w:t>(</w:t>
      </w:r>
      <w:r>
        <w:rPr>
          <w:rFonts w:hint="eastAsia"/>
        </w:rPr>
        <w:t>状态允许一个阻塞线程获取</w:t>
      </w:r>
      <w:r>
        <w:rPr>
          <w:rFonts w:hint="eastAsia"/>
        </w:rPr>
        <w:t>)</w:t>
      </w:r>
    </w:p>
    <w:p w:rsidR="000756C8" w:rsidRDefault="000756C8" w:rsidP="000756C8">
      <w:pPr>
        <w:pStyle w:val="a3"/>
        <w:ind w:left="36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非阻塞一个或多个排队的线程；</w:t>
      </w:r>
    </w:p>
    <w:p w:rsidR="000756C8" w:rsidRDefault="000756C8" w:rsidP="000756C8">
      <w:pPr>
        <w:pStyle w:val="a3"/>
        <w:ind w:left="360" w:firstLineChars="0" w:firstLine="60"/>
      </w:pPr>
      <w:r>
        <w:rPr>
          <w:rFonts w:hint="eastAsia"/>
        </w:rPr>
        <w:t>这些操作需要三个基础组件的协作：</w:t>
      </w:r>
    </w:p>
    <w:p w:rsidR="000756C8" w:rsidRDefault="000756C8" w:rsidP="000756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自动管理同步状态</w:t>
      </w:r>
    </w:p>
    <w:p w:rsidR="000756C8" w:rsidRDefault="000756C8" w:rsidP="000756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阻塞和非阻塞线程</w:t>
      </w:r>
    </w:p>
    <w:p w:rsidR="000756C8" w:rsidRDefault="000756C8" w:rsidP="000756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维护排队队列</w:t>
      </w:r>
    </w:p>
    <w:p w:rsidR="000756C8" w:rsidRDefault="000E5CAF" w:rsidP="000756C8">
      <w:pPr>
        <w:ind w:left="420"/>
      </w:pPr>
      <w:r>
        <w:rPr>
          <w:rFonts w:hint="eastAsia"/>
        </w:rPr>
        <w:t>创建一个框架，允许这三个</w:t>
      </w:r>
      <w:r w:rsidR="00024714">
        <w:rPr>
          <w:rFonts w:hint="eastAsia"/>
        </w:rPr>
        <w:t>组件</w:t>
      </w:r>
      <w:r>
        <w:rPr>
          <w:rFonts w:hint="eastAsia"/>
        </w:rPr>
        <w:t>独立运行是可行的。但是这样既不高效也不可用。例如在队列节点持有的信息必须</w:t>
      </w:r>
      <w:r w:rsidR="00024714">
        <w:rPr>
          <w:rFonts w:hint="eastAsia"/>
        </w:rPr>
        <w:t>与非阻塞需要配合，对外暴露的方法签名依赖同步状态的性</w:t>
      </w:r>
      <w:r w:rsidR="00024714">
        <w:rPr>
          <w:rFonts w:hint="eastAsia"/>
        </w:rPr>
        <w:lastRenderedPageBreak/>
        <w:t>质。</w:t>
      </w:r>
    </w:p>
    <w:p w:rsidR="00024714" w:rsidRDefault="00024714" w:rsidP="000756C8">
      <w:pPr>
        <w:ind w:left="420"/>
      </w:pPr>
      <w:r>
        <w:rPr>
          <w:rFonts w:hint="eastAsia"/>
        </w:rPr>
        <w:t>同步器框架中心设计决定选取在三个组件中</w:t>
      </w:r>
      <w:r w:rsidR="00BF56B6">
        <w:rPr>
          <w:rFonts w:hint="eastAsia"/>
        </w:rPr>
        <w:t>每个都有</w:t>
      </w:r>
      <w:r>
        <w:rPr>
          <w:rFonts w:hint="eastAsia"/>
        </w:rPr>
        <w:t>一个具体的实现</w:t>
      </w:r>
      <w:r w:rsidR="0008153E">
        <w:rPr>
          <w:rFonts w:hint="eastAsia"/>
        </w:rPr>
        <w:t>。</w:t>
      </w:r>
      <w:r w:rsidR="0008153E" w:rsidRPr="0008153E">
        <w:rPr>
          <w:rFonts w:hint="eastAsia"/>
        </w:rPr>
        <w:t>但仍然允许在如何使用它们的范围广泛的选项</w:t>
      </w:r>
      <w:r w:rsidR="0008153E">
        <w:rPr>
          <w:rFonts w:hint="eastAsia"/>
        </w:rPr>
        <w:t>。这些有意的限制适应性的范围，但是提供了足够高效的支持。这是实践从来不是一个不可用的框架</w:t>
      </w:r>
      <w:r w:rsidR="0008153E">
        <w:rPr>
          <w:rFonts w:hint="eastAsia"/>
        </w:rPr>
        <w:t>(</w:t>
      </w:r>
      <w:bookmarkStart w:id="0" w:name="_GoBack"/>
      <w:bookmarkEnd w:id="0"/>
      <w:r w:rsidR="0008153E">
        <w:rPr>
          <w:rFonts w:hint="eastAsia"/>
        </w:rPr>
        <w:t>)</w:t>
      </w:r>
      <w:r w:rsidR="0008153E">
        <w:rPr>
          <w:rFonts w:hint="eastAsia"/>
        </w:rPr>
        <w:t>在应用它时。</w:t>
      </w:r>
    </w:p>
    <w:p w:rsidR="00C5679B" w:rsidRDefault="00C5679B" w:rsidP="00C567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用例</w:t>
      </w:r>
    </w:p>
    <w:p w:rsidR="00C5679B" w:rsidRDefault="00C5679B" w:rsidP="00C567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性能</w:t>
      </w:r>
    </w:p>
    <w:p w:rsidR="00C5679B" w:rsidRDefault="00C5679B" w:rsidP="00C567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结论</w:t>
      </w:r>
    </w:p>
    <w:p w:rsidR="00C5679B" w:rsidRDefault="00C5679B" w:rsidP="00C567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致谢</w:t>
      </w:r>
    </w:p>
    <w:p w:rsidR="00C5679B" w:rsidRDefault="00C5679B" w:rsidP="00C567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</w:p>
    <w:sectPr w:rsidR="00C56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5F6A"/>
    <w:multiLevelType w:val="multilevel"/>
    <w:tmpl w:val="1E1A36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70374671"/>
    <w:multiLevelType w:val="hybridMultilevel"/>
    <w:tmpl w:val="4E126EE8"/>
    <w:lvl w:ilvl="0" w:tplc="5D16772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A9A43A5"/>
    <w:multiLevelType w:val="hybridMultilevel"/>
    <w:tmpl w:val="0D06FA9A"/>
    <w:lvl w:ilvl="0" w:tplc="EBBC28AE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EB"/>
    <w:rsid w:val="00024714"/>
    <w:rsid w:val="000756C8"/>
    <w:rsid w:val="0008153E"/>
    <w:rsid w:val="000E5CAF"/>
    <w:rsid w:val="001E4C84"/>
    <w:rsid w:val="00262C49"/>
    <w:rsid w:val="002A500E"/>
    <w:rsid w:val="004544A7"/>
    <w:rsid w:val="005117B1"/>
    <w:rsid w:val="00511BA4"/>
    <w:rsid w:val="00545926"/>
    <w:rsid w:val="00604D54"/>
    <w:rsid w:val="00650163"/>
    <w:rsid w:val="00665357"/>
    <w:rsid w:val="006C4B78"/>
    <w:rsid w:val="006D1A48"/>
    <w:rsid w:val="006D329A"/>
    <w:rsid w:val="0071678E"/>
    <w:rsid w:val="00751C55"/>
    <w:rsid w:val="0086329C"/>
    <w:rsid w:val="00890012"/>
    <w:rsid w:val="00A045E5"/>
    <w:rsid w:val="00A22AFD"/>
    <w:rsid w:val="00A30CBC"/>
    <w:rsid w:val="00A7587E"/>
    <w:rsid w:val="00A8017A"/>
    <w:rsid w:val="00AB5388"/>
    <w:rsid w:val="00AE537A"/>
    <w:rsid w:val="00B56EFF"/>
    <w:rsid w:val="00BF56B6"/>
    <w:rsid w:val="00C5679B"/>
    <w:rsid w:val="00C93AAD"/>
    <w:rsid w:val="00C96CEB"/>
    <w:rsid w:val="00CE2D6D"/>
    <w:rsid w:val="00DA78D5"/>
    <w:rsid w:val="00E77583"/>
    <w:rsid w:val="00EA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79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7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</dc:creator>
  <cp:keywords/>
  <dc:description/>
  <cp:lastModifiedBy>yangyang</cp:lastModifiedBy>
  <cp:revision>15</cp:revision>
  <dcterms:created xsi:type="dcterms:W3CDTF">2018-03-26T08:29:00Z</dcterms:created>
  <dcterms:modified xsi:type="dcterms:W3CDTF">2018-03-27T09:38:00Z</dcterms:modified>
</cp:coreProperties>
</file>