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20/12/2025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2.28.04-174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“PRESTACION DE SERVICION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RICHARD DEEN ANDERSON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02/02/26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03/03/26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Clara Edith Lopez Artunduaga</w:t>
      </w:r>
      <w:r>
        <w:t xml:space="preserve">, quien se identifica con Cédula de Ciudadanía No. </w:t>
      </w:r>
      <w:r w:rsidR="00CE0B70" w:rsidRPr="00CE0B70">
        <w:t xml:space="preserve">29686758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RICHARD DEEN ANDERSON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29/11/2025 - 31/12/2025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01/12/2025 - 02/02/2026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02/02/2026 - 03/03/2026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$ 9.363.000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20/12/2025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Clara Edith Lopez Artunduaga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RICHARD DEEN ANDERSON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>Subsecretaria de Salud, Educación, Cultura y Deporte</w:t>
            </w:r>
            <w:r>
              <w:rPr>
                <w:b/>
                <w:bCs/>
              </w:rPr>
              <w:br/>
            </w:r>
            <w:r w:rsidR="00000000">
              <w:t>PARTICIPACION</w:t>
            </w:r>
            <w:r w:rsidR="00000000">
              <w:rPr>
                <w:spacing w:val="-16"/>
              </w:rPr>
              <w:t xml:space="preserve"> </w:t>
            </w:r>
            <w:r w:rsidR="00000000"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D4E23" w14:textId="77777777" w:rsidR="00BC76A7" w:rsidRDefault="00BC76A7">
      <w:r>
        <w:separator/>
      </w:r>
    </w:p>
  </w:endnote>
  <w:endnote w:type="continuationSeparator" w:id="0">
    <w:p w14:paraId="38EF1DA1" w14:textId="77777777" w:rsidR="00BC76A7" w:rsidRDefault="00BC7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1A2D" w14:textId="77777777" w:rsidR="00BC76A7" w:rsidRDefault="00BC76A7">
      <w:r>
        <w:separator/>
      </w:r>
    </w:p>
  </w:footnote>
  <w:footnote w:type="continuationSeparator" w:id="0">
    <w:p w14:paraId="1AD8E55F" w14:textId="77777777" w:rsidR="00BC76A7" w:rsidRDefault="00BC7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72BE4"/>
    <w:rsid w:val="00AF186E"/>
    <w:rsid w:val="00B42EB2"/>
    <w:rsid w:val="00B45F02"/>
    <w:rsid w:val="00B66917"/>
    <w:rsid w:val="00B70BE5"/>
    <w:rsid w:val="00BA7BF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51</cp:revision>
  <dcterms:created xsi:type="dcterms:W3CDTF">2026-02-08T23:09:00Z</dcterms:created>
  <dcterms:modified xsi:type="dcterms:W3CDTF">2026-02-18T18:17:00Z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