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F9137" w14:textId="6F60BD28" w:rsidR="007F3D43" w:rsidRPr="00273277" w:rsidRDefault="007F3D43" w:rsidP="001326A3">
      <w:pPr>
        <w:pStyle w:val="Heading2"/>
        <w:jc w:val="center"/>
        <w:rPr>
          <w:rFonts w:ascii="Times New Roman" w:hAnsi="Times New Roman" w:cs="Times New Roman"/>
          <w:b/>
          <w:color w:val="000000" w:themeColor="text1"/>
          <w:sz w:val="32"/>
        </w:rPr>
      </w:pPr>
      <w:r w:rsidRPr="00273277">
        <w:rPr>
          <w:rFonts w:ascii="Times New Roman" w:hAnsi="Times New Roman" w:cs="Times New Roman"/>
          <w:b/>
          <w:color w:val="000000" w:themeColor="text1"/>
          <w:sz w:val="32"/>
        </w:rPr>
        <w:t>MABS weekly reports</w:t>
      </w:r>
    </w:p>
    <w:p w14:paraId="6D4592AD" w14:textId="558101EB" w:rsidR="002F6069" w:rsidRPr="00273277" w:rsidRDefault="00E92B63" w:rsidP="00E92B63">
      <w:pPr>
        <w:jc w:val="center"/>
        <w:rPr>
          <w:rFonts w:ascii="Times New Roman" w:hAnsi="Times New Roman" w:cs="Times New Roman"/>
          <w:i/>
          <w:sz w:val="20"/>
        </w:rPr>
      </w:pPr>
      <w:r w:rsidRPr="00273277">
        <w:rPr>
          <w:rFonts w:ascii="Times New Roman" w:hAnsi="Times New Roman" w:cs="Times New Roman"/>
          <w:i/>
          <w:sz w:val="20"/>
        </w:rPr>
        <w:t>Gelmis Bartulis</w:t>
      </w:r>
      <w:r w:rsidRPr="00273277">
        <w:rPr>
          <w:rFonts w:ascii="Times New Roman" w:hAnsi="Times New Roman" w:cs="Times New Roman"/>
          <w:i/>
          <w:sz w:val="20"/>
        </w:rPr>
        <w:br/>
        <w:t>B00080902</w:t>
      </w:r>
    </w:p>
    <w:p w14:paraId="51338A02" w14:textId="0C8524D3" w:rsidR="00135BFA" w:rsidRPr="00273277" w:rsidRDefault="00622980" w:rsidP="00E92B63">
      <w:pPr>
        <w:jc w:val="center"/>
        <w:rPr>
          <w:rFonts w:ascii="Times New Roman" w:hAnsi="Times New Roman" w:cs="Times New Roman"/>
          <w:i/>
          <w:sz w:val="20"/>
        </w:rPr>
      </w:pPr>
      <w:r w:rsidRPr="00273277">
        <w:rPr>
          <w:rFonts w:ascii="Times New Roman" w:hAnsi="Times New Roman" w:cs="Times New Roman"/>
          <w:i/>
          <w:noProof/>
          <w:sz w:val="20"/>
        </w:rPr>
        <mc:AlternateContent>
          <mc:Choice Requires="wps">
            <w:drawing>
              <wp:anchor distT="0" distB="0" distL="114300" distR="114300" simplePos="0" relativeHeight="251659264" behindDoc="0" locked="0" layoutInCell="1" allowOverlap="1" wp14:anchorId="6AE27C4E" wp14:editId="403E9979">
                <wp:simplePos x="0" y="0"/>
                <wp:positionH relativeFrom="margin">
                  <wp:posOffset>-119270</wp:posOffset>
                </wp:positionH>
                <wp:positionV relativeFrom="paragraph">
                  <wp:posOffset>169517</wp:posOffset>
                </wp:positionV>
                <wp:extent cx="5947300" cy="930303"/>
                <wp:effectExtent l="0" t="0" r="15875" b="22225"/>
                <wp:wrapNone/>
                <wp:docPr id="1" name="Rectangle 1"/>
                <wp:cNvGraphicFramePr/>
                <a:graphic xmlns:a="http://schemas.openxmlformats.org/drawingml/2006/main">
                  <a:graphicData uri="http://schemas.microsoft.com/office/word/2010/wordprocessingShape">
                    <wps:wsp>
                      <wps:cNvSpPr/>
                      <wps:spPr>
                        <a:xfrm>
                          <a:off x="0" y="0"/>
                          <a:ext cx="5947300" cy="930303"/>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C8B1F" id="Rectangle 1" o:spid="_x0000_s1026" style="position:absolute;margin-left:-9.4pt;margin-top:13.35pt;width:468.3pt;height:73.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" filled="f" strokecolor="#a5a5a5 [3206]">
                <v:stroke joinstyle="round"/>
                <w10:wrap anchorx="margin"/>
              </v:rect>
            </w:pict>
          </mc:Fallback>
        </mc:AlternateContent>
      </w:r>
    </w:p>
    <w:p w14:paraId="545A9006" w14:textId="28EF71F8" w:rsidR="002F6069" w:rsidRPr="00273277" w:rsidRDefault="002F6069" w:rsidP="00B002BD">
      <w:pPr>
        <w:jc w:val="both"/>
        <w:rPr>
          <w:rFonts w:ascii="Times New Roman" w:hAnsi="Times New Roman" w:cs="Times New Roman"/>
          <w:sz w:val="21"/>
        </w:rPr>
      </w:pPr>
      <w:r w:rsidRPr="00273277">
        <w:rPr>
          <w:rFonts w:ascii="Times New Roman" w:hAnsi="Times New Roman" w:cs="Times New Roman"/>
          <w:sz w:val="21"/>
        </w:rPr>
        <w:t>These reports have been designed to keep track of the progress, problems any possible bugs or additional features that could be added. The plan according to, which this project has been based can be seen below with the full dates. Within each week, the progress is marked and displayed within these reports</w:t>
      </w:r>
      <w:r w:rsidR="00931718" w:rsidRPr="00273277">
        <w:rPr>
          <w:rFonts w:ascii="Times New Roman" w:hAnsi="Times New Roman" w:cs="Times New Roman"/>
          <w:sz w:val="21"/>
        </w:rPr>
        <w:t xml:space="preserve">, any additional notes / </w:t>
      </w:r>
      <w:r w:rsidR="00277D86" w:rsidRPr="00273277">
        <w:rPr>
          <w:rFonts w:ascii="Times New Roman" w:hAnsi="Times New Roman" w:cs="Times New Roman"/>
          <w:sz w:val="21"/>
        </w:rPr>
        <w:t xml:space="preserve">extra curriculum can be then added by the assigned supervisor. </w:t>
      </w:r>
    </w:p>
    <w:p w14:paraId="778B7FEA" w14:textId="65B08D71" w:rsidR="007F3D43" w:rsidRPr="00273277" w:rsidRDefault="007F3D43" w:rsidP="002A0905">
      <w:pPr>
        <w:pStyle w:val="Heading2"/>
        <w:rPr>
          <w:rFonts w:ascii="Times New Roman" w:hAnsi="Times New Roman" w:cs="Times New Roman"/>
        </w:rPr>
      </w:pPr>
    </w:p>
    <w:p w14:paraId="412F1A18" w14:textId="77777777" w:rsidR="00F35FD6" w:rsidRPr="00273277" w:rsidRDefault="00F35FD6" w:rsidP="00F35FD6">
      <w:pPr>
        <w:rPr>
          <w:rFonts w:ascii="Times New Roman" w:hAnsi="Times New Roman" w:cs="Times New Roman"/>
        </w:rPr>
      </w:pPr>
    </w:p>
    <w:p w14:paraId="77596B61" w14:textId="53E7BE94" w:rsidR="00357687" w:rsidRPr="00273277" w:rsidRDefault="00A11445" w:rsidP="001A019B">
      <w:pPr>
        <w:pStyle w:val="Heading2"/>
        <w:spacing w:line="240" w:lineRule="auto"/>
        <w:rPr>
          <w:rFonts w:ascii="Times New Roman" w:hAnsi="Times New Roman" w:cs="Times New Roman"/>
          <w:b/>
          <w:color w:val="000000" w:themeColor="text1"/>
        </w:rPr>
      </w:pPr>
      <w:r w:rsidRPr="00273277">
        <w:rPr>
          <w:rFonts w:ascii="Times New Roman" w:hAnsi="Times New Roman" w:cs="Times New Roman"/>
          <w:b/>
          <w:color w:val="000000" w:themeColor="text1"/>
        </w:rPr>
        <w:t>Week 1 (June 6</w:t>
      </w:r>
      <w:r w:rsidRPr="00273277">
        <w:rPr>
          <w:rFonts w:ascii="Times New Roman" w:hAnsi="Times New Roman" w:cs="Times New Roman"/>
          <w:b/>
          <w:color w:val="000000" w:themeColor="text1"/>
          <w:vertAlign w:val="superscript"/>
        </w:rPr>
        <w:t>th</w:t>
      </w:r>
      <w:r w:rsidRPr="00273277">
        <w:rPr>
          <w:rFonts w:ascii="Times New Roman" w:hAnsi="Times New Roman" w:cs="Times New Roman"/>
          <w:b/>
          <w:color w:val="000000" w:themeColor="text1"/>
        </w:rPr>
        <w:t xml:space="preserve"> – </w:t>
      </w:r>
      <w:r w:rsidR="00121B15" w:rsidRPr="00273277">
        <w:rPr>
          <w:rFonts w:ascii="Times New Roman" w:hAnsi="Times New Roman" w:cs="Times New Roman"/>
          <w:b/>
          <w:color w:val="000000" w:themeColor="text1"/>
        </w:rPr>
        <w:t>10</w:t>
      </w:r>
      <w:r w:rsidRPr="00273277">
        <w:rPr>
          <w:rFonts w:ascii="Times New Roman" w:hAnsi="Times New Roman" w:cs="Times New Roman"/>
          <w:b/>
          <w:color w:val="000000" w:themeColor="text1"/>
          <w:vertAlign w:val="superscript"/>
        </w:rPr>
        <w:t>th</w:t>
      </w:r>
      <w:r w:rsidRPr="00273277">
        <w:rPr>
          <w:rFonts w:ascii="Times New Roman" w:hAnsi="Times New Roman" w:cs="Times New Roman"/>
          <w:b/>
          <w:color w:val="000000" w:themeColor="text1"/>
        </w:rPr>
        <w:t>)</w:t>
      </w:r>
    </w:p>
    <w:p w14:paraId="60EF47BA" w14:textId="47FE0844" w:rsidR="00F2594B" w:rsidRPr="00273277" w:rsidRDefault="00F2594B" w:rsidP="001A019B">
      <w:pPr>
        <w:spacing w:line="240" w:lineRule="auto"/>
        <w:rPr>
          <w:rFonts w:ascii="Times New Roman" w:hAnsi="Times New Roman" w:cs="Times New Roman"/>
        </w:rPr>
      </w:pPr>
    </w:p>
    <w:p w14:paraId="53B04FAA" w14:textId="4ED82450" w:rsidR="00014EDE" w:rsidRPr="00273277" w:rsidRDefault="00014EDE" w:rsidP="001A019B">
      <w:pPr>
        <w:spacing w:line="240" w:lineRule="auto"/>
        <w:rPr>
          <w:rFonts w:ascii="Times New Roman" w:hAnsi="Times New Roman" w:cs="Times New Roman"/>
          <w:sz w:val="21"/>
        </w:rPr>
      </w:pPr>
      <w:r w:rsidRPr="00273277">
        <w:rPr>
          <w:rFonts w:ascii="Times New Roman" w:hAnsi="Times New Roman" w:cs="Times New Roman"/>
          <w:sz w:val="21"/>
        </w:rPr>
        <w:t xml:space="preserve">Meeting up and signing the contract fully. </w:t>
      </w:r>
      <w:r w:rsidRPr="00273277">
        <w:rPr>
          <w:rFonts w:ascii="Times New Roman" w:hAnsi="Times New Roman" w:cs="Times New Roman"/>
          <w:sz w:val="21"/>
        </w:rPr>
        <w:br/>
        <w:t>Designing the application’s body and configuring the plan.</w:t>
      </w:r>
      <w:r w:rsidR="006A4336" w:rsidRPr="00273277">
        <w:rPr>
          <w:rFonts w:ascii="Times New Roman" w:hAnsi="Times New Roman" w:cs="Times New Roman"/>
          <w:sz w:val="21"/>
        </w:rPr>
        <w:br/>
      </w:r>
      <w:r w:rsidR="006A4336" w:rsidRPr="00273277">
        <w:rPr>
          <w:rFonts w:ascii="Times New Roman" w:hAnsi="Times New Roman" w:cs="Times New Roman"/>
          <w:sz w:val="21"/>
        </w:rPr>
        <w:tab/>
        <w:t>Outer layer – what the application should look like (UI &amp; UX aspects)</w:t>
      </w:r>
      <w:r w:rsidR="00321635" w:rsidRPr="00273277">
        <w:rPr>
          <w:rFonts w:ascii="Times New Roman" w:hAnsi="Times New Roman" w:cs="Times New Roman"/>
          <w:sz w:val="21"/>
        </w:rPr>
        <w:br/>
      </w:r>
      <w:r w:rsidR="00321635" w:rsidRPr="00273277">
        <w:rPr>
          <w:rFonts w:ascii="Times New Roman" w:hAnsi="Times New Roman" w:cs="Times New Roman"/>
          <w:sz w:val="21"/>
        </w:rPr>
        <w:tab/>
        <w:t>Inner layer – how should this application function and what should be based upon.</w:t>
      </w:r>
    </w:p>
    <w:p w14:paraId="53626FEC" w14:textId="1F649DC1" w:rsidR="00014EDE" w:rsidRDefault="00014EDE" w:rsidP="001A019B">
      <w:pPr>
        <w:spacing w:line="240" w:lineRule="auto"/>
        <w:rPr>
          <w:rFonts w:ascii="Times New Roman" w:hAnsi="Times New Roman" w:cs="Times New Roman"/>
          <w:b/>
          <w:sz w:val="20"/>
        </w:rPr>
      </w:pPr>
    </w:p>
    <w:p w14:paraId="7204B8C5" w14:textId="3A315E98" w:rsidR="00AB4B25" w:rsidRDefault="00AB4B25" w:rsidP="001A019B">
      <w:pPr>
        <w:spacing w:line="240" w:lineRule="auto"/>
        <w:rPr>
          <w:rFonts w:ascii="Times New Roman" w:hAnsi="Times New Roman" w:cs="Times New Roman"/>
          <w:b/>
          <w:sz w:val="20"/>
        </w:rPr>
      </w:pPr>
    </w:p>
    <w:p w14:paraId="1306BEF8" w14:textId="77777777" w:rsidR="00AB4B25" w:rsidRPr="00273277" w:rsidRDefault="00AB4B25" w:rsidP="001A019B">
      <w:pPr>
        <w:spacing w:line="240" w:lineRule="auto"/>
        <w:rPr>
          <w:rFonts w:ascii="Times New Roman" w:hAnsi="Times New Roman" w:cs="Times New Roman"/>
          <w:b/>
          <w:sz w:val="20"/>
        </w:rPr>
      </w:pPr>
    </w:p>
    <w:p w14:paraId="59547C60" w14:textId="1A5FB8F8" w:rsidR="00A11445" w:rsidRPr="00273277" w:rsidRDefault="00A11445" w:rsidP="001A019B">
      <w:pPr>
        <w:pStyle w:val="Heading2"/>
        <w:spacing w:line="240" w:lineRule="auto"/>
        <w:rPr>
          <w:rFonts w:ascii="Times New Roman" w:hAnsi="Times New Roman" w:cs="Times New Roman"/>
          <w:b/>
          <w:color w:val="000000" w:themeColor="text1"/>
        </w:rPr>
      </w:pPr>
      <w:r w:rsidRPr="00273277">
        <w:rPr>
          <w:rFonts w:ascii="Times New Roman" w:hAnsi="Times New Roman" w:cs="Times New Roman"/>
          <w:b/>
          <w:color w:val="000000" w:themeColor="text1"/>
        </w:rPr>
        <w:t xml:space="preserve">Week 2 (June </w:t>
      </w:r>
      <w:r w:rsidR="00D86F76" w:rsidRPr="00273277">
        <w:rPr>
          <w:rFonts w:ascii="Times New Roman" w:hAnsi="Times New Roman" w:cs="Times New Roman"/>
          <w:b/>
          <w:color w:val="000000" w:themeColor="text1"/>
        </w:rPr>
        <w:t>1</w:t>
      </w:r>
      <w:r w:rsidR="00121B15" w:rsidRPr="00273277">
        <w:rPr>
          <w:rFonts w:ascii="Times New Roman" w:hAnsi="Times New Roman" w:cs="Times New Roman"/>
          <w:b/>
          <w:color w:val="000000" w:themeColor="text1"/>
        </w:rPr>
        <w:t>1</w:t>
      </w:r>
      <w:r w:rsidRPr="00273277">
        <w:rPr>
          <w:rFonts w:ascii="Times New Roman" w:hAnsi="Times New Roman" w:cs="Times New Roman"/>
          <w:b/>
          <w:color w:val="000000" w:themeColor="text1"/>
          <w:vertAlign w:val="superscript"/>
        </w:rPr>
        <w:t>th</w:t>
      </w:r>
      <w:r w:rsidRPr="00273277">
        <w:rPr>
          <w:rFonts w:ascii="Times New Roman" w:hAnsi="Times New Roman" w:cs="Times New Roman"/>
          <w:b/>
          <w:color w:val="000000" w:themeColor="text1"/>
        </w:rPr>
        <w:t xml:space="preserve"> – </w:t>
      </w:r>
      <w:r w:rsidR="00D86F76" w:rsidRPr="00273277">
        <w:rPr>
          <w:rFonts w:ascii="Times New Roman" w:hAnsi="Times New Roman" w:cs="Times New Roman"/>
          <w:b/>
          <w:color w:val="000000" w:themeColor="text1"/>
        </w:rPr>
        <w:t>1</w:t>
      </w:r>
      <w:r w:rsidR="00121B15" w:rsidRPr="00273277">
        <w:rPr>
          <w:rFonts w:ascii="Times New Roman" w:hAnsi="Times New Roman" w:cs="Times New Roman"/>
          <w:b/>
          <w:color w:val="000000" w:themeColor="text1"/>
        </w:rPr>
        <w:t>7</w:t>
      </w:r>
      <w:r w:rsidRPr="00273277">
        <w:rPr>
          <w:rFonts w:ascii="Times New Roman" w:hAnsi="Times New Roman" w:cs="Times New Roman"/>
          <w:b/>
          <w:color w:val="000000" w:themeColor="text1"/>
          <w:vertAlign w:val="superscript"/>
        </w:rPr>
        <w:t>th</w:t>
      </w:r>
      <w:r w:rsidRPr="00273277">
        <w:rPr>
          <w:rFonts w:ascii="Times New Roman" w:hAnsi="Times New Roman" w:cs="Times New Roman"/>
          <w:b/>
          <w:color w:val="000000" w:themeColor="text1"/>
        </w:rPr>
        <w:t>)</w:t>
      </w:r>
    </w:p>
    <w:p w14:paraId="6547C587" w14:textId="77777777" w:rsidR="00AA7F18" w:rsidRPr="00273277" w:rsidRDefault="00AA7F18" w:rsidP="001A019B">
      <w:pPr>
        <w:rPr>
          <w:rFonts w:ascii="Times New Roman" w:hAnsi="Times New Roman" w:cs="Times New Roman"/>
        </w:rPr>
      </w:pPr>
    </w:p>
    <w:p w14:paraId="4C124465" w14:textId="543F1889" w:rsidR="00AA7F18" w:rsidRPr="00273277" w:rsidRDefault="00C72CE6" w:rsidP="001A019B">
      <w:pPr>
        <w:spacing w:line="240" w:lineRule="auto"/>
        <w:rPr>
          <w:rFonts w:ascii="Times New Roman" w:hAnsi="Times New Roman" w:cs="Times New Roman"/>
          <w:sz w:val="21"/>
        </w:rPr>
      </w:pPr>
      <w:r w:rsidRPr="00273277">
        <w:rPr>
          <w:rFonts w:ascii="Times New Roman" w:hAnsi="Times New Roman" w:cs="Times New Roman"/>
          <w:sz w:val="21"/>
        </w:rPr>
        <w:t>Research and problem acknowledgement.</w:t>
      </w:r>
      <w:r w:rsidR="00B11E96" w:rsidRPr="00273277">
        <w:rPr>
          <w:rFonts w:ascii="Times New Roman" w:hAnsi="Times New Roman" w:cs="Times New Roman"/>
          <w:sz w:val="21"/>
        </w:rPr>
        <w:br/>
      </w:r>
      <w:r w:rsidR="00B11E96" w:rsidRPr="00273277">
        <w:rPr>
          <w:rFonts w:ascii="Times New Roman" w:hAnsi="Times New Roman" w:cs="Times New Roman"/>
          <w:sz w:val="21"/>
        </w:rPr>
        <w:tab/>
        <w:t>Looking at IBM Cloud, Google and Amazon services.</w:t>
      </w:r>
      <w:r w:rsidR="00B11E96" w:rsidRPr="00273277">
        <w:rPr>
          <w:rFonts w:ascii="Times New Roman" w:hAnsi="Times New Roman" w:cs="Times New Roman"/>
          <w:sz w:val="21"/>
        </w:rPr>
        <w:br/>
      </w:r>
      <w:r w:rsidR="00B11E96" w:rsidRPr="00273277">
        <w:rPr>
          <w:rFonts w:ascii="Times New Roman" w:hAnsi="Times New Roman" w:cs="Times New Roman"/>
          <w:sz w:val="21"/>
        </w:rPr>
        <w:tab/>
        <w:t>Finding the pricing of each of the possible candidates</w:t>
      </w:r>
      <w:r w:rsidR="00AA7F18" w:rsidRPr="00273277">
        <w:rPr>
          <w:rFonts w:ascii="Times New Roman" w:hAnsi="Times New Roman" w:cs="Times New Roman"/>
          <w:sz w:val="21"/>
        </w:rPr>
        <w:t>.</w:t>
      </w:r>
      <w:r w:rsidR="00AA7F18" w:rsidRPr="00273277">
        <w:rPr>
          <w:rFonts w:ascii="Times New Roman" w:hAnsi="Times New Roman" w:cs="Times New Roman"/>
          <w:sz w:val="21"/>
        </w:rPr>
        <w:br/>
      </w:r>
      <w:r w:rsidR="00AA7F18" w:rsidRPr="00273277">
        <w:rPr>
          <w:rFonts w:ascii="Times New Roman" w:hAnsi="Times New Roman" w:cs="Times New Roman"/>
          <w:sz w:val="21"/>
        </w:rPr>
        <w:tab/>
        <w:t>Comparing response rates and data provision.</w:t>
      </w:r>
    </w:p>
    <w:p w14:paraId="7611544E" w14:textId="04D8EA18" w:rsidR="00C72CE6" w:rsidRDefault="00D66395" w:rsidP="001A019B">
      <w:pPr>
        <w:spacing w:line="240" w:lineRule="auto"/>
        <w:rPr>
          <w:rFonts w:ascii="Times New Roman" w:hAnsi="Times New Roman" w:cs="Times New Roman"/>
        </w:rPr>
      </w:pPr>
      <w:r w:rsidRPr="00273277">
        <w:rPr>
          <w:rFonts w:ascii="Times New Roman" w:hAnsi="Times New Roman" w:cs="Times New Roman"/>
        </w:rPr>
        <w:t>Building the base model of the application</w:t>
      </w:r>
      <w:r w:rsidR="00D55BE2" w:rsidRPr="00273277">
        <w:rPr>
          <w:rFonts w:ascii="Times New Roman" w:hAnsi="Times New Roman" w:cs="Times New Roman"/>
        </w:rPr>
        <w:t>.</w:t>
      </w:r>
      <w:r w:rsidR="00C72CE6" w:rsidRPr="00273277">
        <w:rPr>
          <w:rFonts w:ascii="Times New Roman" w:hAnsi="Times New Roman" w:cs="Times New Roman"/>
        </w:rPr>
        <w:br/>
      </w:r>
      <w:r w:rsidR="006A4336" w:rsidRPr="00273277">
        <w:rPr>
          <w:rFonts w:ascii="Times New Roman" w:hAnsi="Times New Roman" w:cs="Times New Roman"/>
        </w:rPr>
        <w:tab/>
      </w:r>
    </w:p>
    <w:p w14:paraId="10993E76" w14:textId="61FE00FE" w:rsidR="00AB4B25" w:rsidRDefault="00AB4B25" w:rsidP="001A019B">
      <w:pPr>
        <w:spacing w:line="240" w:lineRule="auto"/>
        <w:rPr>
          <w:rFonts w:ascii="Times New Roman" w:hAnsi="Times New Roman" w:cs="Times New Roman"/>
        </w:rPr>
      </w:pPr>
    </w:p>
    <w:p w14:paraId="6878FF17" w14:textId="77777777" w:rsidR="00AB4B25" w:rsidRPr="00273277" w:rsidRDefault="00AB4B25" w:rsidP="001A019B">
      <w:pPr>
        <w:spacing w:line="240" w:lineRule="auto"/>
        <w:rPr>
          <w:rFonts w:ascii="Times New Roman" w:hAnsi="Times New Roman" w:cs="Times New Roman"/>
        </w:rPr>
      </w:pPr>
    </w:p>
    <w:p w14:paraId="19344233" w14:textId="10131F2E" w:rsidR="00A11445" w:rsidRPr="00273277" w:rsidRDefault="00A11445" w:rsidP="001A019B">
      <w:pPr>
        <w:pStyle w:val="Heading2"/>
        <w:spacing w:line="240" w:lineRule="auto"/>
        <w:rPr>
          <w:rFonts w:ascii="Times New Roman" w:hAnsi="Times New Roman" w:cs="Times New Roman"/>
          <w:b/>
          <w:color w:val="000000" w:themeColor="text1"/>
        </w:rPr>
      </w:pPr>
      <w:r w:rsidRPr="00273277">
        <w:rPr>
          <w:rFonts w:ascii="Times New Roman" w:hAnsi="Times New Roman" w:cs="Times New Roman"/>
          <w:b/>
          <w:color w:val="000000" w:themeColor="text1"/>
        </w:rPr>
        <w:t xml:space="preserve">Week 3 (June </w:t>
      </w:r>
      <w:r w:rsidR="000737F2" w:rsidRPr="00273277">
        <w:rPr>
          <w:rFonts w:ascii="Times New Roman" w:hAnsi="Times New Roman" w:cs="Times New Roman"/>
          <w:b/>
          <w:color w:val="000000" w:themeColor="text1"/>
        </w:rPr>
        <w:t>1</w:t>
      </w:r>
      <w:r w:rsidR="00121B15" w:rsidRPr="00273277">
        <w:rPr>
          <w:rFonts w:ascii="Times New Roman" w:hAnsi="Times New Roman" w:cs="Times New Roman"/>
          <w:b/>
          <w:color w:val="000000" w:themeColor="text1"/>
        </w:rPr>
        <w:t>8</w:t>
      </w:r>
      <w:r w:rsidRPr="00273277">
        <w:rPr>
          <w:rFonts w:ascii="Times New Roman" w:hAnsi="Times New Roman" w:cs="Times New Roman"/>
          <w:b/>
          <w:color w:val="000000" w:themeColor="text1"/>
          <w:vertAlign w:val="superscript"/>
        </w:rPr>
        <w:t>th</w:t>
      </w:r>
      <w:r w:rsidRPr="00273277">
        <w:rPr>
          <w:rFonts w:ascii="Times New Roman" w:hAnsi="Times New Roman" w:cs="Times New Roman"/>
          <w:b/>
          <w:color w:val="000000" w:themeColor="text1"/>
        </w:rPr>
        <w:t xml:space="preserve"> – </w:t>
      </w:r>
      <w:r w:rsidR="000737F2" w:rsidRPr="00273277">
        <w:rPr>
          <w:rFonts w:ascii="Times New Roman" w:hAnsi="Times New Roman" w:cs="Times New Roman"/>
          <w:b/>
          <w:color w:val="000000" w:themeColor="text1"/>
        </w:rPr>
        <w:t>2</w:t>
      </w:r>
      <w:r w:rsidR="00121B15" w:rsidRPr="00273277">
        <w:rPr>
          <w:rFonts w:ascii="Times New Roman" w:hAnsi="Times New Roman" w:cs="Times New Roman"/>
          <w:b/>
          <w:color w:val="000000" w:themeColor="text1"/>
        </w:rPr>
        <w:t>4</w:t>
      </w:r>
      <w:r w:rsidR="00121B15" w:rsidRPr="00273277">
        <w:rPr>
          <w:rFonts w:ascii="Times New Roman" w:hAnsi="Times New Roman" w:cs="Times New Roman"/>
          <w:b/>
          <w:color w:val="000000" w:themeColor="text1"/>
          <w:vertAlign w:val="superscript"/>
        </w:rPr>
        <w:t>th</w:t>
      </w:r>
      <w:r w:rsidRPr="00273277">
        <w:rPr>
          <w:rFonts w:ascii="Times New Roman" w:hAnsi="Times New Roman" w:cs="Times New Roman"/>
          <w:b/>
          <w:color w:val="000000" w:themeColor="text1"/>
        </w:rPr>
        <w:t>)</w:t>
      </w:r>
    </w:p>
    <w:p w14:paraId="489FF14A" w14:textId="3AF88BF5" w:rsidR="00D55BE2" w:rsidRPr="00273277" w:rsidRDefault="00D55BE2" w:rsidP="001A019B">
      <w:pPr>
        <w:rPr>
          <w:rFonts w:ascii="Times New Roman" w:hAnsi="Times New Roman" w:cs="Times New Roman"/>
        </w:rPr>
      </w:pPr>
    </w:p>
    <w:p w14:paraId="3B756871" w14:textId="77777777" w:rsidR="00383FF1" w:rsidRPr="00273277" w:rsidRDefault="00D55BE2" w:rsidP="001A019B">
      <w:pPr>
        <w:rPr>
          <w:rFonts w:ascii="Times New Roman" w:hAnsi="Times New Roman" w:cs="Times New Roman"/>
          <w:sz w:val="21"/>
        </w:rPr>
      </w:pPr>
      <w:r w:rsidRPr="00273277">
        <w:rPr>
          <w:rFonts w:ascii="Times New Roman" w:hAnsi="Times New Roman" w:cs="Times New Roman"/>
          <w:sz w:val="21"/>
        </w:rPr>
        <w:t>Initialising IBM Cloud</w:t>
      </w:r>
      <w:r w:rsidR="00BE0D06" w:rsidRPr="00273277">
        <w:rPr>
          <w:rFonts w:ascii="Times New Roman" w:hAnsi="Times New Roman" w:cs="Times New Roman"/>
          <w:sz w:val="21"/>
        </w:rPr>
        <w:t>’s Speech to text services</w:t>
      </w:r>
      <w:r w:rsidR="00BE0D06" w:rsidRPr="00273277">
        <w:rPr>
          <w:rFonts w:ascii="Times New Roman" w:hAnsi="Times New Roman" w:cs="Times New Roman"/>
          <w:sz w:val="21"/>
        </w:rPr>
        <w:br/>
      </w:r>
      <w:r w:rsidR="00BE0D06" w:rsidRPr="00273277">
        <w:rPr>
          <w:rFonts w:ascii="Times New Roman" w:hAnsi="Times New Roman" w:cs="Times New Roman"/>
          <w:sz w:val="21"/>
        </w:rPr>
        <w:tab/>
        <w:t>Managing compatibility issues</w:t>
      </w:r>
      <w:r w:rsidR="00AD7552" w:rsidRPr="00273277">
        <w:rPr>
          <w:rFonts w:ascii="Times New Roman" w:hAnsi="Times New Roman" w:cs="Times New Roman"/>
          <w:sz w:val="21"/>
        </w:rPr>
        <w:br/>
      </w:r>
      <w:r w:rsidR="00AD7552" w:rsidRPr="00273277">
        <w:rPr>
          <w:rFonts w:ascii="Times New Roman" w:hAnsi="Times New Roman" w:cs="Times New Roman"/>
          <w:sz w:val="21"/>
        </w:rPr>
        <w:tab/>
        <w:t>Low level API’s become incompatible</w:t>
      </w:r>
      <w:r w:rsidR="00AD7552" w:rsidRPr="00273277">
        <w:rPr>
          <w:rFonts w:ascii="Times New Roman" w:hAnsi="Times New Roman" w:cs="Times New Roman"/>
          <w:sz w:val="21"/>
        </w:rPr>
        <w:br/>
      </w:r>
      <w:r w:rsidR="00AD7552" w:rsidRPr="00273277">
        <w:rPr>
          <w:rFonts w:ascii="Times New Roman" w:hAnsi="Times New Roman" w:cs="Times New Roman"/>
          <w:sz w:val="21"/>
        </w:rPr>
        <w:tab/>
      </w:r>
      <w:r w:rsidR="00AD7552" w:rsidRPr="00273277">
        <w:rPr>
          <w:rFonts w:ascii="Times New Roman" w:hAnsi="Times New Roman" w:cs="Times New Roman"/>
          <w:sz w:val="21"/>
        </w:rPr>
        <w:tab/>
        <w:t>Restructured the project – added adjustments for lower API’s and extra functionality</w:t>
      </w:r>
      <w:r w:rsidR="00AD7552" w:rsidRPr="00273277">
        <w:rPr>
          <w:rFonts w:ascii="Times New Roman" w:hAnsi="Times New Roman" w:cs="Times New Roman"/>
          <w:sz w:val="21"/>
        </w:rPr>
        <w:br/>
      </w:r>
      <w:r w:rsidR="00AD7552" w:rsidRPr="00273277">
        <w:rPr>
          <w:rFonts w:ascii="Times New Roman" w:hAnsi="Times New Roman" w:cs="Times New Roman"/>
          <w:sz w:val="21"/>
        </w:rPr>
        <w:tab/>
      </w:r>
      <w:r w:rsidR="00AD7552" w:rsidRPr="00273277">
        <w:rPr>
          <w:rFonts w:ascii="Times New Roman" w:hAnsi="Times New Roman" w:cs="Times New Roman"/>
          <w:sz w:val="21"/>
        </w:rPr>
        <w:tab/>
        <w:t xml:space="preserve">to meet the standards. </w:t>
      </w:r>
      <w:r w:rsidR="006B5B5F" w:rsidRPr="00273277">
        <w:rPr>
          <w:rFonts w:ascii="Times New Roman" w:hAnsi="Times New Roman" w:cs="Times New Roman"/>
          <w:sz w:val="21"/>
        </w:rPr>
        <w:br/>
        <w:t xml:space="preserve">Speech services still not initialised </w:t>
      </w:r>
      <w:r w:rsidR="00D260E7" w:rsidRPr="00273277">
        <w:rPr>
          <w:rFonts w:ascii="Times New Roman" w:hAnsi="Times New Roman" w:cs="Times New Roman"/>
          <w:sz w:val="21"/>
        </w:rPr>
        <w:t>– functionality issues.</w:t>
      </w:r>
      <w:r w:rsidR="00D260E7" w:rsidRPr="00273277">
        <w:rPr>
          <w:rFonts w:ascii="Times New Roman" w:hAnsi="Times New Roman" w:cs="Times New Roman"/>
          <w:sz w:val="21"/>
        </w:rPr>
        <w:br/>
        <w:t xml:space="preserve">Firebase services added </w:t>
      </w:r>
      <w:r w:rsidR="00D260E7" w:rsidRPr="00273277">
        <w:rPr>
          <w:rFonts w:ascii="Times New Roman" w:hAnsi="Times New Roman" w:cs="Times New Roman"/>
          <w:sz w:val="21"/>
        </w:rPr>
        <w:br/>
      </w:r>
      <w:r w:rsidR="00D260E7" w:rsidRPr="00273277">
        <w:rPr>
          <w:rFonts w:ascii="Times New Roman" w:hAnsi="Times New Roman" w:cs="Times New Roman"/>
          <w:sz w:val="21"/>
        </w:rPr>
        <w:tab/>
        <w:t>Firebase storage for sound files (audio recordings for offline purposes)</w:t>
      </w:r>
      <w:r w:rsidR="00D260E7" w:rsidRPr="00273277">
        <w:rPr>
          <w:rFonts w:ascii="Times New Roman" w:hAnsi="Times New Roman" w:cs="Times New Roman"/>
          <w:sz w:val="21"/>
        </w:rPr>
        <w:br/>
      </w:r>
      <w:r w:rsidR="00D260E7" w:rsidRPr="00273277">
        <w:rPr>
          <w:rFonts w:ascii="Times New Roman" w:hAnsi="Times New Roman" w:cs="Times New Roman"/>
          <w:sz w:val="21"/>
        </w:rPr>
        <w:tab/>
        <w:t xml:space="preserve">Firebase database for user’s items and </w:t>
      </w:r>
      <w:r w:rsidR="00303799" w:rsidRPr="00273277">
        <w:rPr>
          <w:rFonts w:ascii="Times New Roman" w:hAnsi="Times New Roman" w:cs="Times New Roman"/>
          <w:sz w:val="21"/>
        </w:rPr>
        <w:t xml:space="preserve">their </w:t>
      </w:r>
      <w:r w:rsidR="00257927" w:rsidRPr="00273277">
        <w:rPr>
          <w:rFonts w:ascii="Times New Roman" w:hAnsi="Times New Roman" w:cs="Times New Roman"/>
          <w:sz w:val="21"/>
        </w:rPr>
        <w:t>analysis</w:t>
      </w:r>
      <w:r w:rsidR="00615F84" w:rsidRPr="00273277">
        <w:rPr>
          <w:rFonts w:ascii="Times New Roman" w:hAnsi="Times New Roman" w:cs="Times New Roman"/>
          <w:sz w:val="21"/>
        </w:rPr>
        <w:br/>
      </w:r>
      <w:r w:rsidR="00615F84" w:rsidRPr="00273277">
        <w:rPr>
          <w:rFonts w:ascii="Times New Roman" w:hAnsi="Times New Roman" w:cs="Times New Roman"/>
          <w:sz w:val="21"/>
        </w:rPr>
        <w:tab/>
        <w:t>Firebase login system</w:t>
      </w:r>
      <w:r w:rsidR="00E36FE2" w:rsidRPr="00273277">
        <w:rPr>
          <w:rFonts w:ascii="Times New Roman" w:hAnsi="Times New Roman" w:cs="Times New Roman"/>
          <w:sz w:val="21"/>
        </w:rPr>
        <w:t xml:space="preserve"> (for secur</w:t>
      </w:r>
      <w:r w:rsidR="003F44E1" w:rsidRPr="00273277">
        <w:rPr>
          <w:rFonts w:ascii="Times New Roman" w:hAnsi="Times New Roman" w:cs="Times New Roman"/>
          <w:sz w:val="21"/>
        </w:rPr>
        <w:t>ity purposes</w:t>
      </w:r>
      <w:r w:rsidR="00E36FE2" w:rsidRPr="00273277">
        <w:rPr>
          <w:rFonts w:ascii="Times New Roman" w:hAnsi="Times New Roman" w:cs="Times New Roman"/>
          <w:sz w:val="21"/>
        </w:rPr>
        <w:t>)</w:t>
      </w:r>
    </w:p>
    <w:p w14:paraId="65011646" w14:textId="08BF7742" w:rsidR="00273277" w:rsidRPr="00273277" w:rsidRDefault="00B410A3" w:rsidP="00D55BE2">
      <w:pPr>
        <w:rPr>
          <w:rFonts w:ascii="Times New Roman" w:hAnsi="Times New Roman" w:cs="Times New Roman"/>
        </w:rPr>
      </w:pPr>
      <w:r w:rsidRPr="00273277">
        <w:rPr>
          <w:rFonts w:ascii="Times New Roman" w:hAnsi="Times New Roman" w:cs="Times New Roman"/>
          <w:sz w:val="21"/>
        </w:rPr>
        <w:t xml:space="preserve">The applications UI has been altered so it would be possible to add the item with </w:t>
      </w:r>
      <w:proofErr w:type="gramStart"/>
      <w:r w:rsidRPr="00273277">
        <w:rPr>
          <w:rFonts w:ascii="Times New Roman" w:hAnsi="Times New Roman" w:cs="Times New Roman"/>
          <w:sz w:val="21"/>
        </w:rPr>
        <w:t>it’s</w:t>
      </w:r>
      <w:proofErr w:type="gramEnd"/>
      <w:r w:rsidRPr="00273277">
        <w:rPr>
          <w:rFonts w:ascii="Times New Roman" w:hAnsi="Times New Roman" w:cs="Times New Roman"/>
          <w:sz w:val="21"/>
        </w:rPr>
        <w:t xml:space="preserve"> price</w:t>
      </w:r>
      <w:r w:rsidR="00C842DB" w:rsidRPr="00273277">
        <w:rPr>
          <w:rFonts w:ascii="Times New Roman" w:hAnsi="Times New Roman" w:cs="Times New Roman"/>
          <w:sz w:val="21"/>
        </w:rPr>
        <w:t xml:space="preserve"> manually</w:t>
      </w:r>
      <w:r w:rsidR="005C0999" w:rsidRPr="00273277">
        <w:rPr>
          <w:rFonts w:ascii="Times New Roman" w:hAnsi="Times New Roman" w:cs="Times New Roman"/>
          <w:sz w:val="21"/>
        </w:rPr>
        <w:t>,</w:t>
      </w:r>
      <w:r w:rsidR="00C842DB" w:rsidRPr="00273277">
        <w:rPr>
          <w:rFonts w:ascii="Times New Roman" w:hAnsi="Times New Roman" w:cs="Times New Roman"/>
          <w:sz w:val="21"/>
        </w:rPr>
        <w:br/>
      </w:r>
      <w:r w:rsidR="005C0999" w:rsidRPr="00273277">
        <w:rPr>
          <w:rFonts w:ascii="Times New Roman" w:hAnsi="Times New Roman" w:cs="Times New Roman"/>
          <w:sz w:val="21"/>
        </w:rPr>
        <w:t>l</w:t>
      </w:r>
      <w:r w:rsidR="00C842DB" w:rsidRPr="00273277">
        <w:rPr>
          <w:rFonts w:ascii="Times New Roman" w:hAnsi="Times New Roman" w:cs="Times New Roman"/>
          <w:sz w:val="21"/>
        </w:rPr>
        <w:t xml:space="preserve">ater this will be done using </w:t>
      </w:r>
      <w:r w:rsidR="00CD6626" w:rsidRPr="00273277">
        <w:rPr>
          <w:rFonts w:ascii="Times New Roman" w:hAnsi="Times New Roman" w:cs="Times New Roman"/>
          <w:sz w:val="21"/>
        </w:rPr>
        <w:t>a hand</w:t>
      </w:r>
      <w:r w:rsidR="00BF470B" w:rsidRPr="00273277">
        <w:rPr>
          <w:rFonts w:ascii="Times New Roman" w:hAnsi="Times New Roman" w:cs="Times New Roman"/>
          <w:sz w:val="21"/>
        </w:rPr>
        <w:t>s</w:t>
      </w:r>
      <w:r w:rsidR="00C842DB" w:rsidRPr="00273277">
        <w:rPr>
          <w:rFonts w:ascii="Times New Roman" w:hAnsi="Times New Roman" w:cs="Times New Roman"/>
          <w:sz w:val="21"/>
        </w:rPr>
        <w:t xml:space="preserve"> – free system.</w:t>
      </w:r>
      <w:r w:rsidR="002D09FC" w:rsidRPr="00273277">
        <w:rPr>
          <w:rFonts w:ascii="Times New Roman" w:hAnsi="Times New Roman" w:cs="Times New Roman"/>
        </w:rPr>
        <w:tab/>
      </w:r>
    </w:p>
    <w:p w14:paraId="04DC5168" w14:textId="2B5292D1" w:rsidR="00A11445" w:rsidRPr="00254C5E" w:rsidRDefault="00A11445" w:rsidP="00B11E96">
      <w:pPr>
        <w:pStyle w:val="Heading2"/>
        <w:spacing w:line="240" w:lineRule="auto"/>
        <w:rPr>
          <w:rFonts w:ascii="Times New Roman" w:hAnsi="Times New Roman" w:cs="Times New Roman"/>
          <w:b/>
          <w:color w:val="000000" w:themeColor="text1"/>
        </w:rPr>
      </w:pPr>
      <w:r w:rsidRPr="00254C5E">
        <w:rPr>
          <w:rFonts w:ascii="Times New Roman" w:hAnsi="Times New Roman" w:cs="Times New Roman"/>
          <w:b/>
          <w:color w:val="000000" w:themeColor="text1"/>
        </w:rPr>
        <w:lastRenderedPageBreak/>
        <w:t xml:space="preserve">Week 4 (June </w:t>
      </w:r>
      <w:r w:rsidR="003574EA" w:rsidRPr="00254C5E">
        <w:rPr>
          <w:rFonts w:ascii="Times New Roman" w:hAnsi="Times New Roman" w:cs="Times New Roman"/>
          <w:b/>
          <w:color w:val="000000" w:themeColor="text1"/>
        </w:rPr>
        <w:t>2</w:t>
      </w:r>
      <w:r w:rsidR="00121B15" w:rsidRPr="00254C5E">
        <w:rPr>
          <w:rFonts w:ascii="Times New Roman" w:hAnsi="Times New Roman" w:cs="Times New Roman"/>
          <w:b/>
          <w:color w:val="000000" w:themeColor="text1"/>
        </w:rPr>
        <w:t>5</w:t>
      </w:r>
      <w:r w:rsidRPr="00254C5E">
        <w:rPr>
          <w:rFonts w:ascii="Times New Roman" w:hAnsi="Times New Roman" w:cs="Times New Roman"/>
          <w:b/>
          <w:color w:val="000000" w:themeColor="text1"/>
          <w:vertAlign w:val="superscript"/>
        </w:rPr>
        <w:t>th</w:t>
      </w:r>
      <w:r w:rsidRPr="00254C5E">
        <w:rPr>
          <w:rFonts w:ascii="Times New Roman" w:hAnsi="Times New Roman" w:cs="Times New Roman"/>
          <w:b/>
          <w:color w:val="000000" w:themeColor="text1"/>
        </w:rPr>
        <w:t xml:space="preserve"> – </w:t>
      </w:r>
      <w:r w:rsidR="00121B15" w:rsidRPr="00254C5E">
        <w:rPr>
          <w:rFonts w:ascii="Times New Roman" w:hAnsi="Times New Roman" w:cs="Times New Roman"/>
          <w:b/>
          <w:color w:val="000000" w:themeColor="text1"/>
        </w:rPr>
        <w:t>1</w:t>
      </w:r>
      <w:r w:rsidR="00121B15" w:rsidRPr="00254C5E">
        <w:rPr>
          <w:rFonts w:ascii="Times New Roman" w:hAnsi="Times New Roman" w:cs="Times New Roman"/>
          <w:b/>
          <w:color w:val="000000" w:themeColor="text1"/>
          <w:vertAlign w:val="superscript"/>
        </w:rPr>
        <w:t>st</w:t>
      </w:r>
      <w:r w:rsidRPr="00254C5E">
        <w:rPr>
          <w:rFonts w:ascii="Times New Roman" w:hAnsi="Times New Roman" w:cs="Times New Roman"/>
          <w:b/>
          <w:color w:val="000000" w:themeColor="text1"/>
        </w:rPr>
        <w:t>)</w:t>
      </w:r>
    </w:p>
    <w:p w14:paraId="19D71FD0" w14:textId="77777777" w:rsidR="00F96C5F" w:rsidRPr="00F96C5F" w:rsidRDefault="00F96C5F" w:rsidP="00F96C5F"/>
    <w:p w14:paraId="325BD49E" w14:textId="474217DF" w:rsidR="00F96C5F" w:rsidRPr="00F96C5F" w:rsidRDefault="00893180" w:rsidP="0088515D">
      <w:pPr>
        <w:rPr>
          <w:rFonts w:ascii="Times New Roman" w:hAnsi="Times New Roman" w:cs="Times New Roman"/>
          <w:sz w:val="21"/>
        </w:rPr>
      </w:pPr>
      <w:r w:rsidRPr="00F96C5F">
        <w:rPr>
          <w:rFonts w:ascii="Times New Roman" w:hAnsi="Times New Roman" w:cs="Times New Roman"/>
          <w:sz w:val="21"/>
        </w:rPr>
        <w:t>Speech services have been researched and acknowledged.</w:t>
      </w:r>
      <w:r w:rsidR="00963412">
        <w:rPr>
          <w:rFonts w:ascii="Times New Roman" w:hAnsi="Times New Roman" w:cs="Times New Roman"/>
          <w:sz w:val="21"/>
        </w:rPr>
        <w:t xml:space="preserve"> </w:t>
      </w:r>
    </w:p>
    <w:p w14:paraId="1B8B76B4" w14:textId="77777777" w:rsidR="0088515D" w:rsidRPr="00273277" w:rsidRDefault="0088515D" w:rsidP="0088515D">
      <w:pPr>
        <w:rPr>
          <w:rFonts w:ascii="Times New Roman" w:hAnsi="Times New Roman" w:cs="Times New Roman"/>
        </w:rPr>
      </w:pPr>
    </w:p>
    <w:p w14:paraId="10E75D89" w14:textId="42BF8ED2" w:rsidR="00A11445" w:rsidRPr="00254C5E" w:rsidRDefault="00A11445" w:rsidP="00B11E96">
      <w:pPr>
        <w:pStyle w:val="Heading2"/>
        <w:spacing w:line="240" w:lineRule="auto"/>
        <w:rPr>
          <w:rFonts w:ascii="Times New Roman" w:hAnsi="Times New Roman" w:cs="Times New Roman"/>
          <w:b/>
          <w:color w:val="000000" w:themeColor="text1"/>
        </w:rPr>
      </w:pPr>
      <w:r w:rsidRPr="00254C5E">
        <w:rPr>
          <w:rFonts w:ascii="Times New Roman" w:hAnsi="Times New Roman" w:cs="Times New Roman"/>
          <w:b/>
          <w:color w:val="000000" w:themeColor="text1"/>
        </w:rPr>
        <w:t>Week 6 (</w:t>
      </w:r>
      <w:r w:rsidR="0077532D" w:rsidRPr="00254C5E">
        <w:rPr>
          <w:rFonts w:ascii="Times New Roman" w:hAnsi="Times New Roman" w:cs="Times New Roman"/>
          <w:b/>
          <w:color w:val="000000" w:themeColor="text1"/>
        </w:rPr>
        <w:t xml:space="preserve">July </w:t>
      </w:r>
      <w:r w:rsidR="00F34D17" w:rsidRPr="00254C5E">
        <w:rPr>
          <w:rFonts w:ascii="Times New Roman" w:hAnsi="Times New Roman" w:cs="Times New Roman"/>
          <w:b/>
          <w:color w:val="000000" w:themeColor="text1"/>
        </w:rPr>
        <w:t>1</w:t>
      </w:r>
      <w:r w:rsidRPr="00254C5E">
        <w:rPr>
          <w:rFonts w:ascii="Times New Roman" w:hAnsi="Times New Roman" w:cs="Times New Roman"/>
          <w:b/>
          <w:color w:val="000000" w:themeColor="text1"/>
          <w:vertAlign w:val="superscript"/>
        </w:rPr>
        <w:t>th</w:t>
      </w:r>
      <w:r w:rsidRPr="00254C5E">
        <w:rPr>
          <w:rFonts w:ascii="Times New Roman" w:hAnsi="Times New Roman" w:cs="Times New Roman"/>
          <w:b/>
          <w:color w:val="000000" w:themeColor="text1"/>
        </w:rPr>
        <w:t xml:space="preserve"> – </w:t>
      </w:r>
      <w:r w:rsidR="004C4AA4" w:rsidRPr="00254C5E">
        <w:rPr>
          <w:rFonts w:ascii="Times New Roman" w:hAnsi="Times New Roman" w:cs="Times New Roman"/>
          <w:b/>
          <w:color w:val="000000" w:themeColor="text1"/>
        </w:rPr>
        <w:t>29</w:t>
      </w:r>
      <w:r w:rsidR="004C4AA4" w:rsidRPr="00254C5E">
        <w:rPr>
          <w:rFonts w:ascii="Times New Roman" w:hAnsi="Times New Roman" w:cs="Times New Roman"/>
          <w:b/>
          <w:color w:val="000000" w:themeColor="text1"/>
          <w:vertAlign w:val="superscript"/>
        </w:rPr>
        <w:t>th</w:t>
      </w:r>
      <w:r w:rsidRPr="00254C5E">
        <w:rPr>
          <w:rFonts w:ascii="Times New Roman" w:hAnsi="Times New Roman" w:cs="Times New Roman"/>
          <w:b/>
          <w:color w:val="000000" w:themeColor="text1"/>
        </w:rPr>
        <w:t>)</w:t>
      </w:r>
    </w:p>
    <w:p w14:paraId="01359A83" w14:textId="77777777" w:rsidR="003F08D5" w:rsidRDefault="003F08D5" w:rsidP="0088515D">
      <w:pPr>
        <w:rPr>
          <w:rFonts w:ascii="Times New Roman" w:hAnsi="Times New Roman" w:cs="Times New Roman"/>
        </w:rPr>
      </w:pPr>
    </w:p>
    <w:p w14:paraId="7B818F21" w14:textId="755AE7CE" w:rsidR="003F08D5" w:rsidRPr="003F08D5" w:rsidRDefault="003F08D5" w:rsidP="003F08D5">
      <w:pPr>
        <w:spacing w:line="240" w:lineRule="auto"/>
        <w:rPr>
          <w:rFonts w:ascii="Times New Roman" w:hAnsi="Times New Roman" w:cs="Times New Roman"/>
          <w:sz w:val="21"/>
        </w:rPr>
      </w:pPr>
      <w:r w:rsidRPr="003F08D5">
        <w:rPr>
          <w:rFonts w:ascii="Times New Roman" w:hAnsi="Times New Roman" w:cs="Times New Roman"/>
          <w:sz w:val="21"/>
        </w:rPr>
        <w:t xml:space="preserve">Free </w:t>
      </w:r>
      <w:r w:rsidR="00B1492A" w:rsidRPr="003F08D5">
        <w:rPr>
          <w:rFonts w:ascii="Times New Roman" w:hAnsi="Times New Roman" w:cs="Times New Roman"/>
          <w:sz w:val="21"/>
        </w:rPr>
        <w:t>Speech services initialised</w:t>
      </w:r>
      <w:r w:rsidR="00055512">
        <w:rPr>
          <w:rFonts w:ascii="Times New Roman" w:hAnsi="Times New Roman" w:cs="Times New Roman"/>
          <w:sz w:val="21"/>
        </w:rPr>
        <w:br/>
        <w:t xml:space="preserve">          </w:t>
      </w:r>
      <w:r w:rsidR="0000342B">
        <w:rPr>
          <w:rFonts w:ascii="Times New Roman" w:hAnsi="Times New Roman" w:cs="Times New Roman"/>
          <w:sz w:val="21"/>
        </w:rPr>
        <w:t>Android free services have been initialised and hands-free mode has been setup</w:t>
      </w:r>
      <w:r>
        <w:rPr>
          <w:rFonts w:ascii="Times New Roman" w:hAnsi="Times New Roman" w:cs="Times New Roman"/>
          <w:sz w:val="21"/>
        </w:rPr>
        <w:br/>
      </w:r>
      <w:r w:rsidR="00B1492A" w:rsidRPr="003F08D5">
        <w:rPr>
          <w:rFonts w:ascii="Times New Roman" w:hAnsi="Times New Roman" w:cs="Times New Roman"/>
          <w:sz w:val="21"/>
        </w:rPr>
        <w:t>Real-time database has been setup and initialised</w:t>
      </w:r>
      <w:r w:rsidR="0000342B">
        <w:rPr>
          <w:rFonts w:ascii="Times New Roman" w:hAnsi="Times New Roman" w:cs="Times New Roman"/>
          <w:sz w:val="21"/>
        </w:rPr>
        <w:br/>
        <w:t xml:space="preserve">          All users have been tested and analysed according to the given plan</w:t>
      </w:r>
      <w:r w:rsidR="0000342B">
        <w:rPr>
          <w:rFonts w:ascii="Times New Roman" w:hAnsi="Times New Roman" w:cs="Times New Roman"/>
          <w:sz w:val="21"/>
        </w:rPr>
        <w:br/>
        <w:t xml:space="preserve">          Database error occurrences and fixes</w:t>
      </w:r>
      <w:r>
        <w:rPr>
          <w:rFonts w:ascii="Times New Roman" w:hAnsi="Times New Roman" w:cs="Times New Roman"/>
          <w:sz w:val="21"/>
        </w:rPr>
        <w:br/>
      </w:r>
      <w:r w:rsidR="008332E0" w:rsidRPr="003F08D5">
        <w:rPr>
          <w:rFonts w:ascii="Times New Roman" w:hAnsi="Times New Roman" w:cs="Times New Roman"/>
          <w:sz w:val="21"/>
        </w:rPr>
        <w:t>UI has been altered</w:t>
      </w:r>
    </w:p>
    <w:p w14:paraId="47B5D69D" w14:textId="77777777" w:rsidR="0088515D" w:rsidRPr="00273277" w:rsidRDefault="0088515D" w:rsidP="00B11E96">
      <w:pPr>
        <w:pStyle w:val="Heading2"/>
        <w:spacing w:line="240" w:lineRule="auto"/>
        <w:rPr>
          <w:rFonts w:ascii="Times New Roman" w:hAnsi="Times New Roman" w:cs="Times New Roman"/>
          <w:color w:val="000000" w:themeColor="text1"/>
        </w:rPr>
      </w:pPr>
      <w:bookmarkStart w:id="0" w:name="_GoBack"/>
      <w:bookmarkEnd w:id="0"/>
    </w:p>
    <w:p w14:paraId="640884AD" w14:textId="5E38E4FE" w:rsidR="00A11445" w:rsidRPr="00273277" w:rsidRDefault="00A11445" w:rsidP="00B11E96">
      <w:pPr>
        <w:pStyle w:val="Heading2"/>
        <w:spacing w:line="240" w:lineRule="auto"/>
        <w:rPr>
          <w:rFonts w:ascii="Times New Roman" w:hAnsi="Times New Roman" w:cs="Times New Roman"/>
          <w:color w:val="000000" w:themeColor="text1"/>
        </w:rPr>
      </w:pPr>
      <w:r w:rsidRPr="00273277">
        <w:rPr>
          <w:rFonts w:ascii="Times New Roman" w:hAnsi="Times New Roman" w:cs="Times New Roman"/>
          <w:color w:val="000000" w:themeColor="text1"/>
        </w:rPr>
        <w:t xml:space="preserve">Week 9 (June </w:t>
      </w:r>
      <w:r w:rsidR="00B67A97" w:rsidRPr="00273277">
        <w:rPr>
          <w:rFonts w:ascii="Times New Roman" w:hAnsi="Times New Roman" w:cs="Times New Roman"/>
          <w:color w:val="000000" w:themeColor="text1"/>
        </w:rPr>
        <w:t>30</w:t>
      </w:r>
      <w:r w:rsidRPr="00273277">
        <w:rPr>
          <w:rFonts w:ascii="Times New Roman" w:hAnsi="Times New Roman" w:cs="Times New Roman"/>
          <w:color w:val="000000" w:themeColor="text1"/>
          <w:vertAlign w:val="superscript"/>
        </w:rPr>
        <w:t>th</w:t>
      </w:r>
      <w:r w:rsidRPr="00273277">
        <w:rPr>
          <w:rFonts w:ascii="Times New Roman" w:hAnsi="Times New Roman" w:cs="Times New Roman"/>
          <w:color w:val="000000" w:themeColor="text1"/>
        </w:rPr>
        <w:t xml:space="preserve"> – </w:t>
      </w:r>
      <w:r w:rsidR="00B67A97" w:rsidRPr="00273277">
        <w:rPr>
          <w:rFonts w:ascii="Times New Roman" w:hAnsi="Times New Roman" w:cs="Times New Roman"/>
          <w:color w:val="000000" w:themeColor="text1"/>
        </w:rPr>
        <w:t>5</w:t>
      </w:r>
      <w:r w:rsidRPr="00273277">
        <w:rPr>
          <w:rFonts w:ascii="Times New Roman" w:hAnsi="Times New Roman" w:cs="Times New Roman"/>
          <w:color w:val="000000" w:themeColor="text1"/>
          <w:vertAlign w:val="superscript"/>
        </w:rPr>
        <w:t>th</w:t>
      </w:r>
      <w:r w:rsidRPr="00273277">
        <w:rPr>
          <w:rFonts w:ascii="Times New Roman" w:hAnsi="Times New Roman" w:cs="Times New Roman"/>
          <w:color w:val="000000" w:themeColor="text1"/>
        </w:rPr>
        <w:t>)</w:t>
      </w:r>
    </w:p>
    <w:p w14:paraId="478FB868" w14:textId="77777777" w:rsidR="0088515D" w:rsidRPr="00273277" w:rsidRDefault="0088515D" w:rsidP="0088515D">
      <w:pPr>
        <w:rPr>
          <w:rFonts w:ascii="Times New Roman" w:hAnsi="Times New Roman" w:cs="Times New Roman"/>
        </w:rPr>
      </w:pPr>
    </w:p>
    <w:p w14:paraId="6FA25B53" w14:textId="77777777" w:rsidR="0088515D" w:rsidRPr="00273277" w:rsidRDefault="0088515D" w:rsidP="0088515D">
      <w:pPr>
        <w:rPr>
          <w:rFonts w:ascii="Times New Roman" w:hAnsi="Times New Roman" w:cs="Times New Roman"/>
        </w:rPr>
      </w:pPr>
    </w:p>
    <w:p w14:paraId="4CC54909" w14:textId="77777777" w:rsidR="0088515D" w:rsidRPr="00273277" w:rsidRDefault="0088515D" w:rsidP="00B11E96">
      <w:pPr>
        <w:pStyle w:val="Heading2"/>
        <w:spacing w:line="240" w:lineRule="auto"/>
        <w:rPr>
          <w:rFonts w:ascii="Times New Roman" w:hAnsi="Times New Roman" w:cs="Times New Roman"/>
          <w:color w:val="000000" w:themeColor="text1"/>
        </w:rPr>
      </w:pPr>
    </w:p>
    <w:p w14:paraId="5B72AA2D" w14:textId="7DA20C78" w:rsidR="00A11445" w:rsidRPr="00273277" w:rsidRDefault="00A11445" w:rsidP="00B11E96">
      <w:pPr>
        <w:pStyle w:val="Heading2"/>
        <w:spacing w:line="240" w:lineRule="auto"/>
        <w:rPr>
          <w:rFonts w:ascii="Times New Roman" w:hAnsi="Times New Roman" w:cs="Times New Roman"/>
          <w:color w:val="000000" w:themeColor="text1"/>
        </w:rPr>
      </w:pPr>
      <w:r w:rsidRPr="00273277">
        <w:rPr>
          <w:rFonts w:ascii="Times New Roman" w:hAnsi="Times New Roman" w:cs="Times New Roman"/>
          <w:color w:val="000000" w:themeColor="text1"/>
        </w:rPr>
        <w:t>Week 10 (</w:t>
      </w:r>
      <w:r w:rsidR="00AD68D9" w:rsidRPr="00273277">
        <w:rPr>
          <w:rFonts w:ascii="Times New Roman" w:hAnsi="Times New Roman" w:cs="Times New Roman"/>
          <w:color w:val="000000" w:themeColor="text1"/>
        </w:rPr>
        <w:t>August</w:t>
      </w:r>
      <w:r w:rsidRPr="00273277">
        <w:rPr>
          <w:rFonts w:ascii="Times New Roman" w:hAnsi="Times New Roman" w:cs="Times New Roman"/>
          <w:color w:val="000000" w:themeColor="text1"/>
        </w:rPr>
        <w:t xml:space="preserve"> 6</w:t>
      </w:r>
      <w:r w:rsidRPr="00273277">
        <w:rPr>
          <w:rFonts w:ascii="Times New Roman" w:hAnsi="Times New Roman" w:cs="Times New Roman"/>
          <w:color w:val="000000" w:themeColor="text1"/>
          <w:vertAlign w:val="superscript"/>
        </w:rPr>
        <w:t>th</w:t>
      </w:r>
      <w:r w:rsidRPr="00273277">
        <w:rPr>
          <w:rFonts w:ascii="Times New Roman" w:hAnsi="Times New Roman" w:cs="Times New Roman"/>
          <w:color w:val="000000" w:themeColor="text1"/>
        </w:rPr>
        <w:t xml:space="preserve"> – </w:t>
      </w:r>
      <w:r w:rsidR="00EE5AE6" w:rsidRPr="00273277">
        <w:rPr>
          <w:rFonts w:ascii="Times New Roman" w:hAnsi="Times New Roman" w:cs="Times New Roman"/>
          <w:color w:val="000000" w:themeColor="text1"/>
        </w:rPr>
        <w:t>12</w:t>
      </w:r>
      <w:r w:rsidRPr="00273277">
        <w:rPr>
          <w:rFonts w:ascii="Times New Roman" w:hAnsi="Times New Roman" w:cs="Times New Roman"/>
          <w:color w:val="000000" w:themeColor="text1"/>
          <w:vertAlign w:val="superscript"/>
        </w:rPr>
        <w:t>th</w:t>
      </w:r>
      <w:r w:rsidRPr="00273277">
        <w:rPr>
          <w:rFonts w:ascii="Times New Roman" w:hAnsi="Times New Roman" w:cs="Times New Roman"/>
          <w:color w:val="000000" w:themeColor="text1"/>
        </w:rPr>
        <w:t>)</w:t>
      </w:r>
    </w:p>
    <w:p w14:paraId="42966E6C" w14:textId="77777777" w:rsidR="0088515D" w:rsidRPr="00273277" w:rsidRDefault="0088515D" w:rsidP="0088515D">
      <w:pPr>
        <w:rPr>
          <w:rFonts w:ascii="Times New Roman" w:hAnsi="Times New Roman" w:cs="Times New Roman"/>
        </w:rPr>
      </w:pPr>
    </w:p>
    <w:p w14:paraId="2016F509" w14:textId="77777777" w:rsidR="0088515D" w:rsidRPr="00273277" w:rsidRDefault="0088515D" w:rsidP="0088515D">
      <w:pPr>
        <w:rPr>
          <w:rFonts w:ascii="Times New Roman" w:hAnsi="Times New Roman" w:cs="Times New Roman"/>
        </w:rPr>
      </w:pPr>
    </w:p>
    <w:p w14:paraId="3C796FA2" w14:textId="77777777" w:rsidR="00A11445" w:rsidRPr="00273277" w:rsidRDefault="00A11445">
      <w:pPr>
        <w:rPr>
          <w:rFonts w:ascii="Times New Roman" w:hAnsi="Times New Roman" w:cs="Times New Roman"/>
        </w:rPr>
      </w:pPr>
    </w:p>
    <w:sectPr w:rsidR="00A11445" w:rsidRPr="00273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45"/>
    <w:rsid w:val="0000342B"/>
    <w:rsid w:val="00014EDE"/>
    <w:rsid w:val="00055512"/>
    <w:rsid w:val="000737F2"/>
    <w:rsid w:val="00107BBD"/>
    <w:rsid w:val="00121B15"/>
    <w:rsid w:val="001326A3"/>
    <w:rsid w:val="00135BFA"/>
    <w:rsid w:val="00172677"/>
    <w:rsid w:val="001A019B"/>
    <w:rsid w:val="002436FC"/>
    <w:rsid w:val="00254C5E"/>
    <w:rsid w:val="00257927"/>
    <w:rsid w:val="00273277"/>
    <w:rsid w:val="00277D86"/>
    <w:rsid w:val="002A0905"/>
    <w:rsid w:val="002D09FC"/>
    <w:rsid w:val="002F6069"/>
    <w:rsid w:val="00303799"/>
    <w:rsid w:val="00321635"/>
    <w:rsid w:val="003243A2"/>
    <w:rsid w:val="003574EA"/>
    <w:rsid w:val="00357687"/>
    <w:rsid w:val="00383FF1"/>
    <w:rsid w:val="003F08D5"/>
    <w:rsid w:val="003F39B3"/>
    <w:rsid w:val="003F44E1"/>
    <w:rsid w:val="004C4AA4"/>
    <w:rsid w:val="004E4E8F"/>
    <w:rsid w:val="005C0999"/>
    <w:rsid w:val="00615F84"/>
    <w:rsid w:val="00622980"/>
    <w:rsid w:val="006A4336"/>
    <w:rsid w:val="006B5B5F"/>
    <w:rsid w:val="006F499E"/>
    <w:rsid w:val="007112CB"/>
    <w:rsid w:val="0077532D"/>
    <w:rsid w:val="007C5068"/>
    <w:rsid w:val="007F3D43"/>
    <w:rsid w:val="008332E0"/>
    <w:rsid w:val="0088515D"/>
    <w:rsid w:val="00893180"/>
    <w:rsid w:val="008C7836"/>
    <w:rsid w:val="00914FFA"/>
    <w:rsid w:val="00931718"/>
    <w:rsid w:val="00963412"/>
    <w:rsid w:val="009D4F69"/>
    <w:rsid w:val="00A11445"/>
    <w:rsid w:val="00A47CA0"/>
    <w:rsid w:val="00AA7F18"/>
    <w:rsid w:val="00AB4B25"/>
    <w:rsid w:val="00AD68D9"/>
    <w:rsid w:val="00AD7552"/>
    <w:rsid w:val="00AE42A8"/>
    <w:rsid w:val="00B002BD"/>
    <w:rsid w:val="00B11E96"/>
    <w:rsid w:val="00B1492A"/>
    <w:rsid w:val="00B410A3"/>
    <w:rsid w:val="00B67A97"/>
    <w:rsid w:val="00BB7850"/>
    <w:rsid w:val="00BE0D06"/>
    <w:rsid w:val="00BF470B"/>
    <w:rsid w:val="00C66891"/>
    <w:rsid w:val="00C72CE6"/>
    <w:rsid w:val="00C842DB"/>
    <w:rsid w:val="00CD6626"/>
    <w:rsid w:val="00CE5B47"/>
    <w:rsid w:val="00D260E7"/>
    <w:rsid w:val="00D5070C"/>
    <w:rsid w:val="00D55BE2"/>
    <w:rsid w:val="00D66395"/>
    <w:rsid w:val="00D759A6"/>
    <w:rsid w:val="00D84267"/>
    <w:rsid w:val="00D86F76"/>
    <w:rsid w:val="00E36FE2"/>
    <w:rsid w:val="00E92B63"/>
    <w:rsid w:val="00EE5AE6"/>
    <w:rsid w:val="00F2594B"/>
    <w:rsid w:val="00F34D17"/>
    <w:rsid w:val="00F35FD6"/>
    <w:rsid w:val="00F70AD0"/>
    <w:rsid w:val="00F96C5F"/>
    <w:rsid w:val="00FE1A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1DA7"/>
  <w15:chartTrackingRefBased/>
  <w15:docId w15:val="{25B28162-AF73-49E8-A1D5-A0BAFCE2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0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9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Gelmis S. Bartulis</dc:creator>
  <cp:keywords/>
  <dc:description/>
  <cp:lastModifiedBy>Gelmis S. Bartulis</cp:lastModifiedBy>
  <cp:revision>97</cp:revision>
  <dcterms:created xsi:type="dcterms:W3CDTF">2018-06-26T20:40:00Z</dcterms:created>
  <dcterms:modified xsi:type="dcterms:W3CDTF">2018-09-07T12:00:00Z</dcterms:modified>
</cp:coreProperties>
</file>