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6D" w:rsidRDefault="00EF304A" w:rsidP="00EF304A">
      <w:pPr>
        <w:pStyle w:val="Ttulo1"/>
        <w:jc w:val="center"/>
      </w:pPr>
      <w:r>
        <w:t>UNIVERSIDAD ADVENTISTA DOMINICANA</w:t>
      </w:r>
    </w:p>
    <w:p w:rsidR="00EF304A" w:rsidRPr="00EF304A" w:rsidRDefault="00EF304A" w:rsidP="00EF304A">
      <w:pPr>
        <w:jc w:val="center"/>
        <w:rPr>
          <w:color w:val="E36C0A" w:themeColor="accent6" w:themeShade="BF"/>
        </w:rPr>
      </w:pPr>
      <w:r w:rsidRPr="00EF304A">
        <w:rPr>
          <w:color w:val="E36C0A" w:themeColor="accent6" w:themeShade="BF"/>
        </w:rPr>
        <w:t>FACULTAD DE INGENIERIA Y TECNOLOGIA</w:t>
      </w:r>
    </w:p>
    <w:p w:rsidR="00EF304A" w:rsidRPr="00EF304A" w:rsidRDefault="00EF304A" w:rsidP="00EF304A">
      <w:pPr>
        <w:jc w:val="center"/>
        <w:rPr>
          <w:color w:val="E36C0A" w:themeColor="accent6" w:themeShade="BF"/>
        </w:rPr>
      </w:pPr>
      <w:r w:rsidRPr="00EF304A">
        <w:rPr>
          <w:color w:val="E36C0A" w:themeColor="accent6" w:themeShade="BF"/>
        </w:rPr>
        <w:t>Programa de clase</w:t>
      </w:r>
    </w:p>
    <w:p w:rsidR="00F37EBE" w:rsidRDefault="00D64B8A" w:rsidP="00EF304A">
      <w:pPr>
        <w:jc w:val="center"/>
      </w:pPr>
      <w:r w:rsidRPr="00EF304A">
        <w:rPr>
          <w:color w:val="E36C0A" w:themeColor="accent6" w:themeShade="BF"/>
        </w:rPr>
        <w:t>Ingeniería Software I</w:t>
      </w:r>
    </w:p>
    <w:p w:rsidR="00D64B8A" w:rsidRDefault="00D64B8A"/>
    <w:p w:rsidR="00D64B8A" w:rsidRPr="00EF304A" w:rsidRDefault="00D64B8A">
      <w:pPr>
        <w:rPr>
          <w:b/>
          <w:color w:val="17365D" w:themeColor="text2" w:themeShade="BF"/>
        </w:rPr>
      </w:pPr>
      <w:r w:rsidRPr="00EF304A">
        <w:rPr>
          <w:b/>
          <w:color w:val="17365D" w:themeColor="text2" w:themeShade="BF"/>
        </w:rPr>
        <w:t>Unidad I</w:t>
      </w:r>
      <w:r w:rsidR="00D01945" w:rsidRPr="00EF304A">
        <w:rPr>
          <w:b/>
          <w:color w:val="17365D" w:themeColor="text2" w:themeShade="BF"/>
        </w:rPr>
        <w:t>: Introducción a la ingeniería de software.</w:t>
      </w:r>
    </w:p>
    <w:p w:rsidR="00D01945" w:rsidRDefault="00C31F99" w:rsidP="00D01945">
      <w:pPr>
        <w:ind w:firstLine="708"/>
      </w:pPr>
      <w:r>
        <w:t>Tema a. Naturaleza del software (definición, dominios, importancia)</w:t>
      </w:r>
    </w:p>
    <w:p w:rsidR="00C31F99" w:rsidRDefault="00C31F99" w:rsidP="00D01945">
      <w:pPr>
        <w:ind w:firstLine="708"/>
      </w:pPr>
      <w:r>
        <w:t xml:space="preserve">Tema b. </w:t>
      </w:r>
      <w:r w:rsidR="00B4646D">
        <w:t>Ética</w:t>
      </w:r>
      <w:r>
        <w:t xml:space="preserve"> en la ingeniería de software.</w:t>
      </w:r>
    </w:p>
    <w:p w:rsidR="00C31F99" w:rsidRDefault="00C31F99" w:rsidP="00D01945">
      <w:pPr>
        <w:ind w:firstLine="708"/>
      </w:pPr>
      <w:r>
        <w:t xml:space="preserve">Tema c. </w:t>
      </w:r>
      <w:r w:rsidR="002E0046">
        <w:t>Mitos del software</w:t>
      </w:r>
    </w:p>
    <w:p w:rsidR="00F77CCF" w:rsidRDefault="00F77CCF" w:rsidP="00F77CCF">
      <w:pPr>
        <w:rPr>
          <w:b/>
        </w:rPr>
      </w:pPr>
    </w:p>
    <w:p w:rsidR="00F77CCF" w:rsidRPr="00EF304A" w:rsidRDefault="00F77CCF" w:rsidP="00F77CCF">
      <w:pPr>
        <w:rPr>
          <w:b/>
          <w:color w:val="17365D" w:themeColor="text2" w:themeShade="BF"/>
        </w:rPr>
      </w:pPr>
      <w:r w:rsidRPr="00EF304A">
        <w:rPr>
          <w:b/>
          <w:color w:val="17365D" w:themeColor="text2" w:themeShade="BF"/>
        </w:rPr>
        <w:t>Unidad II: Sistemas socio-técnicos</w:t>
      </w:r>
    </w:p>
    <w:p w:rsidR="00F77CCF" w:rsidRDefault="00F77CCF" w:rsidP="00F77CCF">
      <w:pPr>
        <w:ind w:firstLine="708"/>
      </w:pPr>
      <w:r>
        <w:t>Tema a. Sistemas complejos</w:t>
      </w:r>
    </w:p>
    <w:p w:rsidR="00F77CCF" w:rsidRDefault="00F77CCF" w:rsidP="00F77CCF">
      <w:pPr>
        <w:ind w:firstLine="708"/>
      </w:pPr>
      <w:r>
        <w:t>Tema b. Ingeniería de sistemas</w:t>
      </w:r>
    </w:p>
    <w:p w:rsidR="00FF7F9D" w:rsidRDefault="00FF7F9D" w:rsidP="00FF7F9D">
      <w:pPr>
        <w:ind w:firstLine="708"/>
      </w:pPr>
      <w:r>
        <w:t xml:space="preserve">Tema c. </w:t>
      </w:r>
      <w:r w:rsidR="0022528F">
        <w:t>Procuración del sistema</w:t>
      </w:r>
    </w:p>
    <w:p w:rsidR="00FF7F9D" w:rsidRDefault="00FF7F9D" w:rsidP="00FF7F9D">
      <w:pPr>
        <w:ind w:firstLine="708"/>
      </w:pPr>
      <w:r>
        <w:t xml:space="preserve">Tema d. </w:t>
      </w:r>
      <w:r w:rsidR="0022528F">
        <w:t>Desarrollo del sistema</w:t>
      </w:r>
    </w:p>
    <w:p w:rsidR="00FF7F9D" w:rsidRDefault="00FF7F9D" w:rsidP="00FF7F9D">
      <w:pPr>
        <w:ind w:firstLine="708"/>
      </w:pPr>
      <w:r>
        <w:t xml:space="preserve">Tema e. </w:t>
      </w:r>
      <w:r w:rsidR="0022528F">
        <w:t>Operación del sistema</w:t>
      </w:r>
    </w:p>
    <w:p w:rsidR="00B4646D" w:rsidRDefault="00B4646D" w:rsidP="00EF567F">
      <w:pPr>
        <w:rPr>
          <w:b/>
        </w:rPr>
      </w:pPr>
    </w:p>
    <w:p w:rsidR="00EF567F" w:rsidRPr="00EF304A" w:rsidRDefault="00EF567F" w:rsidP="00EF567F">
      <w:pPr>
        <w:rPr>
          <w:b/>
          <w:color w:val="17365D" w:themeColor="text2" w:themeShade="BF"/>
        </w:rPr>
      </w:pPr>
      <w:r w:rsidRPr="00EF304A">
        <w:rPr>
          <w:b/>
          <w:color w:val="17365D" w:themeColor="text2" w:themeShade="BF"/>
        </w:rPr>
        <w:t xml:space="preserve">Unidad </w:t>
      </w:r>
      <w:r w:rsidR="00B4646D" w:rsidRPr="00EF304A">
        <w:rPr>
          <w:b/>
          <w:color w:val="17365D" w:themeColor="text2" w:themeShade="BF"/>
        </w:rPr>
        <w:t>I</w:t>
      </w:r>
      <w:r w:rsidRPr="00EF304A">
        <w:rPr>
          <w:b/>
          <w:color w:val="17365D" w:themeColor="text2" w:themeShade="BF"/>
        </w:rPr>
        <w:t>II: Modelos de proceso.</w:t>
      </w:r>
    </w:p>
    <w:p w:rsidR="00EF567F" w:rsidRDefault="00EF567F" w:rsidP="00EF567F">
      <w:pPr>
        <w:ind w:firstLine="708"/>
      </w:pPr>
      <w:r>
        <w:t xml:space="preserve">Tema a. </w:t>
      </w:r>
      <w:r w:rsidR="00811F7F">
        <w:t>Generalidad de los modelos de procesos.</w:t>
      </w:r>
    </w:p>
    <w:p w:rsidR="00EF567F" w:rsidRDefault="00EF567F" w:rsidP="00EF567F">
      <w:pPr>
        <w:ind w:firstLine="708"/>
      </w:pPr>
      <w:r>
        <w:t xml:space="preserve">Tema b. </w:t>
      </w:r>
      <w:r w:rsidR="001C01A5">
        <w:t>Modelos de proceso de software</w:t>
      </w:r>
    </w:p>
    <w:p w:rsidR="001C01A5" w:rsidRDefault="001C01A5" w:rsidP="001C01A5">
      <w:pPr>
        <w:pStyle w:val="Prrafodelista"/>
        <w:numPr>
          <w:ilvl w:val="0"/>
          <w:numId w:val="1"/>
        </w:numPr>
      </w:pPr>
      <w:r>
        <w:t>Modelo cascada</w:t>
      </w:r>
    </w:p>
    <w:p w:rsidR="001C01A5" w:rsidRDefault="001C01A5" w:rsidP="001C01A5">
      <w:pPr>
        <w:pStyle w:val="Prrafodelista"/>
        <w:numPr>
          <w:ilvl w:val="0"/>
          <w:numId w:val="1"/>
        </w:numPr>
      </w:pPr>
      <w:r>
        <w:t>Modelo incremental</w:t>
      </w:r>
    </w:p>
    <w:p w:rsidR="001C01A5" w:rsidRDefault="001C01A5" w:rsidP="001C01A5">
      <w:pPr>
        <w:pStyle w:val="Prrafodelista"/>
        <w:numPr>
          <w:ilvl w:val="0"/>
          <w:numId w:val="1"/>
        </w:numPr>
      </w:pPr>
      <w:r>
        <w:t>Modelo evolutivo</w:t>
      </w:r>
    </w:p>
    <w:p w:rsidR="001C01A5" w:rsidRDefault="001C01A5" w:rsidP="001C01A5">
      <w:pPr>
        <w:pStyle w:val="Prrafodelista"/>
        <w:numPr>
          <w:ilvl w:val="0"/>
          <w:numId w:val="1"/>
        </w:numPr>
      </w:pPr>
      <w:r>
        <w:t>Modelo concurrente</w:t>
      </w:r>
    </w:p>
    <w:p w:rsidR="001C01A5" w:rsidRDefault="001C01A5" w:rsidP="001C01A5">
      <w:pPr>
        <w:pStyle w:val="Prrafodelista"/>
        <w:numPr>
          <w:ilvl w:val="0"/>
          <w:numId w:val="1"/>
        </w:numPr>
      </w:pPr>
      <w:r>
        <w:t>Basado en componentes</w:t>
      </w:r>
    </w:p>
    <w:p w:rsidR="001C01A5" w:rsidRDefault="001C01A5" w:rsidP="001C01A5">
      <w:pPr>
        <w:pStyle w:val="Prrafodelista"/>
        <w:numPr>
          <w:ilvl w:val="0"/>
          <w:numId w:val="1"/>
        </w:numPr>
      </w:pPr>
      <w:r>
        <w:t>Métodos formales</w:t>
      </w:r>
    </w:p>
    <w:p w:rsidR="001C01A5" w:rsidRDefault="00AD7A23" w:rsidP="001C01A5">
      <w:pPr>
        <w:pStyle w:val="Prrafodelista"/>
        <w:numPr>
          <w:ilvl w:val="0"/>
          <w:numId w:val="1"/>
        </w:numPr>
      </w:pPr>
      <w:r>
        <w:t>Orientado a aspectos</w:t>
      </w:r>
    </w:p>
    <w:p w:rsidR="00EF567F" w:rsidRDefault="00EF567F" w:rsidP="00EF567F">
      <w:pPr>
        <w:ind w:firstLine="708"/>
      </w:pPr>
      <w:r>
        <w:t xml:space="preserve">Tema c. </w:t>
      </w:r>
      <w:r w:rsidR="00E15FF9">
        <w:t>El proceso unificado</w:t>
      </w:r>
    </w:p>
    <w:p w:rsidR="00E15FF9" w:rsidRDefault="00E15FF9" w:rsidP="00E15FF9">
      <w:pPr>
        <w:ind w:firstLine="708"/>
      </w:pPr>
      <w:r>
        <w:t>Tema d. Producto y proceso</w:t>
      </w:r>
    </w:p>
    <w:p w:rsidR="0092103C" w:rsidRPr="00EF304A" w:rsidRDefault="0092103C" w:rsidP="0092103C">
      <w:pPr>
        <w:rPr>
          <w:b/>
          <w:color w:val="17365D" w:themeColor="text2" w:themeShade="BF"/>
        </w:rPr>
      </w:pPr>
      <w:r w:rsidRPr="00EF304A">
        <w:rPr>
          <w:b/>
          <w:color w:val="17365D" w:themeColor="text2" w:themeShade="BF"/>
        </w:rPr>
        <w:lastRenderedPageBreak/>
        <w:t xml:space="preserve">Unidad </w:t>
      </w:r>
      <w:r w:rsidR="00B4646D" w:rsidRPr="00EF304A">
        <w:rPr>
          <w:b/>
          <w:color w:val="17365D" w:themeColor="text2" w:themeShade="BF"/>
        </w:rPr>
        <w:t>IV</w:t>
      </w:r>
      <w:r w:rsidRPr="00EF304A">
        <w:rPr>
          <w:b/>
          <w:color w:val="17365D" w:themeColor="text2" w:themeShade="BF"/>
        </w:rPr>
        <w:t>: Desarrollo ágil</w:t>
      </w:r>
    </w:p>
    <w:p w:rsidR="0092103C" w:rsidRDefault="0092103C" w:rsidP="0092103C">
      <w:pPr>
        <w:ind w:firstLine="708"/>
      </w:pPr>
      <w:r>
        <w:t xml:space="preserve">Tema a. </w:t>
      </w:r>
      <w:r w:rsidR="00A83A7E">
        <w:t>Concepto de agilidad</w:t>
      </w:r>
    </w:p>
    <w:p w:rsidR="00A83A7E" w:rsidRDefault="00A83A7E" w:rsidP="00A83A7E">
      <w:pPr>
        <w:pStyle w:val="Prrafodelista"/>
        <w:numPr>
          <w:ilvl w:val="0"/>
          <w:numId w:val="2"/>
        </w:numPr>
      </w:pPr>
      <w:r>
        <w:t>Costo del cambio</w:t>
      </w:r>
    </w:p>
    <w:p w:rsidR="00A83A7E" w:rsidRDefault="00A83A7E" w:rsidP="00A83A7E">
      <w:pPr>
        <w:pStyle w:val="Prrafodelista"/>
        <w:numPr>
          <w:ilvl w:val="0"/>
          <w:numId w:val="2"/>
        </w:numPr>
      </w:pPr>
      <w:r>
        <w:t>Principios de agilidad</w:t>
      </w:r>
    </w:p>
    <w:p w:rsidR="00A83A7E" w:rsidRDefault="00A83A7E" w:rsidP="00A83A7E">
      <w:pPr>
        <w:pStyle w:val="Prrafodelista"/>
        <w:numPr>
          <w:ilvl w:val="0"/>
          <w:numId w:val="2"/>
        </w:numPr>
      </w:pPr>
      <w:r>
        <w:t>Política del desarrollo ágil</w:t>
      </w:r>
    </w:p>
    <w:p w:rsidR="00C50B9B" w:rsidRDefault="0092103C" w:rsidP="0092103C">
      <w:pPr>
        <w:ind w:firstLine="708"/>
      </w:pPr>
      <w:r>
        <w:t xml:space="preserve">Tema b. </w:t>
      </w:r>
      <w:r w:rsidR="00C50B9B">
        <w:t>Métodos ágiles</w:t>
      </w:r>
    </w:p>
    <w:p w:rsidR="009D1AF1" w:rsidRDefault="009D1AF1" w:rsidP="009D1AF1">
      <w:pPr>
        <w:pStyle w:val="Prrafodelista"/>
        <w:numPr>
          <w:ilvl w:val="0"/>
          <w:numId w:val="4"/>
        </w:numPr>
      </w:pPr>
      <w:r>
        <w:t>Desarrollo adaptativo de software</w:t>
      </w:r>
    </w:p>
    <w:p w:rsidR="009D1AF1" w:rsidRDefault="009D1AF1" w:rsidP="009D1AF1">
      <w:pPr>
        <w:pStyle w:val="Prrafodelista"/>
        <w:numPr>
          <w:ilvl w:val="0"/>
          <w:numId w:val="4"/>
        </w:numPr>
      </w:pPr>
      <w:proofErr w:type="spellStart"/>
      <w:r>
        <w:t>Scrum</w:t>
      </w:r>
      <w:proofErr w:type="spellEnd"/>
    </w:p>
    <w:p w:rsidR="009D1AF1" w:rsidRDefault="009D1AF1" w:rsidP="009D1AF1">
      <w:pPr>
        <w:pStyle w:val="Prrafodelista"/>
        <w:numPr>
          <w:ilvl w:val="0"/>
          <w:numId w:val="4"/>
        </w:numPr>
      </w:pPr>
      <w:r>
        <w:t>Método de desarrollo de sistemas dinámicos</w:t>
      </w:r>
    </w:p>
    <w:p w:rsidR="009D1AF1" w:rsidRDefault="009D1AF1" w:rsidP="009D1AF1">
      <w:pPr>
        <w:pStyle w:val="Prrafodelista"/>
        <w:numPr>
          <w:ilvl w:val="0"/>
          <w:numId w:val="4"/>
        </w:numPr>
      </w:pPr>
      <w:r>
        <w:t>Cristal</w:t>
      </w:r>
    </w:p>
    <w:p w:rsidR="009D1AF1" w:rsidRDefault="009D1AF1" w:rsidP="009D1AF1">
      <w:pPr>
        <w:pStyle w:val="Prrafodelista"/>
        <w:numPr>
          <w:ilvl w:val="0"/>
          <w:numId w:val="4"/>
        </w:numPr>
      </w:pPr>
      <w:r>
        <w:t xml:space="preserve">Desarrollo </w:t>
      </w:r>
      <w:r w:rsidR="005E0AB6">
        <w:t>impulsado por las características</w:t>
      </w:r>
    </w:p>
    <w:p w:rsidR="005E0AB6" w:rsidRDefault="005E0AB6" w:rsidP="009D1AF1">
      <w:pPr>
        <w:pStyle w:val="Prrafodelista"/>
        <w:numPr>
          <w:ilvl w:val="0"/>
          <w:numId w:val="4"/>
        </w:numPr>
      </w:pPr>
      <w:r>
        <w:t>Desarrollo esbelto de software</w:t>
      </w:r>
    </w:p>
    <w:p w:rsidR="005E0AB6" w:rsidRDefault="005E0AB6" w:rsidP="009D1AF1">
      <w:pPr>
        <w:pStyle w:val="Prrafodelista"/>
        <w:numPr>
          <w:ilvl w:val="0"/>
          <w:numId w:val="4"/>
        </w:numPr>
      </w:pPr>
      <w:r>
        <w:t>Modelado ágil</w:t>
      </w:r>
    </w:p>
    <w:p w:rsidR="005E0AB6" w:rsidRDefault="00CD3949" w:rsidP="009D1AF1">
      <w:pPr>
        <w:pStyle w:val="Prrafodelista"/>
        <w:numPr>
          <w:ilvl w:val="0"/>
          <w:numId w:val="4"/>
        </w:numPr>
      </w:pPr>
      <w:r>
        <w:t>Proceso unificado ágil</w:t>
      </w:r>
    </w:p>
    <w:p w:rsidR="0092103C" w:rsidRDefault="0092103C" w:rsidP="0092103C">
      <w:pPr>
        <w:ind w:firstLine="708"/>
      </w:pPr>
      <w:r>
        <w:t xml:space="preserve">Tema c. </w:t>
      </w:r>
      <w:r w:rsidR="00C50B9B">
        <w:t>Programación extrema</w:t>
      </w:r>
    </w:p>
    <w:p w:rsidR="00C50B9B" w:rsidRDefault="00C50B9B" w:rsidP="0092103C">
      <w:pPr>
        <w:ind w:firstLine="708"/>
      </w:pPr>
      <w:r>
        <w:t xml:space="preserve">Tema d. </w:t>
      </w:r>
      <w:r w:rsidR="00F85CDC">
        <w:t>Administración de un proyecto ágil</w:t>
      </w:r>
    </w:p>
    <w:p w:rsidR="002E0046" w:rsidRDefault="002E0046" w:rsidP="00EF567F"/>
    <w:p w:rsidR="00F85CDC" w:rsidRPr="00EF304A" w:rsidRDefault="00F85CDC" w:rsidP="00F85CDC">
      <w:pPr>
        <w:rPr>
          <w:b/>
          <w:color w:val="17365D" w:themeColor="text2" w:themeShade="BF"/>
        </w:rPr>
      </w:pPr>
      <w:r w:rsidRPr="00EF304A">
        <w:rPr>
          <w:b/>
          <w:color w:val="17365D" w:themeColor="text2" w:themeShade="BF"/>
        </w:rPr>
        <w:t>Unidad V: Ingeniería de requerimientos</w:t>
      </w:r>
    </w:p>
    <w:p w:rsidR="00F85CDC" w:rsidRDefault="00F85CDC" w:rsidP="00F85CDC">
      <w:pPr>
        <w:ind w:firstLine="708"/>
      </w:pPr>
      <w:r>
        <w:t xml:space="preserve">Tema a. </w:t>
      </w:r>
      <w:r w:rsidR="00CD3949">
        <w:t>Requerimientos funcionales y no funcionales</w:t>
      </w:r>
    </w:p>
    <w:p w:rsidR="0034482D" w:rsidRDefault="00F85CDC" w:rsidP="00F85CDC">
      <w:pPr>
        <w:ind w:firstLine="708"/>
      </w:pPr>
      <w:r>
        <w:t xml:space="preserve">Tema b. </w:t>
      </w:r>
      <w:r w:rsidR="0034482D">
        <w:t>Documento de requerimientos de software</w:t>
      </w:r>
    </w:p>
    <w:p w:rsidR="00F85CDC" w:rsidRDefault="00F85CDC" w:rsidP="00F85CDC">
      <w:pPr>
        <w:ind w:firstLine="708"/>
      </w:pPr>
      <w:r>
        <w:t xml:space="preserve">Tema c. </w:t>
      </w:r>
      <w:r w:rsidR="0034482D">
        <w:t>Especificación de requerimientos</w:t>
      </w:r>
    </w:p>
    <w:p w:rsidR="00F85CDC" w:rsidRDefault="00F85CDC" w:rsidP="00F85CDC">
      <w:pPr>
        <w:ind w:firstLine="708"/>
      </w:pPr>
      <w:r>
        <w:t xml:space="preserve">Tema d. </w:t>
      </w:r>
      <w:r w:rsidR="001A0067">
        <w:t>Proceso de ingeniería de requerimientos</w:t>
      </w:r>
    </w:p>
    <w:p w:rsidR="001A0067" w:rsidRDefault="001A0067" w:rsidP="001A0067">
      <w:pPr>
        <w:ind w:firstLine="708"/>
      </w:pPr>
      <w:r>
        <w:t xml:space="preserve">Tema e. </w:t>
      </w:r>
      <w:r w:rsidR="00037AE7">
        <w:t>Adquisición y análisis de los requerimientos</w:t>
      </w:r>
    </w:p>
    <w:p w:rsidR="001A0067" w:rsidRDefault="001A0067" w:rsidP="001A0067">
      <w:pPr>
        <w:ind w:firstLine="708"/>
      </w:pPr>
      <w:r>
        <w:t xml:space="preserve">Tema f. </w:t>
      </w:r>
      <w:r w:rsidR="00037AE7">
        <w:t>Validación de requerimientos</w:t>
      </w:r>
    </w:p>
    <w:p w:rsidR="001A0067" w:rsidRDefault="001A0067" w:rsidP="001A0067">
      <w:pPr>
        <w:ind w:firstLine="708"/>
      </w:pPr>
      <w:r>
        <w:t xml:space="preserve">Tema g. </w:t>
      </w:r>
      <w:r w:rsidR="00037AE7">
        <w:t>Administración de requerimientos</w:t>
      </w:r>
    </w:p>
    <w:p w:rsidR="001A0067" w:rsidRDefault="001A0067" w:rsidP="00F85CDC">
      <w:pPr>
        <w:ind w:firstLine="708"/>
      </w:pPr>
    </w:p>
    <w:p w:rsidR="00871E47" w:rsidRPr="00EF304A" w:rsidRDefault="00871E47" w:rsidP="00871E47">
      <w:pPr>
        <w:rPr>
          <w:b/>
          <w:color w:val="17365D" w:themeColor="text2" w:themeShade="BF"/>
        </w:rPr>
      </w:pPr>
      <w:r w:rsidRPr="00EF304A">
        <w:rPr>
          <w:b/>
          <w:color w:val="17365D" w:themeColor="text2" w:themeShade="BF"/>
        </w:rPr>
        <w:t>Unidad V</w:t>
      </w:r>
      <w:r w:rsidR="00B4646D" w:rsidRPr="00EF304A">
        <w:rPr>
          <w:b/>
          <w:color w:val="17365D" w:themeColor="text2" w:themeShade="BF"/>
        </w:rPr>
        <w:t>I</w:t>
      </w:r>
      <w:r w:rsidRPr="00EF304A">
        <w:rPr>
          <w:b/>
          <w:color w:val="17365D" w:themeColor="text2" w:themeShade="BF"/>
        </w:rPr>
        <w:t xml:space="preserve">: </w:t>
      </w:r>
      <w:r w:rsidR="00051313" w:rsidRPr="00EF304A">
        <w:rPr>
          <w:b/>
          <w:color w:val="17365D" w:themeColor="text2" w:themeShade="BF"/>
        </w:rPr>
        <w:t>Principios que guían la práctica</w:t>
      </w:r>
    </w:p>
    <w:p w:rsidR="00051313" w:rsidRDefault="00051313" w:rsidP="00051313">
      <w:pPr>
        <w:ind w:firstLine="708"/>
      </w:pPr>
      <w:r>
        <w:t xml:space="preserve">Tema a. </w:t>
      </w:r>
      <w:r w:rsidR="00D65861">
        <w:t>Principios fundamentales</w:t>
      </w:r>
    </w:p>
    <w:p w:rsidR="00D64B8A" w:rsidRDefault="00D65861" w:rsidP="00D65861">
      <w:pPr>
        <w:pStyle w:val="Prrafodelista"/>
        <w:numPr>
          <w:ilvl w:val="0"/>
          <w:numId w:val="5"/>
        </w:numPr>
      </w:pPr>
      <w:r>
        <w:t>Principios que guían el proceso</w:t>
      </w:r>
    </w:p>
    <w:p w:rsidR="00D65861" w:rsidRDefault="00D65861" w:rsidP="00D65861">
      <w:pPr>
        <w:pStyle w:val="Prrafodelista"/>
        <w:numPr>
          <w:ilvl w:val="0"/>
          <w:numId w:val="5"/>
        </w:numPr>
      </w:pPr>
      <w:r>
        <w:t>Principios que guían la práctica</w:t>
      </w:r>
    </w:p>
    <w:p w:rsidR="009E1016" w:rsidRDefault="009E1016" w:rsidP="009E1016">
      <w:pPr>
        <w:ind w:firstLine="708"/>
      </w:pPr>
      <w:r>
        <w:t>Tema b. Principios de la actividad estructural</w:t>
      </w:r>
    </w:p>
    <w:p w:rsidR="009E1016" w:rsidRDefault="009E1016" w:rsidP="009E1016">
      <w:pPr>
        <w:pStyle w:val="Prrafodelista"/>
        <w:numPr>
          <w:ilvl w:val="0"/>
          <w:numId w:val="6"/>
        </w:numPr>
      </w:pPr>
      <w:r>
        <w:lastRenderedPageBreak/>
        <w:t>Principios de comunicación</w:t>
      </w:r>
    </w:p>
    <w:p w:rsidR="009E1016" w:rsidRDefault="009E1016" w:rsidP="009E1016">
      <w:pPr>
        <w:pStyle w:val="Prrafodelista"/>
        <w:numPr>
          <w:ilvl w:val="0"/>
          <w:numId w:val="6"/>
        </w:numPr>
      </w:pPr>
      <w:r>
        <w:t>Principios de planeación</w:t>
      </w:r>
    </w:p>
    <w:p w:rsidR="009E1016" w:rsidRDefault="009E1016" w:rsidP="009E1016">
      <w:pPr>
        <w:pStyle w:val="Prrafodelista"/>
        <w:numPr>
          <w:ilvl w:val="0"/>
          <w:numId w:val="6"/>
        </w:numPr>
      </w:pPr>
      <w:r>
        <w:t>Principios de modelado</w:t>
      </w:r>
    </w:p>
    <w:p w:rsidR="009E1016" w:rsidRDefault="009E1016" w:rsidP="009E1016">
      <w:pPr>
        <w:pStyle w:val="Prrafodelista"/>
        <w:numPr>
          <w:ilvl w:val="0"/>
          <w:numId w:val="6"/>
        </w:numPr>
      </w:pPr>
      <w:r>
        <w:t>Principios de construcción</w:t>
      </w:r>
    </w:p>
    <w:p w:rsidR="009E1016" w:rsidRDefault="009E1016" w:rsidP="009E1016">
      <w:pPr>
        <w:pStyle w:val="Prrafodelista"/>
        <w:numPr>
          <w:ilvl w:val="0"/>
          <w:numId w:val="6"/>
        </w:numPr>
      </w:pPr>
      <w:r>
        <w:t>Principios de despliegue</w:t>
      </w:r>
    </w:p>
    <w:p w:rsidR="00D65861" w:rsidRDefault="00D65861" w:rsidP="009E1016"/>
    <w:p w:rsidR="005C57EF" w:rsidRDefault="005C57EF" w:rsidP="009E1016">
      <w:r>
        <w:t>BIBLIOGRAFIA</w:t>
      </w:r>
    </w:p>
    <w:p w:rsidR="005C57EF" w:rsidRDefault="00BF13FF" w:rsidP="009E1016">
      <w:pPr>
        <w:rPr>
          <w:rFonts w:cs="Arial"/>
          <w:color w:val="252525"/>
        </w:rPr>
      </w:pPr>
      <w:proofErr w:type="spellStart"/>
      <w:r>
        <w:rPr>
          <w:rFonts w:cs="Arial"/>
          <w:color w:val="252525"/>
        </w:rPr>
        <w:t>Pressman</w:t>
      </w:r>
      <w:proofErr w:type="spellEnd"/>
      <w:r>
        <w:rPr>
          <w:rFonts w:cs="Arial"/>
          <w:color w:val="252525"/>
        </w:rPr>
        <w:t>, R</w:t>
      </w:r>
      <w:r w:rsidRPr="009107AB">
        <w:rPr>
          <w:rFonts w:cs="Arial"/>
          <w:color w:val="252525"/>
        </w:rPr>
        <w:t>. (201</w:t>
      </w:r>
      <w:r>
        <w:rPr>
          <w:rFonts w:cs="Arial"/>
          <w:color w:val="252525"/>
        </w:rPr>
        <w:t>0</w:t>
      </w:r>
      <w:r w:rsidRPr="009107AB">
        <w:rPr>
          <w:rFonts w:cs="Arial"/>
          <w:color w:val="252525"/>
        </w:rPr>
        <w:t xml:space="preserve">). </w:t>
      </w:r>
      <w:r>
        <w:rPr>
          <w:rFonts w:cs="Arial"/>
          <w:color w:val="252525"/>
        </w:rPr>
        <w:t>Ingeniería del software</w:t>
      </w:r>
      <w:proofErr w:type="gramStart"/>
      <w:r w:rsidR="0098019E">
        <w:rPr>
          <w:rFonts w:cs="Arial"/>
          <w:color w:val="252525"/>
        </w:rPr>
        <w:t>,</w:t>
      </w:r>
      <w:r w:rsidR="00606D51">
        <w:rPr>
          <w:rFonts w:cs="Arial"/>
          <w:color w:val="252525"/>
        </w:rPr>
        <w:t>7ma</w:t>
      </w:r>
      <w:proofErr w:type="gramEnd"/>
      <w:r w:rsidR="00606D51">
        <w:rPr>
          <w:rFonts w:cs="Arial"/>
          <w:color w:val="252525"/>
        </w:rPr>
        <w:t xml:space="preserve"> edición.</w:t>
      </w:r>
      <w:r w:rsidRPr="009107AB">
        <w:rPr>
          <w:rFonts w:cs="Arial"/>
          <w:color w:val="252525"/>
        </w:rPr>
        <w:t xml:space="preserve"> </w:t>
      </w:r>
      <w:r w:rsidR="00606D51">
        <w:rPr>
          <w:rFonts w:cs="Arial"/>
          <w:color w:val="252525"/>
        </w:rPr>
        <w:t>México</w:t>
      </w:r>
      <w:r w:rsidRPr="009107AB">
        <w:rPr>
          <w:rFonts w:cs="Arial"/>
          <w:color w:val="252525"/>
        </w:rPr>
        <w:t xml:space="preserve">: </w:t>
      </w:r>
      <w:proofErr w:type="spellStart"/>
      <w:r w:rsidR="00606D51">
        <w:rPr>
          <w:rFonts w:cs="Arial"/>
          <w:color w:val="252525"/>
        </w:rPr>
        <w:t>McGraw</w:t>
      </w:r>
      <w:proofErr w:type="spellEnd"/>
      <w:r w:rsidR="00606D51">
        <w:rPr>
          <w:rFonts w:cs="Arial"/>
          <w:color w:val="252525"/>
        </w:rPr>
        <w:t xml:space="preserve"> Hill</w:t>
      </w:r>
      <w:r w:rsidRPr="009107AB">
        <w:rPr>
          <w:rFonts w:cs="Arial"/>
          <w:color w:val="252525"/>
        </w:rPr>
        <w:t>.</w:t>
      </w:r>
    </w:p>
    <w:p w:rsidR="00D10B8E" w:rsidRDefault="00D10B8E" w:rsidP="00D10B8E">
      <w:proofErr w:type="spellStart"/>
      <w:r>
        <w:rPr>
          <w:rFonts w:cs="Arial"/>
          <w:color w:val="252525"/>
        </w:rPr>
        <w:t>Sommerville</w:t>
      </w:r>
      <w:proofErr w:type="spellEnd"/>
      <w:r>
        <w:rPr>
          <w:rFonts w:cs="Arial"/>
          <w:color w:val="252525"/>
        </w:rPr>
        <w:t>, I</w:t>
      </w:r>
      <w:r w:rsidRPr="009107AB">
        <w:rPr>
          <w:rFonts w:cs="Arial"/>
          <w:color w:val="252525"/>
        </w:rPr>
        <w:t>. (201</w:t>
      </w:r>
      <w:r>
        <w:rPr>
          <w:rFonts w:cs="Arial"/>
          <w:color w:val="252525"/>
        </w:rPr>
        <w:t>1</w:t>
      </w:r>
      <w:r w:rsidRPr="009107AB">
        <w:rPr>
          <w:rFonts w:cs="Arial"/>
          <w:color w:val="252525"/>
        </w:rPr>
        <w:t xml:space="preserve">). </w:t>
      </w:r>
      <w:r>
        <w:rPr>
          <w:rFonts w:cs="Arial"/>
          <w:color w:val="252525"/>
        </w:rPr>
        <w:t>Ingeniería del software</w:t>
      </w:r>
      <w:proofErr w:type="gramStart"/>
      <w:r w:rsidR="0098019E">
        <w:rPr>
          <w:rFonts w:cs="Arial"/>
          <w:color w:val="252525"/>
        </w:rPr>
        <w:t>,</w:t>
      </w:r>
      <w:r>
        <w:rPr>
          <w:rFonts w:cs="Arial"/>
          <w:color w:val="252525"/>
        </w:rPr>
        <w:t>9na</w:t>
      </w:r>
      <w:proofErr w:type="gramEnd"/>
      <w:r>
        <w:rPr>
          <w:rFonts w:cs="Arial"/>
          <w:color w:val="252525"/>
        </w:rPr>
        <w:t xml:space="preserve"> edición.</w:t>
      </w:r>
      <w:r w:rsidRPr="009107AB">
        <w:rPr>
          <w:rFonts w:cs="Arial"/>
          <w:color w:val="252525"/>
        </w:rPr>
        <w:t xml:space="preserve"> </w:t>
      </w:r>
      <w:r>
        <w:rPr>
          <w:rFonts w:cs="Arial"/>
          <w:color w:val="252525"/>
        </w:rPr>
        <w:t>México</w:t>
      </w:r>
      <w:r w:rsidRPr="009107AB">
        <w:rPr>
          <w:rFonts w:cs="Arial"/>
          <w:color w:val="252525"/>
        </w:rPr>
        <w:t xml:space="preserve">: </w:t>
      </w:r>
      <w:proofErr w:type="spellStart"/>
      <w:r>
        <w:rPr>
          <w:rFonts w:cs="Arial"/>
          <w:color w:val="252525"/>
        </w:rPr>
        <w:t>Pearson</w:t>
      </w:r>
      <w:proofErr w:type="spellEnd"/>
      <w:r>
        <w:rPr>
          <w:rFonts w:cs="Arial"/>
          <w:color w:val="252525"/>
        </w:rPr>
        <w:t xml:space="preserve"> </w:t>
      </w:r>
      <w:proofErr w:type="spellStart"/>
      <w:r>
        <w:rPr>
          <w:rFonts w:cs="Arial"/>
          <w:color w:val="252525"/>
        </w:rPr>
        <w:t>Education</w:t>
      </w:r>
      <w:proofErr w:type="spellEnd"/>
      <w:r w:rsidRPr="009107AB">
        <w:rPr>
          <w:rFonts w:cs="Arial"/>
          <w:color w:val="252525"/>
        </w:rPr>
        <w:t>.</w:t>
      </w:r>
    </w:p>
    <w:p w:rsidR="00426B18" w:rsidRDefault="00426B18" w:rsidP="00426B18"/>
    <w:p w:rsidR="00426B18" w:rsidRDefault="00426B18" w:rsidP="00426B18">
      <w:r>
        <w:t>Nota: Es necesario mantener la actualización por temas mediante artículos extraídos de la biblioteca virtual adventista.</w:t>
      </w:r>
    </w:p>
    <w:p w:rsidR="00D10B8E" w:rsidRDefault="00D10B8E" w:rsidP="009E1016"/>
    <w:sectPr w:rsidR="00D10B8E" w:rsidSect="00F37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460DB"/>
    <w:multiLevelType w:val="hybridMultilevel"/>
    <w:tmpl w:val="FBBCF83A"/>
    <w:lvl w:ilvl="0" w:tplc="02DAA2F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3FF029B6"/>
    <w:multiLevelType w:val="hybridMultilevel"/>
    <w:tmpl w:val="FBBCF83A"/>
    <w:lvl w:ilvl="0" w:tplc="02DAA2F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>
    <w:nsid w:val="491B424C"/>
    <w:multiLevelType w:val="hybridMultilevel"/>
    <w:tmpl w:val="8848CBA6"/>
    <w:lvl w:ilvl="0" w:tplc="02DAA2F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5038343D"/>
    <w:multiLevelType w:val="hybridMultilevel"/>
    <w:tmpl w:val="81D8AC22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4E177D2"/>
    <w:multiLevelType w:val="hybridMultilevel"/>
    <w:tmpl w:val="BA5AC1CA"/>
    <w:lvl w:ilvl="0" w:tplc="02DAA2F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>
    <w:nsid w:val="6B700527"/>
    <w:multiLevelType w:val="hybridMultilevel"/>
    <w:tmpl w:val="C604403C"/>
    <w:lvl w:ilvl="0" w:tplc="C11E255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doNotDisplayPageBoundaries/>
  <w:proofState w:spelling="clean" w:grammar="clean"/>
  <w:defaultTabStop w:val="708"/>
  <w:hyphenationZone w:val="425"/>
  <w:characterSpacingControl w:val="doNotCompress"/>
  <w:compat/>
  <w:rsids>
    <w:rsidRoot w:val="00D64B8A"/>
    <w:rsid w:val="00037AE7"/>
    <w:rsid w:val="00051313"/>
    <w:rsid w:val="0014028D"/>
    <w:rsid w:val="001A0067"/>
    <w:rsid w:val="001C01A5"/>
    <w:rsid w:val="0022528F"/>
    <w:rsid w:val="002E0046"/>
    <w:rsid w:val="00303A53"/>
    <w:rsid w:val="0034482D"/>
    <w:rsid w:val="00426B18"/>
    <w:rsid w:val="0058183D"/>
    <w:rsid w:val="005C57EF"/>
    <w:rsid w:val="005E0AB6"/>
    <w:rsid w:val="00606D51"/>
    <w:rsid w:val="00811F7F"/>
    <w:rsid w:val="00871E47"/>
    <w:rsid w:val="0092103C"/>
    <w:rsid w:val="00927B25"/>
    <w:rsid w:val="0098019E"/>
    <w:rsid w:val="009D1AF1"/>
    <w:rsid w:val="009E1016"/>
    <w:rsid w:val="00A83A7E"/>
    <w:rsid w:val="00AD7A23"/>
    <w:rsid w:val="00B4646D"/>
    <w:rsid w:val="00BF13FF"/>
    <w:rsid w:val="00C31F99"/>
    <w:rsid w:val="00C50B9B"/>
    <w:rsid w:val="00CD3949"/>
    <w:rsid w:val="00D01945"/>
    <w:rsid w:val="00D10B8E"/>
    <w:rsid w:val="00D37766"/>
    <w:rsid w:val="00D64B8A"/>
    <w:rsid w:val="00D65861"/>
    <w:rsid w:val="00DB5151"/>
    <w:rsid w:val="00E15FF9"/>
    <w:rsid w:val="00EF304A"/>
    <w:rsid w:val="00EF567F"/>
    <w:rsid w:val="00F37EBE"/>
    <w:rsid w:val="00F77CCF"/>
    <w:rsid w:val="00F85CDC"/>
    <w:rsid w:val="00FF5BE5"/>
    <w:rsid w:val="00FF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BE"/>
  </w:style>
  <w:style w:type="paragraph" w:styleId="Ttulo1">
    <w:name w:val="heading 1"/>
    <w:basedOn w:val="Normal"/>
    <w:next w:val="Normal"/>
    <w:link w:val="Ttulo1Car"/>
    <w:uiPriority w:val="9"/>
    <w:qFormat/>
    <w:rsid w:val="00EF30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1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F30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A4564-467B-4CB3-8F77-D9B8E23E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2014-10-30T17:02:00Z</dcterms:created>
  <dcterms:modified xsi:type="dcterms:W3CDTF">2014-11-12T00:56:00Z</dcterms:modified>
</cp:coreProperties>
</file>