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DingTalk Attendance Setup</w:t>
      </w:r>
    </w:p>
    <w:p>
      <w:pPr>
        <w:spacing w:after="300"/>
      </w:pPr>
      <w:r>
        <w:rPr>
          <w:i/>
          <w:iCs/>
          <w:color w:val="555555"/>
        </w:rPr>
        <w:t xml:space="preserve">Office &amp; Field Staff Check-In / Check-Out Configuration</w:t>
      </w:r>
    </w:p>
    <w:p>
      <w:pPr>
        <w:spacing w:after="160"/>
      </w:pPr>
      <w:r>
        <w:t xml:space="preserve">This document describes how to configure DingTalk attendance so that office-based staff can only clock in from the office Wi-Fi network, while field staff (engineers and sales) can clock in from client sites using GPS-based rules. It also covers common troubleshooting steps and how to handle test/erroneous records.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Two separate attendance groups are used: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 Staff — restricted to the office Wi-Fi network (MAC-address bound), fixed shift hours.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 Staff (Engineers / Sales) — GPS geofencing or multiple designated locations, flexible shift hours.</w:t>
      </w:r>
    </w:p>
    <w:p>
      <w:pPr>
        <w:spacing w:after="160"/>
      </w:pPr>
      <w:r>
        <w:t xml:space="preserve">Each employee belongs to exactly one attendance group. DingTalk applies whichever group an employee is assigned to; an employee cannot be validly assigned to two groups with conflicting rules.</w:t>
      </w:r>
    </w:p>
    <w:p>
      <w:pPr>
        <w:pStyle w:val="Heading1"/>
      </w:pPr>
      <w:r>
        <w:t xml:space="preserve">2. Workflow Diagram</w:t>
      </w:r>
    </w:p>
    <w:p>
      <w:pPr>
        <w:jc w:val="center"/>
      </w:pPr>
      <w:r>
        <w:drawing>
          <wp:inline distT="0" distB="0" distL="0" distR="0">
            <wp:extent cx="5905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Step-by-Step Setup</w:t>
      </w:r>
    </w:p>
    <w:p>
      <w:pPr>
        <w:pStyle w:val="Heading2"/>
      </w:pPr>
      <w:r>
        <w:t xml:space="preserve">3.1 Enable the Attendance App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DingTalk and go to Workbench.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Attendance, then Settings (admin rights required).</w:t>
      </w:r>
    </w:p>
    <w:p>
      <w:pPr>
        <w:pStyle w:val="Heading2"/>
      </w:pPr>
      <w:r>
        <w:t xml:space="preserve">3.2 Create the Office Staff Group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Under Attendance Groups, tap + Add Attendance Group.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the group (e.g. "Office Attendance").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participants: select the department(s) or individuals who work from the office.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check-in method to Wi-Fi check-in and bind the office router's MAC address (not just the SSID name, which can be spoofed).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Turn OFF GPS/location check-in for this group. Leaving GPS enabled alongside Wi-Fi lets employees clock in via either method, defeating the Wi-Fi-only restriction.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shift type to Fixed Shift (e.g. 9:00–18:00).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Save.</w:t>
      </w:r>
    </w:p>
    <w:p>
      <w:pPr>
        <w:pStyle w:val="Heading2"/>
      </w:pPr>
      <w:r>
        <w:t xml:space="preserve">3.3 Create the Field Staff Group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 second attendance group (e.g. "Field Sales &amp; Engineers").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participants: the engineers/sales department, or individually selected employees.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check-in method to GPS location check-in with a wider radius, or add multiple designated locations (e.g. common client sites). "No location restriction" can be used for fully mobile staff who just need a timestamp.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Optionally require a photo at check-in for extra verification.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shift type to Flexible/Free Shift, or a schedule with wider check-in windows.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Save.</w:t>
      </w:r>
    </w:p>
    <w:p>
      <w:pPr>
        <w:pStyle w:val="Heading2"/>
      </w:pPr>
      <w:r>
        <w:t xml:space="preserve">3.4 Assign and Verify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no department or individual is included in both groups.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Have a test user from each group attempt to clock in from both the correct and an incorrect context (e.g. office Wi-Fi vs. mobile data) to confirm the rule is enforced as intended.</w:t>
      </w:r>
    </w:p>
    <w:p>
      <w:pPr>
        <w:pStyle w:val="Heading1"/>
      </w:pPr>
      <w:r>
        <w:t xml:space="preserve">4. Troubleshooting: Employee Can Still Clock In on Mobile Data</w:t>
      </w:r>
    </w:p>
    <w:p>
      <w:pPr>
        <w:spacing w:after="160"/>
      </w:pPr>
      <w:r>
        <w:t xml:space="preserve">This happens almost always because GPS/location check-in is still enabled alongside Wi-Fi in the same group — DingTalk allows clock-in if any enabled method passes, not only if all pass.</w:t>
      </w:r>
    </w:p>
    <w:p>
      <w:pPr>
        <w:pStyle w:val="Heading2"/>
      </w:pPr>
      <w:r>
        <w:t xml:space="preserve">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Office group's Check-in Method settings and confirm GPS/location is turned OFF, leaving only Wi-Fi enabled.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Wi-Fi entry is bound to the office router's MAC address, not just an SSID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the group isn't defaulting to a "Free clock-in / no restriction" fallback underneath the Wi-Fi setting.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changes, then fully close and reopen the DingTalk app before retesting (settings may not sync live).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test account is actually assigned to the Office group and not still sitting in an older, more permissive group — an employee in two groups may get the more permissive rule.</w:t>
      </w:r>
    </w:p>
    <w:p>
      <w:pPr>
        <w:pStyle w:val="Heading1"/>
      </w:pPr>
      <w:r>
        <w:t xml:space="preserve">5. Handling Test / Erroneous Attendance Records</w:t>
      </w:r>
    </w:p>
    <w:p>
      <w:pPr>
        <w:spacing w:after="160"/>
      </w:pPr>
      <w:r>
        <w:t xml:space="preserve">DingTalk does not allow admins to directly delete individual clock-in/out records, since attendance data is kept as an audit trail. Available options: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Exclude from calculation: in Attendance &gt; Statistics, mark a specific record as an exception/abnormal so it is ignored in reports, without deleting the underlying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Attendance correction: manually override how a specific day is counted for an employee (e.g. mark as normal or leave) without deleting the original punch.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group: for ongoing testing, remove the test account from the live group and test inside a separate group with no real employees, so test punches never touch real reporting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support: for bulk or system-level errors affecting payroll, contact DingTalk support via Admin Console &gt; Help &amp; Feedback.</w:t>
      </w:r>
    </w:p>
    <w:p>
      <w:pPr>
        <w:pStyle w:val="Heading1"/>
      </w:pPr>
      <w:r>
        <w:t xml:space="preserve">6. Quick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50"/>
      </w:tblGrid>
      <w:tr>
        <w:tc>
          <w:tcPr>
            <w:tcW w:type="dxa" w:w="30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20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Office Group</w:t>
            </w:r>
          </w:p>
        </w:tc>
        <w:tc>
          <w:tcPr>
            <w:tcW w:type="dxa" w:w="3150"/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Check-in method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Wi-Fi (MAC-bound)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geofence or multiple locations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enabled?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 type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shift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Flexible / free shift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Typical members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Office-based staff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Engineers, sales, field roles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Photo requirement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ebd2d6443a934bcedc814d39774af723f6b62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2026-07-15T02:22:12.865Z</dcterms:created>
  <dcterms:modified xsi:type="dcterms:W3CDTF">2026-07-15T02:22:12.878Z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