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Nachrichtenverlauf (komplett)</w:t>
      </w:r>
    </w:p>
    <w:p>
      <w:r>
        <w:t>[07.04.2025 – Sandra Marti]: Hallo Tobias, ist der E-Scooter noch zu haben?</w:t>
      </w:r>
    </w:p>
    <w:p>
      <w:r>
        <w:t>[07.04.2025 – Tobias Huber]: Ja, ist noch da. Ich würde ihn für CHF 980.– abgeben, inkl. Ladegerät und Versand.</w:t>
      </w:r>
    </w:p>
    <w:p>
      <w:r>
        <w:t>[08.04.2025 – Sandra Marti]: Klingt gut. Schickst du ihn per Post?</w:t>
      </w:r>
    </w:p>
    <w:p>
      <w:r>
        <w:t>[08.04.2025 – Tobias Huber]: Klar – per PostPac Priority, ich trag die Versandkosten.</w:t>
      </w:r>
    </w:p>
    <w:p>
      <w:r>
        <w:t>[09.04.2025 – Sandra Marti]: Super, habe dir gerade CHF 980.– per TWINT überwiesen.</w:t>
      </w:r>
    </w:p>
    <w:p>
      <w:r>
        <w:t>[09.04.2025 – Tobias Huber]: Zahlung erhalten, danke! Ich bringe ihn morgen zur Post.</w:t>
      </w:r>
    </w:p>
    <w:p>
      <w:r>
        <w:t>[10.04.2025 – Sandra Marti]: Hallo Tobias, hast du den Scooter schon versendet?</w:t>
      </w:r>
    </w:p>
    <w:p>
      <w:r>
        <w:t>[11.04.2025 – Tobias Huber]: Hoi Sandra, ja sorry für die Verspätung – geht heute noch zur Post.</w:t>
      </w:r>
    </w:p>
    <w:p>
      <w:r>
        <w:t>[14.04.2025 – Sandra Marti]: Ich habe noch keine Sendungsnummer erhalten.</w:t>
      </w:r>
    </w:p>
    <w:p>
      <w:r>
        <w:t>[18.04.2025 – Sandra Marti]: Der Scooter ist endlich da. Der Akku ist aber beschädigt. Bitte melde dich!</w:t>
      </w:r>
    </w:p>
    <w:p>
      <w:r>
        <w:t>[19.04.2025 – Tobias Huber]: Das tut mir sehr leid. War nicht absehbar – wie sollen wir das lösen?</w:t>
      </w:r>
    </w:p>
    <w:p>
      <w:r>
        <w:t>[20.04.2025 – Sandra Marti]: Ich finde es echt schade, dass der Scooter erst so spät angekommen ist und dann noch mit einem defekten Akku. Ich verstehe, dass das unabsichtlich war, aber ehrlich gesagt bin ich ziemlich enttäuscht. Ich habe extra darauf vertraut, dass das Gerät in Ordnung ist. Ich schlage vor, du überweist mir CHF 150.– zurück – dann ist die Sache für mich erledigt.</w:t>
      </w:r>
    </w:p>
    <w:p>
      <w:r>
        <w:t>[21.04.2025 – Tobias Huber]: Ja das versteh ich absolut – tut mir leid, dass es so gekommen ist. Ich habe den Scooter selbst kaum benutzt, deshalb war mir das nicht aufgefallen. CHF 150.– als Preisnachlass ist für mich okay. Ich mache dir heute Abend noch die TWINT-Zahlung.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