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Remo Lüthi</w:t>
      </w:r>
    </w:p>
    <w:p>
      <w:r>
        <w:t>Von: remo.luethi@email.ch</w:t>
      </w:r>
    </w:p>
    <w:p>
      <w:r>
        <w:t>An: alina.costa@email.ch</w:t>
      </w:r>
    </w:p>
    <w:p>
      <w:r>
        <w:t>Datum: 26.06.2025, 15:07</w:t>
      </w:r>
    </w:p>
    <w:p>
      <w:r>
        <w:t>Betreff: RE: Falsches Möbelset geliefert</w:t>
      </w:r>
    </w:p>
    <w:p>
      <w:r>
        <w:br/>
        <w:t>Hallo Alina</w:t>
        <w:br/>
        <w:br/>
        <w:t>Ich habe dir das geliefert, was ich auch im Inserat beschrieben habe. Die Bilder waren aktuell, und du hast sie gesehen. Wir haben telefonisch alles abgesprochen – inklusive Zustand.</w:t>
        <w:br/>
        <w:br/>
        <w:t>Das war ein Privatverkauf ohne Garantie oder Rücknahme. Ich bin kein Händler.</w:t>
        <w:br/>
        <w:br/>
        <w:t>Gruss</w:t>
        <w:br/>
        <w:t>Remo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