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Reklamation – SoundMarkt GmbH (ausführlich)</w:t>
      </w:r>
    </w:p>
    <w:p>
      <w:r>
        <w:t>Von: legal@soundmarkt.ch</w:t>
        <w:br/>
        <w:t>An: licensing@tunerights.ch</w:t>
        <w:br/>
        <w:t>Datum: 19.06.2025</w:t>
        <w:br/>
        <w:t>Betreff: Fehlende Lieferung Musikstücke – Commercial Music Collection</w:t>
        <w:br/>
        <w:br/>
        <w:t>Sehr geehrte Damen und Herren</w:t>
        <w:br/>
        <w:br/>
        <w:t>Nach interner Überprüfung der von Ihnen übermittelten Dateien haben wir festgestellt, dass lediglich 40 der vereinbarten 50 Musikstücke geliefert wurden. Wie im Lizenzvertrag vereinbart, erwarten wir die vollständige Übertragung aller 50 Titel.</w:t>
        <w:br/>
        <w:br/>
        <w:t>Wir weisen darauf hin, dass unser aktuelles Marketingprojekt auf der vollständigen Nutzung basiert und bereits zeitlich unter Druck steht. Wir fordern Sie deshalb auf, die restlichen 10 Titel bis spätestens 26.06.2025 zur Verfügung zu stellen. Sollte die Nachlieferung nicht fristgerecht erfolgen, sehen wir uns gezwungen, eine Reduktion der Lizenzgebühr zu fordern oder weitere rechtliche Schritte zu prüfen.</w:t>
        <w:br/>
        <w:br/>
        <w:t>Freundliche Grüsse</w:t>
        <w:br/>
        <w:t>SoundMarkt GmbH</w:t>
        <w:br/>
        <w:t>Rechtsabteilung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