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Schlussmitteilung – SoundMarkt GmbH</w:t>
      </w:r>
    </w:p>
    <w:p>
      <w:r>
        <w:t>Von: legal@soundmarkt.ch</w:t>
        <w:br/>
        <w:t>An: licensing@tunerights.ch</w:t>
        <w:br/>
        <w:t>Datum: 24.06.2025</w:t>
        <w:br/>
        <w:t>Betreff: Bestätigung vollständige Lieferung</w:t>
        <w:br/>
        <w:br/>
        <w:t>Sehr geehrte Damen und Herren</w:t>
        <w:br/>
        <w:br/>
        <w:t>Wir bestätigen den Erhalt aller vereinbarten 50 Musikstücke.</w:t>
        <w:br/>
        <w:t>Die Angelegenheit ist aus unserer Sicht damit abgeschlossen.</w:t>
        <w:br/>
        <w:br/>
        <w:t>Freundliche Grüsse</w:t>
        <w:br/>
        <w:t>SoundMarkt GmbH</w:t>
        <w:br/>
        <w:t>Rechtsabteilung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