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Delta Consulting GmbH</w:t>
      </w:r>
    </w:p>
    <w:p>
      <w:r>
        <w:t>Von: buchhaltung@deltaconsulting.ch</w:t>
        <w:br/>
        <w:t>An: buchhaltung@officepro.ch</w:t>
        <w:br/>
        <w:t>Datum: 04.06.2025</w:t>
        <w:br/>
        <w:t>Betreff: Ihre Mahnung – Rechnung OP-2025-2001</w:t>
        <w:br/>
        <w:br/>
        <w:t>Sehr geehrte Damen und Herren</w:t>
        <w:br/>
        <w:br/>
        <w:t>Wir haben Ihre Mahnung erhalten. Aufgrund interner Abklärungen können wir derzeit keine definitive Aussage über den Zahlungszeitpunkt treffen.</w:t>
        <w:br/>
        <w:br/>
        <w:t>Wir bitten um etwas Geduld.</w:t>
        <w:br/>
        <w:br/>
        <w:t>Freundliche Grüsse</w:t>
        <w:br/>
        <w:t>Delta Consulting GmbH</w:t>
        <w:br/>
        <w:t>Buchhaltung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