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Rechnung – SoftLab Solutions AG</w:t>
      </w:r>
    </w:p>
    <w:p>
      <w:r>
        <w:t>SoftLab Solutions AG</w:t>
        <w:br/>
        <w:t>Avenue des Sciences 12</w:t>
        <w:br/>
        <w:t>1007 Lausanne</w:t>
        <w:br/>
        <w:br/>
        <w:t>Rechnungsnummer: SL-2025-0034</w:t>
        <w:br/>
        <w:t>Datum: 05.05.2025</w:t>
        <w:br/>
        <w:t>Kundennummer: NA-2085</w:t>
        <w:br/>
        <w:br/>
        <w:t>Rechnung an:</w:t>
        <w:br/>
        <w:t>NovaApps GmbH</w:t>
        <w:br/>
        <w:t>Lagerstrasse 24</w:t>
        <w:br/>
        <w:t>8004 Zürich</w:t>
        <w:br/>
        <w:br/>
        <w:t>Produkt:</w:t>
        <w:br/>
        <w:t>1x Jahreslizenz App-Entwicklungsframework „SwiftLaunchPro“</w:t>
        <w:br/>
        <w:br/>
        <w:t>Lizenzgebühr: CHF 12'000.– (exkl. 7.7% MWST)</w:t>
        <w:br/>
        <w:t>Gesamtbetrag inkl. MWST: CHF 12'924.–</w:t>
        <w:br/>
        <w:br/>
        <w:t>Zahlungsziel: 30 Tage netto</w:t>
        <w:br/>
        <w:t>IBAN: CHXX XXXX XXXX XXXX XXXX X</w:t>
        <w:br/>
        <w:br/>
        <w:t>Vielen Dank für Ihr Vertrauen!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