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Letzte Zahlungsaufforderung – Mit Frist</w:t>
      </w:r>
    </w:p>
    <w:p>
      <w:r>
        <w:t>Von: lena.baumann@email.ch</w:t>
        <w:br/>
        <w:t>An: marc.steiner@email.ch</w:t>
        <w:br/>
        <w:t>Datum: 24.06.2025</w:t>
        <w:br/>
        <w:t>Betreff: Letzte Aufforderung zur Zahlung – Heimkino-Audioanlage</w:t>
        <w:br/>
        <w:br/>
        <w:t>Hallo Marc</w:t>
        <w:br/>
        <w:br/>
        <w:t>Trotz meiner Erinnerung hast du den offenen Betrag von CHF 850.– bislang nicht beglichen.</w:t>
        <w:br/>
        <w:br/>
        <w:t>Ich setze dir hiermit eine letzte Frist bis zum 30.06.2025 zur Zahlung.</w:t>
        <w:br/>
        <w:br/>
        <w:t>Sollte die Zahlung nicht fristgerecht eingehen, sehe ich mich gezwungen, weitere rechtliche Schritte einzuleiten.</w:t>
        <w:br/>
        <w:br/>
        <w:t>Freundliche Grüsse</w:t>
        <w:br/>
        <w:t>Lena Baumann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