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FitZone GmbH</w:t>
      </w:r>
    </w:p>
    <w:p>
      <w:r>
        <w:t>Kundin: Sarah Lüthi</w:t>
        <w:br/>
        <w:t>Tobelrainstrasse 8</w:t>
        <w:br/>
        <w:t>8610 Uster</w:t>
        <w:br/>
        <w:br/>
        <w:t>Bestellung vom: 03.05.2025</w:t>
        <w:br/>
        <w:t>Produkt: Heimtrainer „X-Bike Pro“</w:t>
        <w:br/>
        <w:t>Preis: CHF 389.– inkl. Versand</w:t>
        <w:br/>
        <w:t>Versandart: Sperrgut mit DPD</w:t>
        <w:br/>
        <w:br/>
        <w:t>Hinweis:</w:t>
        <w:br/>
        <w:t>FitZone bietet Ihnen freiwillig ein 7-tägiges Rückgaberecht für originalverpackte und unbenutzte Produkte an.</w:t>
        <w:br/>
        <w:t>Bitte bewahren Sie das Verpackungsmaterial vollständig auf.</w:t>
        <w:br/>
        <w:br/>
        <w:t>Mit sportlichen Grüssen</w:t>
        <w:br/>
        <w:t>FitZone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