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Nachricht – Käuferin (nach Erhalt)</w:t>
      </w:r>
    </w:p>
    <w:p>
      <w:r>
        <w:t>Hi, sorry aber das Paket ist heute gekommen und ich will’s doch nicht mehr 😕</w:t>
        <w:br/>
        <w:t>Es ist weniger drin als gedacht… Kann ich’s bitte zurückgeben?</w:t>
        <w:br/>
        <w:t>Ich habs ja noch nicht benutzt.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