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66701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定义销售办公室</w:t>
      </w:r>
      <w:r w:rsidRPr="0066701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(Sales office)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6701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销售办公室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(Sales office)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模块中的一类组织结构，也可称为销售办事处，一般具有具体的物理位置（例如分支办事处），在配置时需编辑地址信息，它通常在特定地理区域负责特定产品或服务的销售。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每个销售办公室下可分配多个销售范围（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Sales Area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）（详见《</w:t>
      </w:r>
      <w:hyperlink r:id="rId5" w:tgtFrame="_blank" w:tooltip="定义销售范围(Sales &lt;wbr&gt;Area)" w:history="1">
        <w:r w:rsidRPr="00667016">
          <w:rPr>
            <w:rFonts w:ascii="simsun" w:eastAsia="宋体" w:hAnsi="simsun" w:cs="宋体"/>
            <w:color w:val="91266C"/>
            <w:kern w:val="0"/>
            <w:szCs w:val="21"/>
          </w:rPr>
          <w:t>定义销售范围</w:t>
        </w:r>
        <w:r w:rsidRPr="00667016">
          <w:rPr>
            <w:rFonts w:ascii="simsun" w:eastAsia="宋体" w:hAnsi="simsun" w:cs="宋体"/>
            <w:color w:val="91266C"/>
            <w:kern w:val="0"/>
            <w:szCs w:val="21"/>
          </w:rPr>
          <w:t>(Sales Area)</w:t>
        </w:r>
      </w:hyperlink>
      <w:r w:rsidRPr="00667016">
        <w:rPr>
          <w:rFonts w:ascii="simsun" w:eastAsia="宋体" w:hAnsi="simsun" w:cs="宋体"/>
          <w:color w:val="494949"/>
          <w:kern w:val="0"/>
          <w:szCs w:val="21"/>
        </w:rPr>
        <w:t>》），也可以分配若干个销售组（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Sales group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客户主数据中可以给客户分配一个销售办公室。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6701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755"/>
        <w:gridCol w:w="1320"/>
        <w:gridCol w:w="3435"/>
      </w:tblGrid>
      <w:tr w:rsidR="00667016" w:rsidRPr="00667016" w:rsidTr="00667016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销售机构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北京销售办公室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地址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10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016" w:rsidRPr="00667016" w:rsidRDefault="00667016" w:rsidP="0066701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北京销售办公室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检索项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搜索项1/2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北京/&lt;空&gt;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10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街道地址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丰台区大红门西路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016" w:rsidRPr="00667016" w:rsidRDefault="00667016" w:rsidP="0066701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门牌号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2078号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016" w:rsidRPr="00667016" w:rsidRDefault="00667016" w:rsidP="0066701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100068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016" w:rsidRPr="00667016" w:rsidRDefault="00667016" w:rsidP="0066701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城市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北京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016" w:rsidRPr="00667016" w:rsidRDefault="00667016" w:rsidP="0066701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016" w:rsidRPr="00667016" w:rsidRDefault="00667016" w:rsidP="00667016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 北京</w:t>
            </w:r>
          </w:p>
        </w:tc>
      </w:tr>
    </w:tbl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6701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三．操作</w:t>
      </w:r>
    </w:p>
    <w:tbl>
      <w:tblPr>
        <w:tblW w:w="769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667016" w:rsidRPr="00667016" w:rsidTr="00667016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6670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667016" w:rsidRPr="00667016" w:rsidTr="00667016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用户化实施指南→企业结构→定义→销售和分销→维护销售办公室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016" w:rsidRPr="00667016" w:rsidRDefault="00667016" w:rsidP="006670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670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V_TVBUR</w:t>
            </w:r>
          </w:p>
        </w:tc>
      </w:tr>
    </w:tbl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．按后台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2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界面；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．在前台输入事物码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V_TVBUR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2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362325" cy="3105150"/>
            <wp:effectExtent l="0" t="0" r="9525" b="0"/>
            <wp:docPr id="12" name="图片 12" descr="定义销售办公室(Sales &lt;wbr&gt;office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销售办公室(Sales &lt;wbr&gt;office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016">
        <w:rPr>
          <w:rFonts w:ascii="simsun" w:eastAsia="宋体" w:hAnsi="simsun" w:cs="宋体"/>
          <w:color w:val="494949"/>
          <w:kern w:val="0"/>
          <w:szCs w:val="21"/>
        </w:rPr>
        <w:br/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1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2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是销售办公室概览界面，点击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按钮开始添加新条目。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171950" cy="3057525"/>
            <wp:effectExtent l="0" t="0" r="0" b="9525"/>
            <wp:docPr id="11" name="图片 11" descr="定义销售办公室(Sales &lt;wbr&gt;office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销售办公室(Sales &lt;wbr&gt;office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2 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销售办公室概览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3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是新添条目界面，按表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数据输入销售办公室编号及描述，其中编号只允许四个字母或数字。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62425" cy="3305175"/>
            <wp:effectExtent l="0" t="0" r="9525" b="9525"/>
            <wp:docPr id="10" name="图片 10" descr="定义销售办公室(Sales &lt;wbr&gt;office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销售办公室(Sales &lt;wbr&gt;office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3 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新添条目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销售办公室需要维护地址信息，可按保存键（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9" name="图片 9" descr="定义销售办公室(Sales &lt;wbr&gt;offi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销售办公室(Sales &lt;wbr&gt;office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）弹出对话框，也可以在图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3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点击地址键（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定义销售办公室(Sales &lt;wbr&gt;offi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销售办公室(Sales &lt;wbr&gt;office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）进入。图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4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是编辑地址对话框，按表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示例数据输入地址信息。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5057775"/>
            <wp:effectExtent l="0" t="0" r="9525" b="9525"/>
            <wp:docPr id="7" name="图片 7" descr="定义销售办公室(Sales &lt;wbr&gt;office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销售办公室(Sales &lt;wbr&gt;office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4 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编辑地址信息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保存时根据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维护），也许弹出图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5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定义销售办公室(Sales &lt;wbr&gt;offi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销售办公室(Sales &lt;wbr&gt;office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1238250"/>
            <wp:effectExtent l="0" t="0" r="9525" b="0"/>
            <wp:docPr id="5" name="图片 5" descr="定义销售办公室(Sales &lt;wbr&gt;office)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销售办公室(Sales &lt;wbr&gt;office)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016">
        <w:rPr>
          <w:rFonts w:ascii="simsun" w:eastAsia="宋体" w:hAnsi="simsun" w:cs="宋体"/>
          <w:color w:val="494949"/>
          <w:kern w:val="0"/>
          <w:szCs w:val="21"/>
        </w:rPr>
        <w:br/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5 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6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销售办公室(Sales &lt;wbr&gt;offi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销售办公室(Sales &lt;wbr&gt;office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）返回到概览界面，如图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7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定义销售办公室(Sales &lt;wbr&gt;offi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销售办公室(Sales &lt;wbr&gt;office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48075" cy="3105150"/>
            <wp:effectExtent l="0" t="0" r="9525" b="0"/>
            <wp:docPr id="2" name="图片 2" descr="定义销售办公室(Sales &lt;wbr&gt;office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销售办公室(Sales &lt;wbr&gt;office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6 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保存完成</w:t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162425" cy="3286125"/>
            <wp:effectExtent l="0" t="0" r="9525" b="9525"/>
            <wp:docPr id="1" name="图片 1" descr="定义销售办公室(Sales &lt;wbr&gt;office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定义销售办公室(Sales &lt;wbr&gt;office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16" w:rsidRPr="00667016" w:rsidRDefault="00667016" w:rsidP="006670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670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 xml:space="preserve"> 7 </w:t>
      </w:r>
      <w:r w:rsidRPr="00667016">
        <w:rPr>
          <w:rFonts w:ascii="simsun" w:eastAsia="宋体" w:hAnsi="simsun" w:cs="宋体"/>
          <w:color w:val="494949"/>
          <w:kern w:val="0"/>
          <w:szCs w:val="21"/>
        </w:rPr>
        <w:t>销售办公室概览（新条目已添加）</w:t>
      </w:r>
    </w:p>
    <w:p w:rsidR="00CC4FB1" w:rsidRPr="00667016" w:rsidRDefault="00667016">
      <w:pPr>
        <w:rPr>
          <w:rFonts w:hint="eastAsia"/>
        </w:rPr>
      </w:pPr>
      <w:bookmarkStart w:id="0" w:name="_GoBack"/>
      <w:bookmarkEnd w:id="0"/>
    </w:p>
    <w:sectPr w:rsidR="00CC4FB1" w:rsidRPr="0066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C5"/>
    <w:rsid w:val="006362C1"/>
    <w:rsid w:val="00667016"/>
    <w:rsid w:val="007B27C5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70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670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70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670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67016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unhideWhenUsed/>
    <w:rsid w:val="006670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670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7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70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670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70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670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67016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unhideWhenUsed/>
    <w:rsid w:val="006670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670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70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00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2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8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12asv&amp;url=http://s4.sinaimg.cn/orignal/4e997c67tb97b4097ddd3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4e997c6701012asv&amp;url=http://s16.sinaimg.cn/orignal/4e997c67tb97b4327c03f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hyperlink" Target="http://photo.blog.sina.com.cn/showpic.html#blogid=4e997c6701012asv&amp;url=http://s3.sinaimg.cn/orignal/4e997c67tb97b43392f62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12asv&amp;url=http://s9.sinaimg.cn/orignal/4e997c67tb97b40923058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hyperlink" Target="http://blog.sina.com.cn/s/blog_4e997c670100e7x2.html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10" Type="http://schemas.openxmlformats.org/officeDocument/2006/relationships/hyperlink" Target="http://photo.blog.sina.com.cn/showpic.html#blogid=4e997c6701012asv&amp;url=http://s12.sinaimg.cn/orignal/4e997c67tb97b40a3ffab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12asv&amp;url=http://s15.sinaimg.cn/orignal/4e997c67tb97b40a944ce" TargetMode="External"/><Relationship Id="rId22" Type="http://schemas.openxmlformats.org/officeDocument/2006/relationships/hyperlink" Target="http://photo.blog.sina.com.cn/showpic.html#blogid=4e997c6701012asv&amp;url=http://s7.sinaimg.cn/orignal/4e997c67tb97b4361d9d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2012-08-12T12:52:00Z</dcterms:created>
  <dcterms:modified xsi:type="dcterms:W3CDTF">2012-08-12T12:52:00Z</dcterms:modified>
</cp:coreProperties>
</file>