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3B1A0E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对客户开具发票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3B1A0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3B1A0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1A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对客户的出具发票，除常规的销售流程外，还可以在财务模块对其直接</w:t>
      </w:r>
      <w:proofErr w:type="gramStart"/>
      <w:r w:rsidRPr="003B1A0E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3B1A0E">
        <w:rPr>
          <w:rFonts w:ascii="simsun" w:eastAsia="宋体" w:hAnsi="simsun" w:cs="宋体"/>
          <w:color w:val="494949"/>
          <w:kern w:val="0"/>
          <w:szCs w:val="21"/>
        </w:rPr>
        <w:t>，如向客户提供的服务等。与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模块的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VF01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操作不同，本操作不生成发票凭证，只生成会计凭证。生成的会计凭证：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借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客户统驭科目；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贷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收入科目。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1A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在此操作的客户可以只维护公司代码视图，而无需维护销售组织视图。客户的公司代码视图就是为结算服务的，</w:t>
      </w:r>
      <w:proofErr w:type="gramStart"/>
      <w:r w:rsidRPr="003B1A0E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3B1A0E">
        <w:rPr>
          <w:rFonts w:ascii="simsun" w:eastAsia="宋体" w:hAnsi="simsun" w:cs="宋体"/>
          <w:color w:val="494949"/>
          <w:kern w:val="0"/>
          <w:szCs w:val="21"/>
        </w:rPr>
        <w:t>维护示例参见《</w:t>
      </w:r>
      <w:hyperlink r:id="rId5" w:tgtFrame="_blank" w:history="1">
        <w:r w:rsidRPr="003B1A0E">
          <w:rPr>
            <w:rFonts w:ascii="simsun" w:eastAsia="宋体" w:hAnsi="simsun" w:cs="宋体"/>
            <w:color w:val="91266C"/>
            <w:kern w:val="0"/>
            <w:szCs w:val="21"/>
          </w:rPr>
          <w:t>客户主数据</w:t>
        </w:r>
        <w:r w:rsidRPr="003B1A0E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3B1A0E">
          <w:rPr>
            <w:rFonts w:ascii="simsun" w:eastAsia="宋体" w:hAnsi="simsun" w:cs="宋体"/>
            <w:color w:val="91266C"/>
            <w:kern w:val="0"/>
            <w:szCs w:val="21"/>
          </w:rPr>
          <w:t>示例</w:t>
        </w:r>
        <w:r w:rsidRPr="003B1A0E">
          <w:rPr>
            <w:rFonts w:ascii="simsun" w:eastAsia="宋体" w:hAnsi="simsun" w:cs="宋体"/>
            <w:color w:val="91266C"/>
            <w:kern w:val="0"/>
            <w:szCs w:val="21"/>
          </w:rPr>
          <w:t>2_</w:t>
        </w:r>
        <w:r w:rsidRPr="003B1A0E">
          <w:rPr>
            <w:rFonts w:ascii="simsun" w:eastAsia="宋体" w:hAnsi="simsun" w:cs="宋体"/>
            <w:color w:val="91266C"/>
            <w:kern w:val="0"/>
            <w:szCs w:val="21"/>
          </w:rPr>
          <w:t>财务专用</w:t>
        </w:r>
      </w:hyperlink>
      <w:r w:rsidRPr="003B1A0E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B1A0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60"/>
          <w:left w:val="outset" w:sz="6" w:space="0" w:color="000060"/>
          <w:bottom w:val="outset" w:sz="6" w:space="0" w:color="000060"/>
          <w:right w:val="outset" w:sz="6" w:space="0" w:color="000060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3B1A0E" w:rsidRPr="003B1A0E" w:rsidTr="003B1A0E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3B1A0E" w:rsidRPr="003B1A0E" w:rsidTr="003B1A0E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抬头</w:t>
            </w:r>
          </w:p>
        </w:tc>
      </w:tr>
      <w:tr w:rsidR="003B1A0E" w:rsidRPr="003B1A0E" w:rsidTr="003B1A0E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C100枫竹丹青有限责任公司</w:t>
            </w:r>
          </w:p>
        </w:tc>
      </w:tr>
      <w:tr w:rsidR="003B1A0E" w:rsidRPr="003B1A0E" w:rsidTr="003B1A0E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100000</w:t>
            </w:r>
          </w:p>
        </w:tc>
      </w:tr>
      <w:tr w:rsidR="003B1A0E" w:rsidRPr="003B1A0E" w:rsidTr="003B1A0E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发票日期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3B1A0E" w:rsidRPr="003B1A0E" w:rsidTr="003B1A0E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过帐</w:t>
            </w:r>
            <w:proofErr w:type="gramEnd"/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日期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3B1A0E" w:rsidRPr="003B1A0E" w:rsidTr="003B1A0E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金额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1,200.00 CNY</w:t>
            </w:r>
          </w:p>
        </w:tc>
      </w:tr>
      <w:tr w:rsidR="003B1A0E" w:rsidRPr="003B1A0E" w:rsidTr="003B1A0E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税额/税率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计算税额/X0</w:t>
            </w:r>
          </w:p>
        </w:tc>
      </w:tr>
      <w:tr w:rsidR="003B1A0E" w:rsidRPr="003B1A0E" w:rsidTr="003B1A0E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</w:tr>
      <w:tr w:rsidR="003B1A0E" w:rsidRPr="003B1A0E" w:rsidTr="003B1A0E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</w:t>
            </w:r>
            <w:proofErr w:type="gramEnd"/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51000200 其它营业收入</w:t>
            </w:r>
          </w:p>
        </w:tc>
      </w:tr>
      <w:tr w:rsidR="003B1A0E" w:rsidRPr="003B1A0E" w:rsidTr="003B1A0E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借/贷(D/C)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H 贷方</w:t>
            </w:r>
          </w:p>
        </w:tc>
      </w:tr>
      <w:tr w:rsidR="003B1A0E" w:rsidRPr="003B1A0E" w:rsidTr="003B1A0E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凭证货币计的金额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1,200.00</w:t>
            </w:r>
          </w:p>
        </w:tc>
      </w:tr>
      <w:tr w:rsidR="003B1A0E" w:rsidRPr="003B1A0E" w:rsidTr="003B1A0E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税率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3B1A0E" w:rsidRPr="003B1A0E" w:rsidRDefault="003B1A0E" w:rsidP="003B1A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X0 (0%销项</w:t>
            </w:r>
            <w:proofErr w:type="gramStart"/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税中国</w:t>
            </w:r>
            <w:proofErr w:type="gramEnd"/>
            <w:r w:rsidRPr="003B1A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)</w:t>
            </w:r>
          </w:p>
        </w:tc>
      </w:tr>
    </w:tbl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B1A0E">
        <w:rPr>
          <w:rFonts w:ascii="simsun" w:eastAsia="宋体" w:hAnsi="simsun" w:cs="宋体"/>
          <w:color w:val="494949"/>
          <w:kern w:val="0"/>
          <w:szCs w:val="21"/>
        </w:rPr>
        <w:t>（说明：表格中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B1A0E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B1A0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1A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FB70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，或按图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所示路径进入操作。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219450" cy="3076575"/>
            <wp:effectExtent l="0" t="0" r="0" b="9525"/>
            <wp:docPr id="8" name="图片 8" descr="对客户开具发票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对客户开具发票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A0E">
        <w:rPr>
          <w:rFonts w:ascii="simsun" w:eastAsia="宋体" w:hAnsi="simsun" w:cs="宋体"/>
          <w:color w:val="494949"/>
          <w:kern w:val="0"/>
          <w:szCs w:val="21"/>
        </w:rPr>
        <w:br/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5743575"/>
            <wp:effectExtent l="0" t="0" r="9525" b="9525"/>
            <wp:docPr id="7" name="图片 7" descr="对客户开具发票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对客户开具发票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B1A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输入客户发票初始界面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1A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是进入后的界面，首先注意抬头的公司代码是否正确（目前为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），如不正确点击菜单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编辑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更改公司代码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进行修改。输入客户编号和发票日期，按回车确认。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648075"/>
            <wp:effectExtent l="0" t="0" r="9525" b="9525"/>
            <wp:docPr id="6" name="图片 6" descr="对客户开具发票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对客户开具发票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A0E">
        <w:rPr>
          <w:rFonts w:ascii="simsun" w:eastAsia="宋体" w:hAnsi="simsun" w:cs="宋体"/>
          <w:color w:val="494949"/>
          <w:kern w:val="0"/>
          <w:szCs w:val="21"/>
        </w:rPr>
        <w:br/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输入金额和税率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1A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如图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所示，确认客户后右上角栏显示客户的地址信息。接着输入金额、是否计算税额及销项税率。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1A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在此操作中抬头部分为借项栏，</w:t>
      </w:r>
      <w:proofErr w:type="gramStart"/>
      <w:r w:rsidRPr="003B1A0E">
        <w:rPr>
          <w:rFonts w:ascii="simsun" w:eastAsia="宋体" w:hAnsi="simsun" w:cs="宋体"/>
          <w:color w:val="494949"/>
          <w:kern w:val="0"/>
          <w:szCs w:val="21"/>
        </w:rPr>
        <w:t>贷项栏</w:t>
      </w:r>
      <w:proofErr w:type="gramEnd"/>
      <w:r w:rsidRPr="003B1A0E">
        <w:rPr>
          <w:rFonts w:ascii="simsun" w:eastAsia="宋体" w:hAnsi="simsun" w:cs="宋体"/>
          <w:color w:val="494949"/>
          <w:kern w:val="0"/>
          <w:szCs w:val="21"/>
        </w:rPr>
        <w:t>则需在项目部分输入。按表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的示例数据输入</w:t>
      </w:r>
      <w:proofErr w:type="gramStart"/>
      <w:r w:rsidRPr="003B1A0E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3B1A0E">
        <w:rPr>
          <w:rFonts w:ascii="simsun" w:eastAsia="宋体" w:hAnsi="simsun" w:cs="宋体"/>
          <w:color w:val="494949"/>
          <w:kern w:val="0"/>
          <w:szCs w:val="21"/>
        </w:rPr>
        <w:t>科目、金额及税率。输入完成后按回车键确认。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038475"/>
            <wp:effectExtent l="0" t="0" r="9525" b="9525"/>
            <wp:docPr id="5" name="图片 5" descr="对客户开具发票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对客户开具发票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B1A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输入后确认界面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1A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显示输入后的确认界面，可以看到右上角的余额为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0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，表明借贷平衡，可以</w:t>
      </w:r>
      <w:proofErr w:type="gramStart"/>
      <w:r w:rsidRPr="003B1A0E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3B1A0E">
        <w:rPr>
          <w:rFonts w:ascii="simsun" w:eastAsia="宋体" w:hAnsi="simsun" w:cs="宋体"/>
          <w:color w:val="494949"/>
          <w:kern w:val="0"/>
          <w:szCs w:val="21"/>
        </w:rPr>
        <w:t>。在</w:t>
      </w:r>
      <w:proofErr w:type="gramStart"/>
      <w:r w:rsidRPr="003B1A0E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3B1A0E">
        <w:rPr>
          <w:rFonts w:ascii="simsun" w:eastAsia="宋体" w:hAnsi="simsun" w:cs="宋体"/>
          <w:color w:val="494949"/>
          <w:kern w:val="0"/>
          <w:szCs w:val="21"/>
        </w:rPr>
        <w:t>之前我们模拟一下生成的科目，在工具栏点击模拟按钮（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52450" cy="190500"/>
            <wp:effectExtent l="0" t="0" r="0" b="0"/>
            <wp:docPr id="4" name="图片 4" descr="对客户开具发票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对客户开具发票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），显示图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2667000"/>
            <wp:effectExtent l="0" t="0" r="0" b="0"/>
            <wp:docPr id="3" name="图片 3" descr="对客户开具发票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对客户开具发票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A0E">
        <w:rPr>
          <w:rFonts w:ascii="simsun" w:eastAsia="宋体" w:hAnsi="simsun" w:cs="宋体"/>
          <w:color w:val="494949"/>
          <w:kern w:val="0"/>
          <w:szCs w:val="21"/>
        </w:rPr>
        <w:br/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模拟凭证概览</w:t>
      </w:r>
    </w:p>
    <w:p w:rsidR="003B1A0E" w:rsidRPr="003B1A0E" w:rsidRDefault="003B1A0E" w:rsidP="003B1A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1A0E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界面显示模拟生成的科目，因为销项税率为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0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，所以贷方无税收相关科目。如无误，点击保存按钮（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对客户开具发票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对客户开具发票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）生成凭证，底部状态栏显示生成的凭证号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(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590800" cy="209550"/>
            <wp:effectExtent l="0" t="0" r="0" b="0"/>
            <wp:docPr id="1" name="图片 1" descr="对客户开具发票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对客户开具发票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3B1A0E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C4FB1" w:rsidRPr="003B1A0E" w:rsidRDefault="003B1A0E">
      <w:pPr>
        <w:rPr>
          <w:rFonts w:hint="eastAsia"/>
        </w:rPr>
      </w:pPr>
      <w:bookmarkStart w:id="0" w:name="_GoBack"/>
      <w:bookmarkEnd w:id="0"/>
    </w:p>
    <w:sectPr w:rsidR="00CC4FB1" w:rsidRPr="003B1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A5"/>
    <w:rsid w:val="003B1A0E"/>
    <w:rsid w:val="006362C1"/>
    <w:rsid w:val="00786FA5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1A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B1A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1A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B1A0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B1A0E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3B1A0E"/>
    <w:rPr>
      <w:b/>
      <w:bCs/>
    </w:rPr>
  </w:style>
  <w:style w:type="paragraph" w:styleId="a5">
    <w:name w:val="Normal (Web)"/>
    <w:basedOn w:val="a"/>
    <w:uiPriority w:val="99"/>
    <w:unhideWhenUsed/>
    <w:rsid w:val="003B1A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B1A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B1A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1A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B1A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1A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B1A0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B1A0E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3B1A0E"/>
    <w:rPr>
      <w:b/>
      <w:bCs/>
    </w:rPr>
  </w:style>
  <w:style w:type="paragraph" w:styleId="a5">
    <w:name w:val="Normal (Web)"/>
    <w:basedOn w:val="a"/>
    <w:uiPriority w:val="99"/>
    <w:unhideWhenUsed/>
    <w:rsid w:val="003B1A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B1A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B1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0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59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1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2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h4p2&amp;url=http://s7.sinaimg.cn/orignal/4e997c67g7f3f40ea4836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h4p2&amp;url=http://s12.sinaimg.cn/orignal/4e997c67t6bbe4cef4c5b&amp;69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h4p2&amp;url=http://s9.sinaimg.cn/orignal/4e997c67g7f3f42ec2b48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h4p2&amp;url=http://s15.sinaimg.cn/orignal/4e997c67g7f3f443c915e" TargetMode="External"/><Relationship Id="rId20" Type="http://schemas.openxmlformats.org/officeDocument/2006/relationships/hyperlink" Target="http://photo.blog.sina.com.cn/showpic.html#blogid=4e997c670100h4p2&amp;url=http://s14.sinaimg.cn/orignal/4e997c67g7f3f47df313d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h4p2&amp;url=http://s16.sinaimg.cn/orignal/4e997c67g7f3f40703b8f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sina.com.cn/s/blog_4e997c670100gx0p.html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h4p2&amp;url=http://s3.sinaimg.cn/orignal/4e997c67g7f3f42af2a92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h4p2&amp;url=http://s8.sinaimg.cn/orignal/4e997c67g7f3f4662069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2012-08-12T16:03:00Z</dcterms:created>
  <dcterms:modified xsi:type="dcterms:W3CDTF">2012-08-12T16:03:00Z</dcterms:modified>
</cp:coreProperties>
</file>