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95B" w:rsidRPr="0088695B" w:rsidRDefault="0088695B" w:rsidP="0088695B">
      <w:pPr>
        <w:widowControl/>
        <w:spacing w:before="100" w:beforeAutospacing="1" w:after="100" w:afterAutospacing="1" w:line="360" w:lineRule="auto"/>
        <w:jc w:val="center"/>
        <w:outlineLvl w:val="1"/>
        <w:rPr>
          <w:rFonts w:ascii="simsun" w:eastAsia="宋体" w:hAnsi="simsun" w:cs="宋体"/>
          <w:b/>
          <w:bCs/>
          <w:color w:val="494949"/>
          <w:kern w:val="0"/>
          <w:sz w:val="36"/>
          <w:szCs w:val="36"/>
        </w:rPr>
      </w:pPr>
      <w:r w:rsidRPr="0088695B">
        <w:rPr>
          <w:rFonts w:ascii="simsun" w:eastAsia="宋体" w:hAnsi="simsun" w:cs="宋体"/>
          <w:b/>
          <w:bCs/>
          <w:color w:val="494949"/>
          <w:kern w:val="0"/>
          <w:sz w:val="36"/>
          <w:szCs w:val="36"/>
        </w:rPr>
        <w:t>现金及快速销售流程</w:t>
      </w:r>
    </w:p>
    <w:p w:rsidR="0088695B" w:rsidRPr="0088695B" w:rsidRDefault="0088695B" w:rsidP="0088695B">
      <w:pPr>
        <w:widowControl/>
        <w:spacing w:before="100" w:beforeAutospacing="1" w:after="100" w:afterAutospacing="1" w:line="360" w:lineRule="auto"/>
        <w:jc w:val="center"/>
        <w:rPr>
          <w:rFonts w:ascii="simsun" w:eastAsia="宋体" w:hAnsi="simsun" w:cs="宋体"/>
          <w:color w:val="494949"/>
          <w:kern w:val="0"/>
          <w:szCs w:val="21"/>
        </w:rPr>
      </w:pPr>
      <w:r w:rsidRPr="0088695B">
        <w:rPr>
          <w:rFonts w:ascii="simsun" w:eastAsia="宋体" w:hAnsi="simsun" w:cs="宋体"/>
          <w:color w:val="494949"/>
          <w:kern w:val="0"/>
          <w:szCs w:val="21"/>
        </w:rPr>
        <w:t> </w:t>
      </w:r>
    </w:p>
    <w:p w:rsidR="0088695B" w:rsidRPr="0088695B" w:rsidRDefault="0088695B" w:rsidP="0088695B">
      <w:pPr>
        <w:widowControl/>
        <w:spacing w:before="100" w:beforeAutospacing="1" w:after="100" w:afterAutospacing="1" w:line="360" w:lineRule="auto"/>
        <w:jc w:val="left"/>
        <w:outlineLvl w:val="2"/>
        <w:rPr>
          <w:rFonts w:ascii="simsun" w:eastAsia="宋体" w:hAnsi="simsun" w:cs="宋体"/>
          <w:b/>
          <w:bCs/>
          <w:color w:val="494949"/>
          <w:kern w:val="0"/>
          <w:sz w:val="27"/>
          <w:szCs w:val="27"/>
        </w:rPr>
      </w:pPr>
      <w:r w:rsidRPr="0088695B">
        <w:rPr>
          <w:rFonts w:ascii="simsun" w:eastAsia="宋体" w:hAnsi="simsun" w:cs="宋体"/>
          <w:b/>
          <w:bCs/>
          <w:color w:val="494949"/>
          <w:kern w:val="0"/>
          <w:sz w:val="27"/>
          <w:szCs w:val="27"/>
        </w:rPr>
        <w:t>一．说明</w:t>
      </w:r>
    </w:p>
    <w:p w:rsidR="0088695B" w:rsidRPr="0088695B" w:rsidRDefault="0088695B" w:rsidP="0088695B">
      <w:pPr>
        <w:widowControl/>
        <w:spacing w:before="100" w:beforeAutospacing="1" w:after="100" w:afterAutospacing="1" w:line="360" w:lineRule="auto"/>
        <w:jc w:val="left"/>
        <w:rPr>
          <w:rFonts w:ascii="simsun" w:eastAsia="宋体" w:hAnsi="simsun" w:cs="宋体"/>
          <w:color w:val="494949"/>
          <w:kern w:val="0"/>
          <w:szCs w:val="21"/>
        </w:rPr>
      </w:pPr>
      <w:r w:rsidRPr="0088695B">
        <w:rPr>
          <w:rFonts w:ascii="simsun" w:eastAsia="宋体" w:hAnsi="simsun" w:cs="宋体"/>
          <w:color w:val="494949"/>
          <w:kern w:val="0"/>
          <w:szCs w:val="21"/>
        </w:rPr>
        <w:t>本文档描述两种销售订单流程：现金型和快速型，其中现金型的订单类型是</w:t>
      </w:r>
      <w:r w:rsidRPr="0088695B">
        <w:rPr>
          <w:rFonts w:ascii="simsun" w:eastAsia="宋体" w:hAnsi="simsun" w:cs="宋体"/>
          <w:color w:val="494949"/>
          <w:kern w:val="0"/>
          <w:szCs w:val="21"/>
        </w:rPr>
        <w:t>BV</w:t>
      </w:r>
      <w:r w:rsidRPr="0088695B">
        <w:rPr>
          <w:rFonts w:ascii="simsun" w:eastAsia="宋体" w:hAnsi="simsun" w:cs="宋体"/>
          <w:color w:val="494949"/>
          <w:kern w:val="0"/>
          <w:szCs w:val="21"/>
        </w:rPr>
        <w:t>（英文</w:t>
      </w:r>
      <w:r w:rsidRPr="0088695B">
        <w:rPr>
          <w:rFonts w:ascii="simsun" w:eastAsia="宋体" w:hAnsi="simsun" w:cs="宋体"/>
          <w:color w:val="494949"/>
          <w:kern w:val="0"/>
          <w:szCs w:val="21"/>
        </w:rPr>
        <w:t xml:space="preserve">CS </w:t>
      </w:r>
      <w:r w:rsidRPr="0088695B">
        <w:rPr>
          <w:rFonts w:ascii="simsun" w:eastAsia="宋体" w:hAnsi="simsun" w:cs="宋体"/>
          <w:color w:val="494949"/>
          <w:kern w:val="0"/>
          <w:szCs w:val="21"/>
        </w:rPr>
        <w:t>，</w:t>
      </w:r>
      <w:r w:rsidRPr="0088695B">
        <w:rPr>
          <w:rFonts w:ascii="simsun" w:eastAsia="宋体" w:hAnsi="simsun" w:cs="宋体"/>
          <w:color w:val="494949"/>
          <w:kern w:val="0"/>
          <w:szCs w:val="21"/>
        </w:rPr>
        <w:t>Cash Sale</w:t>
      </w:r>
      <w:r w:rsidRPr="0088695B">
        <w:rPr>
          <w:rFonts w:ascii="simsun" w:eastAsia="宋体" w:hAnsi="simsun" w:cs="宋体"/>
          <w:color w:val="494949"/>
          <w:kern w:val="0"/>
          <w:szCs w:val="21"/>
        </w:rPr>
        <w:t>），快速型是</w:t>
      </w:r>
      <w:r w:rsidRPr="0088695B">
        <w:rPr>
          <w:rFonts w:ascii="simsun" w:eastAsia="宋体" w:hAnsi="simsun" w:cs="宋体"/>
          <w:color w:val="494949"/>
          <w:kern w:val="0"/>
          <w:szCs w:val="21"/>
        </w:rPr>
        <w:t>SO</w:t>
      </w:r>
      <w:r w:rsidRPr="0088695B">
        <w:rPr>
          <w:rFonts w:ascii="simsun" w:eastAsia="宋体" w:hAnsi="simsun" w:cs="宋体"/>
          <w:color w:val="494949"/>
          <w:kern w:val="0"/>
          <w:szCs w:val="21"/>
        </w:rPr>
        <w:t>（英文</w:t>
      </w:r>
      <w:r w:rsidRPr="0088695B">
        <w:rPr>
          <w:rFonts w:ascii="simsun" w:eastAsia="宋体" w:hAnsi="simsun" w:cs="宋体"/>
          <w:color w:val="494949"/>
          <w:kern w:val="0"/>
          <w:szCs w:val="21"/>
        </w:rPr>
        <w:t>RO</w:t>
      </w:r>
      <w:r w:rsidRPr="0088695B">
        <w:rPr>
          <w:rFonts w:ascii="simsun" w:eastAsia="宋体" w:hAnsi="simsun" w:cs="宋体"/>
          <w:color w:val="494949"/>
          <w:kern w:val="0"/>
          <w:szCs w:val="21"/>
        </w:rPr>
        <w:t>，</w:t>
      </w:r>
      <w:r w:rsidRPr="0088695B">
        <w:rPr>
          <w:rFonts w:ascii="simsun" w:eastAsia="宋体" w:hAnsi="simsun" w:cs="宋体"/>
          <w:color w:val="494949"/>
          <w:kern w:val="0"/>
          <w:szCs w:val="21"/>
        </w:rPr>
        <w:t>Rush Order</w:t>
      </w:r>
      <w:r w:rsidRPr="0088695B">
        <w:rPr>
          <w:rFonts w:ascii="simsun" w:eastAsia="宋体" w:hAnsi="simsun" w:cs="宋体"/>
          <w:color w:val="494949"/>
          <w:kern w:val="0"/>
          <w:szCs w:val="21"/>
        </w:rPr>
        <w:t>）。这两类订单都有一个特点：在创建销售订单的同时也创建了外向交货单，后续可直接发货过帐完成库存物料销售流程。</w:t>
      </w:r>
    </w:p>
    <w:p w:rsidR="0088695B" w:rsidRPr="0088695B" w:rsidRDefault="0088695B" w:rsidP="0088695B">
      <w:pPr>
        <w:widowControl/>
        <w:spacing w:before="100" w:beforeAutospacing="1" w:after="100" w:afterAutospacing="1" w:line="360" w:lineRule="auto"/>
        <w:jc w:val="left"/>
        <w:rPr>
          <w:rFonts w:ascii="simsun" w:eastAsia="宋体" w:hAnsi="simsun" w:cs="宋体"/>
          <w:color w:val="494949"/>
          <w:kern w:val="0"/>
          <w:szCs w:val="21"/>
        </w:rPr>
      </w:pPr>
      <w:r w:rsidRPr="0088695B">
        <w:rPr>
          <w:rFonts w:ascii="simsun" w:eastAsia="宋体" w:hAnsi="simsun" w:cs="宋体"/>
          <w:color w:val="494949"/>
          <w:kern w:val="0"/>
          <w:szCs w:val="21"/>
        </w:rPr>
        <w:t>流程的发起端为销售订单，后接发货过帐，以出具发票结束。具体步骤如图</w:t>
      </w:r>
      <w:r w:rsidRPr="0088695B">
        <w:rPr>
          <w:rFonts w:ascii="simsun" w:eastAsia="宋体" w:hAnsi="simsun" w:cs="宋体"/>
          <w:color w:val="494949"/>
          <w:kern w:val="0"/>
          <w:szCs w:val="21"/>
        </w:rPr>
        <w:t>1</w:t>
      </w:r>
      <w:r w:rsidRPr="0088695B">
        <w:rPr>
          <w:rFonts w:ascii="simsun" w:eastAsia="宋体" w:hAnsi="simsun" w:cs="宋体"/>
          <w:color w:val="494949"/>
          <w:kern w:val="0"/>
          <w:szCs w:val="21"/>
        </w:rPr>
        <w:t>所示：</w:t>
      </w:r>
    </w:p>
    <w:p w:rsidR="0088695B" w:rsidRPr="0088695B" w:rsidRDefault="0088695B" w:rsidP="0088695B">
      <w:pPr>
        <w:widowControl/>
        <w:spacing w:before="100" w:beforeAutospacing="1" w:after="240" w:line="360" w:lineRule="auto"/>
        <w:jc w:val="center"/>
        <w:rPr>
          <w:rFonts w:ascii="simsun" w:eastAsia="宋体" w:hAnsi="simsun" w:cs="宋体"/>
          <w:color w:val="494949"/>
          <w:kern w:val="0"/>
          <w:szCs w:val="21"/>
        </w:rPr>
      </w:pPr>
      <w:r>
        <w:rPr>
          <w:rFonts w:ascii="simsun" w:eastAsia="宋体" w:hAnsi="simsun" w:cs="宋体" w:hint="eastAsia"/>
          <w:noProof/>
          <w:color w:val="91266C"/>
          <w:kern w:val="0"/>
          <w:szCs w:val="21"/>
        </w:rPr>
        <w:lastRenderedPageBreak/>
        <w:drawing>
          <wp:inline distT="0" distB="0" distL="0" distR="0">
            <wp:extent cx="4791075" cy="6572250"/>
            <wp:effectExtent l="0" t="0" r="9525" b="0"/>
            <wp:docPr id="2" name="图片 2" descr="现金及快速销售流程">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现金及快速销售流程">
                      <a:hlinkClick r:id="rId5" tgtFrame="_blank"/>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1075" cy="6572250"/>
                    </a:xfrm>
                    <a:prstGeom prst="rect">
                      <a:avLst/>
                    </a:prstGeom>
                    <a:noFill/>
                    <a:ln>
                      <a:noFill/>
                    </a:ln>
                  </pic:spPr>
                </pic:pic>
              </a:graphicData>
            </a:graphic>
          </wp:inline>
        </w:drawing>
      </w:r>
      <w:r w:rsidRPr="0088695B">
        <w:rPr>
          <w:rFonts w:ascii="simsun" w:eastAsia="宋体" w:hAnsi="simsun" w:cs="宋体"/>
          <w:color w:val="494949"/>
          <w:kern w:val="0"/>
          <w:szCs w:val="21"/>
        </w:rPr>
        <w:br/>
      </w:r>
      <w:r w:rsidRPr="0088695B">
        <w:rPr>
          <w:rFonts w:ascii="simsun" w:eastAsia="宋体" w:hAnsi="simsun" w:cs="宋体"/>
          <w:color w:val="494949"/>
          <w:kern w:val="0"/>
          <w:szCs w:val="21"/>
        </w:rPr>
        <w:br/>
      </w:r>
    </w:p>
    <w:p w:rsidR="0088695B" w:rsidRPr="0088695B" w:rsidRDefault="0088695B" w:rsidP="0088695B">
      <w:pPr>
        <w:widowControl/>
        <w:spacing w:before="100" w:beforeAutospacing="1" w:after="100" w:afterAutospacing="1" w:line="360" w:lineRule="auto"/>
        <w:jc w:val="center"/>
        <w:rPr>
          <w:rFonts w:ascii="simsun" w:eastAsia="宋体" w:hAnsi="simsun" w:cs="宋体"/>
          <w:color w:val="494949"/>
          <w:kern w:val="0"/>
          <w:szCs w:val="21"/>
        </w:rPr>
      </w:pPr>
      <w:r w:rsidRPr="0088695B">
        <w:rPr>
          <w:rFonts w:ascii="simsun" w:eastAsia="宋体" w:hAnsi="simsun" w:cs="宋体"/>
          <w:color w:val="494949"/>
          <w:kern w:val="0"/>
          <w:szCs w:val="21"/>
        </w:rPr>
        <w:t>图</w:t>
      </w:r>
      <w:r w:rsidRPr="0088695B">
        <w:rPr>
          <w:rFonts w:ascii="simsun" w:eastAsia="宋体" w:hAnsi="simsun" w:cs="宋体"/>
          <w:color w:val="494949"/>
          <w:kern w:val="0"/>
          <w:szCs w:val="21"/>
        </w:rPr>
        <w:t>1</w:t>
      </w:r>
      <w:r w:rsidRPr="0088695B">
        <w:rPr>
          <w:rFonts w:ascii="simsun" w:eastAsia="宋体" w:hAnsi="simsun" w:cs="宋体"/>
          <w:color w:val="494949"/>
          <w:kern w:val="0"/>
          <w:szCs w:val="21"/>
        </w:rPr>
        <w:t>快速及现金销售流程</w:t>
      </w:r>
    </w:p>
    <w:p w:rsidR="0088695B" w:rsidRPr="0088695B" w:rsidRDefault="0088695B" w:rsidP="0088695B">
      <w:pPr>
        <w:widowControl/>
        <w:spacing w:before="100" w:beforeAutospacing="1" w:after="100" w:afterAutospacing="1" w:line="360" w:lineRule="auto"/>
        <w:jc w:val="left"/>
        <w:rPr>
          <w:rFonts w:ascii="simsun" w:eastAsia="宋体" w:hAnsi="simsun" w:cs="宋体"/>
          <w:color w:val="494949"/>
          <w:kern w:val="0"/>
          <w:szCs w:val="21"/>
        </w:rPr>
      </w:pPr>
      <w:r w:rsidRPr="0088695B">
        <w:rPr>
          <w:rFonts w:ascii="simsun" w:eastAsia="宋体" w:hAnsi="simsun" w:cs="宋体"/>
          <w:color w:val="494949"/>
          <w:kern w:val="0"/>
          <w:szCs w:val="21"/>
        </w:rPr>
        <w:t>各步操作及相关文档如下：</w:t>
      </w:r>
    </w:p>
    <w:p w:rsidR="0088695B" w:rsidRPr="0088695B" w:rsidRDefault="0088695B" w:rsidP="0088695B">
      <w:pPr>
        <w:widowControl/>
        <w:spacing w:before="100" w:beforeAutospacing="1" w:after="100" w:afterAutospacing="1" w:line="360" w:lineRule="auto"/>
        <w:jc w:val="left"/>
        <w:rPr>
          <w:rFonts w:ascii="simsun" w:eastAsia="宋体" w:hAnsi="simsun" w:cs="宋体"/>
          <w:color w:val="494949"/>
          <w:kern w:val="0"/>
          <w:szCs w:val="21"/>
        </w:rPr>
      </w:pPr>
      <w:r w:rsidRPr="0088695B">
        <w:rPr>
          <w:rFonts w:ascii="simsun" w:eastAsia="宋体" w:hAnsi="simsun" w:cs="宋体"/>
          <w:color w:val="494949"/>
          <w:kern w:val="0"/>
          <w:szCs w:val="21"/>
        </w:rPr>
        <w:lastRenderedPageBreak/>
        <w:t>     1</w:t>
      </w:r>
      <w:r w:rsidRPr="0088695B">
        <w:rPr>
          <w:rFonts w:ascii="simsun" w:eastAsia="宋体" w:hAnsi="simsun" w:cs="宋体"/>
          <w:color w:val="494949"/>
          <w:kern w:val="0"/>
          <w:szCs w:val="21"/>
        </w:rPr>
        <w:t>．创建销售订单的事物码是</w:t>
      </w:r>
      <w:r w:rsidRPr="0088695B">
        <w:rPr>
          <w:rFonts w:ascii="simsun" w:eastAsia="宋体" w:hAnsi="simsun" w:cs="宋体"/>
          <w:color w:val="494949"/>
          <w:kern w:val="0"/>
          <w:szCs w:val="21"/>
        </w:rPr>
        <w:t>VA01</w:t>
      </w:r>
      <w:r w:rsidRPr="0088695B">
        <w:rPr>
          <w:rFonts w:ascii="simsun" w:eastAsia="宋体" w:hAnsi="simsun" w:cs="宋体"/>
          <w:color w:val="494949"/>
          <w:kern w:val="0"/>
          <w:szCs w:val="21"/>
        </w:rPr>
        <w:t>，操作的示例数据如表</w:t>
      </w:r>
      <w:r w:rsidRPr="0088695B">
        <w:rPr>
          <w:rFonts w:ascii="simsun" w:eastAsia="宋体" w:hAnsi="simsun" w:cs="宋体"/>
          <w:color w:val="494949"/>
          <w:kern w:val="0"/>
          <w:szCs w:val="21"/>
        </w:rPr>
        <w:t>1</w:t>
      </w:r>
      <w:r w:rsidRPr="0088695B">
        <w:rPr>
          <w:rFonts w:ascii="simsun" w:eastAsia="宋体" w:hAnsi="simsun" w:cs="宋体"/>
          <w:color w:val="494949"/>
          <w:kern w:val="0"/>
          <w:szCs w:val="21"/>
        </w:rPr>
        <w:t>所示，各条目解释、具体操作及前提条件参见《</w:t>
      </w:r>
      <w:hyperlink r:id="rId7" w:history="1">
        <w:r w:rsidRPr="0088695B">
          <w:rPr>
            <w:rFonts w:ascii="simsun" w:eastAsia="宋体" w:hAnsi="simsun" w:cs="宋体"/>
            <w:color w:val="91266C"/>
            <w:kern w:val="0"/>
            <w:szCs w:val="21"/>
          </w:rPr>
          <w:t>销售订单</w:t>
        </w:r>
        <w:r w:rsidRPr="0088695B">
          <w:rPr>
            <w:rFonts w:ascii="simsun" w:eastAsia="宋体" w:hAnsi="simsun" w:cs="宋体"/>
            <w:color w:val="91266C"/>
            <w:kern w:val="0"/>
            <w:szCs w:val="21"/>
          </w:rPr>
          <w:t>_</w:t>
        </w:r>
        <w:r w:rsidRPr="0088695B">
          <w:rPr>
            <w:rFonts w:ascii="simsun" w:eastAsia="宋体" w:hAnsi="simsun" w:cs="宋体"/>
            <w:color w:val="91266C"/>
            <w:kern w:val="0"/>
            <w:szCs w:val="21"/>
          </w:rPr>
          <w:t>现金及快速型</w:t>
        </w:r>
      </w:hyperlink>
      <w:r w:rsidRPr="0088695B">
        <w:rPr>
          <w:rFonts w:ascii="simsun" w:eastAsia="宋体" w:hAnsi="simsun" w:cs="宋体"/>
          <w:color w:val="494949"/>
          <w:kern w:val="0"/>
          <w:szCs w:val="21"/>
        </w:rPr>
        <w:t>》及《</w:t>
      </w:r>
      <w:hyperlink r:id="rId8" w:history="1">
        <w:r w:rsidRPr="0088695B">
          <w:rPr>
            <w:rFonts w:ascii="simsun" w:eastAsia="宋体" w:hAnsi="simsun" w:cs="宋体"/>
            <w:color w:val="91266C"/>
            <w:kern w:val="0"/>
            <w:szCs w:val="21"/>
          </w:rPr>
          <w:t>销售订单</w:t>
        </w:r>
        <w:r w:rsidRPr="0088695B">
          <w:rPr>
            <w:rFonts w:ascii="simsun" w:eastAsia="宋体" w:hAnsi="simsun" w:cs="宋体"/>
            <w:color w:val="91266C"/>
            <w:kern w:val="0"/>
            <w:szCs w:val="21"/>
          </w:rPr>
          <w:t>_</w:t>
        </w:r>
        <w:r w:rsidRPr="0088695B">
          <w:rPr>
            <w:rFonts w:ascii="simsun" w:eastAsia="宋体" w:hAnsi="simsun" w:cs="宋体"/>
            <w:color w:val="91266C"/>
            <w:kern w:val="0"/>
            <w:szCs w:val="21"/>
          </w:rPr>
          <w:t>标准型</w:t>
        </w:r>
      </w:hyperlink>
      <w:r w:rsidRPr="0088695B">
        <w:rPr>
          <w:rFonts w:ascii="simsun" w:eastAsia="宋体" w:hAnsi="simsun" w:cs="宋体"/>
          <w:color w:val="494949"/>
          <w:kern w:val="0"/>
          <w:szCs w:val="21"/>
        </w:rPr>
        <w:t>》，记录销售订单号和外向交货单号。</w:t>
      </w:r>
    </w:p>
    <w:p w:rsidR="0088695B" w:rsidRPr="0088695B" w:rsidRDefault="0088695B" w:rsidP="0088695B">
      <w:pPr>
        <w:widowControl/>
        <w:spacing w:before="100" w:beforeAutospacing="1" w:after="100" w:afterAutospacing="1" w:line="360" w:lineRule="auto"/>
        <w:jc w:val="left"/>
        <w:rPr>
          <w:rFonts w:ascii="simsun" w:eastAsia="宋体" w:hAnsi="simsun" w:cs="宋体"/>
          <w:color w:val="494949"/>
          <w:kern w:val="0"/>
          <w:szCs w:val="21"/>
        </w:rPr>
      </w:pPr>
      <w:r w:rsidRPr="0088695B">
        <w:rPr>
          <w:rFonts w:ascii="simsun" w:eastAsia="宋体" w:hAnsi="simsun" w:cs="宋体"/>
          <w:color w:val="494949"/>
          <w:kern w:val="0"/>
          <w:szCs w:val="21"/>
        </w:rPr>
        <w:t>     2</w:t>
      </w:r>
      <w:r w:rsidRPr="0088695B">
        <w:rPr>
          <w:rFonts w:ascii="simsun" w:eastAsia="宋体" w:hAnsi="simsun" w:cs="宋体"/>
          <w:color w:val="494949"/>
          <w:kern w:val="0"/>
          <w:szCs w:val="21"/>
        </w:rPr>
        <w:t>．在外向交货单填写库存地点及拣配数量，并发货过帐，事物码是</w:t>
      </w:r>
      <w:r w:rsidRPr="0088695B">
        <w:rPr>
          <w:rFonts w:ascii="simsun" w:eastAsia="宋体" w:hAnsi="simsun" w:cs="宋体"/>
          <w:color w:val="494949"/>
          <w:kern w:val="0"/>
          <w:szCs w:val="21"/>
        </w:rPr>
        <w:t>VL02N</w:t>
      </w:r>
      <w:r w:rsidRPr="0088695B">
        <w:rPr>
          <w:rFonts w:ascii="simsun" w:eastAsia="宋体" w:hAnsi="simsun" w:cs="宋体"/>
          <w:color w:val="494949"/>
          <w:kern w:val="0"/>
          <w:szCs w:val="21"/>
        </w:rPr>
        <w:t>，参见《</w:t>
      </w:r>
      <w:hyperlink r:id="rId9" w:history="1">
        <w:r w:rsidRPr="0088695B">
          <w:rPr>
            <w:rFonts w:ascii="simsun" w:eastAsia="宋体" w:hAnsi="simsun" w:cs="宋体"/>
            <w:color w:val="91266C"/>
            <w:kern w:val="0"/>
            <w:szCs w:val="21"/>
          </w:rPr>
          <w:t>拣配及过帐</w:t>
        </w:r>
        <w:r w:rsidRPr="0088695B">
          <w:rPr>
            <w:rFonts w:ascii="simsun" w:eastAsia="宋体" w:hAnsi="simsun" w:cs="宋体"/>
            <w:color w:val="91266C"/>
            <w:kern w:val="0"/>
            <w:szCs w:val="21"/>
          </w:rPr>
          <w:t>_</w:t>
        </w:r>
        <w:r w:rsidRPr="0088695B">
          <w:rPr>
            <w:rFonts w:ascii="simsun" w:eastAsia="宋体" w:hAnsi="simsun" w:cs="宋体"/>
            <w:color w:val="91266C"/>
            <w:kern w:val="0"/>
            <w:szCs w:val="21"/>
          </w:rPr>
          <w:t>标准型</w:t>
        </w:r>
      </w:hyperlink>
      <w:r w:rsidRPr="0088695B">
        <w:rPr>
          <w:rFonts w:ascii="simsun" w:eastAsia="宋体" w:hAnsi="simsun" w:cs="宋体"/>
          <w:color w:val="494949"/>
          <w:kern w:val="0"/>
          <w:szCs w:val="21"/>
        </w:rPr>
        <w:t>》，生成物料凭证（移动类型</w:t>
      </w:r>
      <w:r w:rsidRPr="0088695B">
        <w:rPr>
          <w:rFonts w:ascii="simsun" w:eastAsia="宋体" w:hAnsi="simsun" w:cs="宋体"/>
          <w:color w:val="494949"/>
          <w:kern w:val="0"/>
          <w:szCs w:val="21"/>
        </w:rPr>
        <w:t>MvT</w:t>
      </w:r>
      <w:r w:rsidRPr="0088695B">
        <w:rPr>
          <w:rFonts w:ascii="simsun" w:eastAsia="宋体" w:hAnsi="simsun" w:cs="宋体"/>
          <w:color w:val="494949"/>
          <w:kern w:val="0"/>
          <w:szCs w:val="21"/>
        </w:rPr>
        <w:t>为</w:t>
      </w:r>
      <w:r w:rsidRPr="0088695B">
        <w:rPr>
          <w:rFonts w:ascii="simsun" w:eastAsia="宋体" w:hAnsi="simsun" w:cs="宋体"/>
          <w:color w:val="494949"/>
          <w:kern w:val="0"/>
          <w:szCs w:val="21"/>
        </w:rPr>
        <w:t>601</w:t>
      </w:r>
      <w:r w:rsidRPr="0088695B">
        <w:rPr>
          <w:rFonts w:ascii="simsun" w:eastAsia="宋体" w:hAnsi="simsun" w:cs="宋体"/>
          <w:color w:val="494949"/>
          <w:kern w:val="0"/>
          <w:szCs w:val="21"/>
        </w:rPr>
        <w:t>）和会计凭证。在做此项操作前可通过查询库存状况了解库存非限制使用数量是否满足发货需求，参见《</w:t>
      </w:r>
      <w:hyperlink r:id="rId10" w:history="1">
        <w:r w:rsidRPr="0088695B">
          <w:rPr>
            <w:rFonts w:ascii="simsun" w:eastAsia="宋体" w:hAnsi="simsun" w:cs="宋体"/>
            <w:color w:val="91266C"/>
            <w:kern w:val="0"/>
            <w:szCs w:val="21"/>
          </w:rPr>
          <w:t>库存总览</w:t>
        </w:r>
        <w:r w:rsidRPr="0088695B">
          <w:rPr>
            <w:rFonts w:ascii="simsun" w:eastAsia="宋体" w:hAnsi="simsun" w:cs="宋体"/>
            <w:color w:val="91266C"/>
            <w:kern w:val="0"/>
            <w:szCs w:val="21"/>
          </w:rPr>
          <w:t>(Stock Overview)</w:t>
        </w:r>
        <w:r w:rsidRPr="0088695B">
          <w:rPr>
            <w:rFonts w:ascii="simsun" w:eastAsia="宋体" w:hAnsi="simsun" w:cs="宋体"/>
            <w:color w:val="91266C"/>
            <w:kern w:val="0"/>
            <w:szCs w:val="21"/>
          </w:rPr>
          <w:t>查询</w:t>
        </w:r>
      </w:hyperlink>
      <w:r w:rsidRPr="0088695B">
        <w:rPr>
          <w:rFonts w:ascii="simsun" w:eastAsia="宋体" w:hAnsi="simsun" w:cs="宋体"/>
          <w:color w:val="494949"/>
          <w:kern w:val="0"/>
          <w:szCs w:val="21"/>
        </w:rPr>
        <w:t>》。</w:t>
      </w:r>
    </w:p>
    <w:p w:rsidR="0088695B" w:rsidRPr="0088695B" w:rsidRDefault="0088695B" w:rsidP="0088695B">
      <w:pPr>
        <w:widowControl/>
        <w:spacing w:before="100" w:beforeAutospacing="1" w:after="100" w:afterAutospacing="1" w:line="360" w:lineRule="auto"/>
        <w:jc w:val="left"/>
        <w:rPr>
          <w:rFonts w:ascii="simsun" w:eastAsia="宋体" w:hAnsi="simsun" w:cs="宋体"/>
          <w:color w:val="494949"/>
          <w:kern w:val="0"/>
          <w:szCs w:val="21"/>
        </w:rPr>
      </w:pPr>
      <w:r w:rsidRPr="0088695B">
        <w:rPr>
          <w:rFonts w:ascii="simsun" w:eastAsia="宋体" w:hAnsi="simsun" w:cs="宋体"/>
          <w:color w:val="494949"/>
          <w:kern w:val="0"/>
          <w:szCs w:val="21"/>
        </w:rPr>
        <w:t>     3</w:t>
      </w:r>
      <w:r w:rsidRPr="0088695B">
        <w:rPr>
          <w:rFonts w:ascii="simsun" w:eastAsia="宋体" w:hAnsi="simsun" w:cs="宋体"/>
          <w:color w:val="494949"/>
          <w:kern w:val="0"/>
          <w:szCs w:val="21"/>
        </w:rPr>
        <w:t>．通过外向交货单开具发票，事物码</w:t>
      </w:r>
      <w:r w:rsidRPr="0088695B">
        <w:rPr>
          <w:rFonts w:ascii="simsun" w:eastAsia="宋体" w:hAnsi="simsun" w:cs="宋体"/>
          <w:color w:val="494949"/>
          <w:kern w:val="0"/>
          <w:szCs w:val="21"/>
        </w:rPr>
        <w:t>VF01</w:t>
      </w:r>
      <w:r w:rsidRPr="0088695B">
        <w:rPr>
          <w:rFonts w:ascii="simsun" w:eastAsia="宋体" w:hAnsi="simsun" w:cs="宋体"/>
          <w:color w:val="494949"/>
          <w:kern w:val="0"/>
          <w:szCs w:val="21"/>
        </w:rPr>
        <w:t>，参见《</w:t>
      </w:r>
      <w:hyperlink r:id="rId11" w:history="1">
        <w:r w:rsidRPr="0088695B">
          <w:rPr>
            <w:rFonts w:ascii="simsun" w:eastAsia="宋体" w:hAnsi="simsun" w:cs="宋体"/>
            <w:color w:val="91266C"/>
            <w:kern w:val="0"/>
            <w:szCs w:val="21"/>
          </w:rPr>
          <w:t>出具发票</w:t>
        </w:r>
        <w:r w:rsidRPr="0088695B">
          <w:rPr>
            <w:rFonts w:ascii="simsun" w:eastAsia="宋体" w:hAnsi="simsun" w:cs="宋体"/>
            <w:color w:val="91266C"/>
            <w:kern w:val="0"/>
            <w:szCs w:val="21"/>
          </w:rPr>
          <w:t>_</w:t>
        </w:r>
        <w:r w:rsidRPr="0088695B">
          <w:rPr>
            <w:rFonts w:ascii="simsun" w:eastAsia="宋体" w:hAnsi="simsun" w:cs="宋体"/>
            <w:color w:val="91266C"/>
            <w:kern w:val="0"/>
            <w:szCs w:val="21"/>
          </w:rPr>
          <w:t>标准型</w:t>
        </w:r>
      </w:hyperlink>
      <w:r w:rsidRPr="0088695B">
        <w:rPr>
          <w:rFonts w:ascii="simsun" w:eastAsia="宋体" w:hAnsi="simsun" w:cs="宋体"/>
          <w:color w:val="494949"/>
          <w:kern w:val="0"/>
          <w:szCs w:val="21"/>
        </w:rPr>
        <w:t>》。</w:t>
      </w:r>
    </w:p>
    <w:p w:rsidR="0088695B" w:rsidRPr="0088695B" w:rsidRDefault="0088695B" w:rsidP="0088695B">
      <w:pPr>
        <w:widowControl/>
        <w:spacing w:before="100" w:beforeAutospacing="1" w:after="100" w:afterAutospacing="1" w:line="360" w:lineRule="auto"/>
        <w:jc w:val="left"/>
        <w:rPr>
          <w:rFonts w:ascii="simsun" w:eastAsia="宋体" w:hAnsi="simsun" w:cs="宋体"/>
          <w:color w:val="494949"/>
          <w:kern w:val="0"/>
          <w:szCs w:val="21"/>
        </w:rPr>
      </w:pPr>
      <w:r w:rsidRPr="0088695B">
        <w:rPr>
          <w:rFonts w:ascii="simsun" w:eastAsia="宋体" w:hAnsi="simsun" w:cs="宋体"/>
          <w:color w:val="494949"/>
          <w:kern w:val="0"/>
          <w:szCs w:val="21"/>
        </w:rPr>
        <w:t>     4</w:t>
      </w:r>
      <w:r w:rsidRPr="0088695B">
        <w:rPr>
          <w:rFonts w:ascii="simsun" w:eastAsia="宋体" w:hAnsi="simsun" w:cs="宋体"/>
          <w:color w:val="494949"/>
          <w:kern w:val="0"/>
          <w:szCs w:val="21"/>
        </w:rPr>
        <w:t>．用事物码</w:t>
      </w:r>
      <w:r w:rsidRPr="0088695B">
        <w:rPr>
          <w:rFonts w:ascii="simsun" w:eastAsia="宋体" w:hAnsi="simsun" w:cs="宋体"/>
          <w:color w:val="494949"/>
          <w:kern w:val="0"/>
          <w:szCs w:val="21"/>
        </w:rPr>
        <w:t>VF02</w:t>
      </w:r>
      <w:r w:rsidRPr="0088695B">
        <w:rPr>
          <w:rFonts w:ascii="simsun" w:eastAsia="宋体" w:hAnsi="simsun" w:cs="宋体"/>
          <w:color w:val="494949"/>
          <w:kern w:val="0"/>
          <w:szCs w:val="21"/>
        </w:rPr>
        <w:t>检查发票金额正确，批准发票生效，参见《</w:t>
      </w:r>
      <w:hyperlink r:id="rId12" w:history="1">
        <w:r w:rsidRPr="0088695B">
          <w:rPr>
            <w:rFonts w:ascii="simsun" w:eastAsia="宋体" w:hAnsi="simsun" w:cs="宋体"/>
            <w:color w:val="91266C"/>
            <w:kern w:val="0"/>
            <w:szCs w:val="21"/>
          </w:rPr>
          <w:t>批准发票</w:t>
        </w:r>
      </w:hyperlink>
      <w:r w:rsidRPr="0088695B">
        <w:rPr>
          <w:rFonts w:ascii="simsun" w:eastAsia="宋体" w:hAnsi="simsun" w:cs="宋体"/>
          <w:color w:val="494949"/>
          <w:kern w:val="0"/>
          <w:szCs w:val="21"/>
        </w:rPr>
        <w:t>》。</w:t>
      </w:r>
    </w:p>
    <w:tbl>
      <w:tblPr>
        <w:tblW w:w="0" w:type="auto"/>
        <w:jc w:val="center"/>
        <w:tblCellSpacing w:w="0" w:type="dxa"/>
        <w:tblBorders>
          <w:top w:val="outset" w:sz="6" w:space="0" w:color="003300"/>
          <w:left w:val="outset" w:sz="6" w:space="0" w:color="003300"/>
          <w:bottom w:val="outset" w:sz="6" w:space="0" w:color="003300"/>
          <w:right w:val="outset" w:sz="6" w:space="0" w:color="003300"/>
        </w:tblBorders>
        <w:shd w:val="clear" w:color="auto" w:fill="FFFF99"/>
        <w:tblCellMar>
          <w:left w:w="0" w:type="dxa"/>
          <w:right w:w="0" w:type="dxa"/>
        </w:tblCellMar>
        <w:tblLook w:val="04A0" w:firstRow="1" w:lastRow="0" w:firstColumn="1" w:lastColumn="0" w:noHBand="0" w:noVBand="1"/>
      </w:tblPr>
      <w:tblGrid>
        <w:gridCol w:w="1185"/>
        <w:gridCol w:w="1200"/>
        <w:gridCol w:w="960"/>
        <w:gridCol w:w="4320"/>
      </w:tblGrid>
      <w:tr w:rsidR="0088695B" w:rsidRPr="0088695B" w:rsidTr="0088695B">
        <w:trPr>
          <w:tblCellSpacing w:w="0" w:type="dxa"/>
          <w:jc w:val="center"/>
        </w:trPr>
        <w:tc>
          <w:tcPr>
            <w:tcW w:w="2385" w:type="dxa"/>
            <w:gridSpan w:val="2"/>
            <w:tcBorders>
              <w:top w:val="outset" w:sz="6" w:space="0" w:color="003300"/>
              <w:left w:val="outset" w:sz="6" w:space="0" w:color="003300"/>
              <w:bottom w:val="outset" w:sz="6" w:space="0" w:color="003300"/>
              <w:right w:val="outset" w:sz="6" w:space="0" w:color="003300"/>
            </w:tcBorders>
            <w:shd w:val="clear" w:color="auto" w:fill="999999"/>
            <w:vAlign w:val="center"/>
            <w:hideMark/>
          </w:tcPr>
          <w:p w:rsidR="0088695B" w:rsidRPr="0088695B" w:rsidRDefault="0088695B" w:rsidP="0088695B">
            <w:pPr>
              <w:widowControl/>
              <w:spacing w:before="100" w:beforeAutospacing="1" w:after="100" w:afterAutospacing="1"/>
              <w:jc w:val="center"/>
              <w:rPr>
                <w:rFonts w:ascii="宋体" w:eastAsia="宋体" w:hAnsi="宋体" w:cs="宋体"/>
                <w:color w:val="494949"/>
                <w:kern w:val="0"/>
                <w:sz w:val="24"/>
                <w:szCs w:val="24"/>
              </w:rPr>
            </w:pPr>
            <w:r w:rsidRPr="0088695B">
              <w:rPr>
                <w:rFonts w:ascii="宋体" w:eastAsia="宋体" w:hAnsi="宋体" w:cs="宋体"/>
                <w:b/>
                <w:bCs/>
                <w:color w:val="494949"/>
                <w:kern w:val="0"/>
                <w:sz w:val="24"/>
                <w:szCs w:val="24"/>
              </w:rPr>
              <w:t>条目</w:t>
            </w:r>
          </w:p>
        </w:tc>
        <w:tc>
          <w:tcPr>
            <w:tcW w:w="960" w:type="dxa"/>
            <w:tcBorders>
              <w:top w:val="outset" w:sz="6" w:space="0" w:color="003300"/>
              <w:left w:val="outset" w:sz="6" w:space="0" w:color="003300"/>
              <w:bottom w:val="outset" w:sz="6" w:space="0" w:color="003300"/>
              <w:right w:val="outset" w:sz="6" w:space="0" w:color="003300"/>
            </w:tcBorders>
            <w:shd w:val="clear" w:color="auto" w:fill="999999"/>
            <w:hideMark/>
          </w:tcPr>
          <w:p w:rsidR="0088695B" w:rsidRPr="0088695B" w:rsidRDefault="0088695B" w:rsidP="0088695B">
            <w:pPr>
              <w:widowControl/>
              <w:spacing w:before="100" w:beforeAutospacing="1" w:after="100" w:afterAutospacing="1"/>
              <w:jc w:val="center"/>
              <w:rPr>
                <w:rFonts w:ascii="宋体" w:eastAsia="宋体" w:hAnsi="宋体" w:cs="宋体"/>
                <w:color w:val="494949"/>
                <w:kern w:val="0"/>
                <w:sz w:val="24"/>
                <w:szCs w:val="24"/>
              </w:rPr>
            </w:pPr>
            <w:r w:rsidRPr="0088695B">
              <w:rPr>
                <w:rFonts w:ascii="宋体" w:eastAsia="宋体" w:hAnsi="宋体" w:cs="宋体"/>
                <w:b/>
                <w:bCs/>
                <w:color w:val="494949"/>
                <w:kern w:val="0"/>
                <w:sz w:val="24"/>
                <w:szCs w:val="24"/>
              </w:rPr>
              <w:t>R/O</w:t>
            </w:r>
          </w:p>
        </w:tc>
        <w:tc>
          <w:tcPr>
            <w:tcW w:w="4320" w:type="dxa"/>
            <w:tcBorders>
              <w:top w:val="outset" w:sz="6" w:space="0" w:color="003300"/>
              <w:left w:val="outset" w:sz="6" w:space="0" w:color="003300"/>
              <w:bottom w:val="outset" w:sz="6" w:space="0" w:color="003300"/>
              <w:right w:val="outset" w:sz="6" w:space="0" w:color="003300"/>
            </w:tcBorders>
            <w:shd w:val="clear" w:color="auto" w:fill="999999"/>
            <w:vAlign w:val="center"/>
            <w:hideMark/>
          </w:tcPr>
          <w:p w:rsidR="0088695B" w:rsidRPr="0088695B" w:rsidRDefault="0088695B" w:rsidP="0088695B">
            <w:pPr>
              <w:widowControl/>
              <w:spacing w:before="100" w:beforeAutospacing="1" w:after="100" w:afterAutospacing="1"/>
              <w:jc w:val="center"/>
              <w:rPr>
                <w:rFonts w:ascii="宋体" w:eastAsia="宋体" w:hAnsi="宋体" w:cs="宋体"/>
                <w:color w:val="494949"/>
                <w:kern w:val="0"/>
                <w:sz w:val="24"/>
                <w:szCs w:val="24"/>
              </w:rPr>
            </w:pPr>
            <w:r w:rsidRPr="0088695B">
              <w:rPr>
                <w:rFonts w:ascii="宋体" w:eastAsia="宋体" w:hAnsi="宋体" w:cs="宋体"/>
                <w:b/>
                <w:bCs/>
                <w:color w:val="494949"/>
                <w:kern w:val="0"/>
                <w:sz w:val="24"/>
                <w:szCs w:val="24"/>
              </w:rPr>
              <w:t>数据</w:t>
            </w:r>
          </w:p>
        </w:tc>
      </w:tr>
      <w:tr w:rsidR="0088695B" w:rsidRPr="0088695B" w:rsidTr="0088695B">
        <w:trPr>
          <w:tblCellSpacing w:w="0" w:type="dxa"/>
          <w:jc w:val="center"/>
        </w:trPr>
        <w:tc>
          <w:tcPr>
            <w:tcW w:w="7665" w:type="dxa"/>
            <w:gridSpan w:val="4"/>
            <w:tcBorders>
              <w:top w:val="outset" w:sz="6" w:space="0" w:color="003300"/>
              <w:left w:val="outset" w:sz="6" w:space="0" w:color="003300"/>
              <w:bottom w:val="outset" w:sz="6" w:space="0" w:color="003300"/>
              <w:right w:val="outset" w:sz="6" w:space="0" w:color="003300"/>
            </w:tcBorders>
            <w:shd w:val="clear" w:color="auto" w:fill="FFFF99"/>
            <w:hideMark/>
          </w:tcPr>
          <w:p w:rsidR="0088695B" w:rsidRPr="0088695B" w:rsidRDefault="0088695B" w:rsidP="0088695B">
            <w:pPr>
              <w:widowControl/>
              <w:spacing w:before="100" w:beforeAutospacing="1" w:after="100" w:afterAutospacing="1"/>
              <w:jc w:val="left"/>
              <w:rPr>
                <w:rFonts w:ascii="宋体" w:eastAsia="宋体" w:hAnsi="宋体" w:cs="宋体"/>
                <w:color w:val="494949"/>
                <w:kern w:val="0"/>
                <w:sz w:val="24"/>
                <w:szCs w:val="24"/>
              </w:rPr>
            </w:pPr>
            <w:r w:rsidRPr="0088695B">
              <w:rPr>
                <w:rFonts w:ascii="宋体" w:eastAsia="宋体" w:hAnsi="宋体" w:cs="宋体"/>
                <w:b/>
                <w:bCs/>
                <w:color w:val="494949"/>
                <w:kern w:val="0"/>
                <w:sz w:val="24"/>
                <w:szCs w:val="24"/>
              </w:rPr>
              <w:t>初始屏幕</w:t>
            </w:r>
          </w:p>
        </w:tc>
      </w:tr>
      <w:tr w:rsidR="0088695B" w:rsidRPr="0088695B" w:rsidTr="0088695B">
        <w:trPr>
          <w:tblCellSpacing w:w="0" w:type="dxa"/>
          <w:jc w:val="center"/>
        </w:trPr>
        <w:tc>
          <w:tcPr>
            <w:tcW w:w="2385" w:type="dxa"/>
            <w:gridSpan w:val="2"/>
            <w:tcBorders>
              <w:top w:val="outset" w:sz="6" w:space="0" w:color="003300"/>
              <w:left w:val="outset" w:sz="6" w:space="0" w:color="003300"/>
              <w:bottom w:val="outset" w:sz="6" w:space="0" w:color="003300"/>
              <w:right w:val="outset" w:sz="6" w:space="0" w:color="003300"/>
            </w:tcBorders>
            <w:shd w:val="clear" w:color="auto" w:fill="FFFF99"/>
            <w:hideMark/>
          </w:tcPr>
          <w:p w:rsidR="0088695B" w:rsidRPr="0088695B" w:rsidRDefault="0088695B" w:rsidP="0088695B">
            <w:pPr>
              <w:widowControl/>
              <w:spacing w:before="100" w:beforeAutospacing="1" w:after="100" w:afterAutospacing="1"/>
              <w:jc w:val="center"/>
              <w:rPr>
                <w:rFonts w:ascii="宋体" w:eastAsia="宋体" w:hAnsi="宋体" w:cs="宋体"/>
                <w:color w:val="494949"/>
                <w:kern w:val="0"/>
                <w:sz w:val="24"/>
                <w:szCs w:val="24"/>
              </w:rPr>
            </w:pPr>
            <w:r w:rsidRPr="0088695B">
              <w:rPr>
                <w:rFonts w:ascii="宋体" w:eastAsia="宋体" w:hAnsi="宋体" w:cs="宋体"/>
                <w:color w:val="494949"/>
                <w:kern w:val="0"/>
                <w:sz w:val="24"/>
                <w:szCs w:val="24"/>
              </w:rPr>
              <w:t>订单类型</w:t>
            </w:r>
          </w:p>
        </w:tc>
        <w:tc>
          <w:tcPr>
            <w:tcW w:w="960" w:type="dxa"/>
            <w:tcBorders>
              <w:top w:val="outset" w:sz="6" w:space="0" w:color="003300"/>
              <w:left w:val="outset" w:sz="6" w:space="0" w:color="003300"/>
              <w:bottom w:val="outset" w:sz="6" w:space="0" w:color="003300"/>
              <w:right w:val="outset" w:sz="6" w:space="0" w:color="003300"/>
            </w:tcBorders>
            <w:shd w:val="clear" w:color="auto" w:fill="FFFF99"/>
            <w:hideMark/>
          </w:tcPr>
          <w:p w:rsidR="0088695B" w:rsidRPr="0088695B" w:rsidRDefault="0088695B" w:rsidP="0088695B">
            <w:pPr>
              <w:widowControl/>
              <w:spacing w:before="100" w:beforeAutospacing="1" w:after="100" w:afterAutospacing="1"/>
              <w:jc w:val="center"/>
              <w:rPr>
                <w:rFonts w:ascii="宋体" w:eastAsia="宋体" w:hAnsi="宋体" w:cs="宋体"/>
                <w:color w:val="494949"/>
                <w:kern w:val="0"/>
                <w:sz w:val="24"/>
                <w:szCs w:val="24"/>
              </w:rPr>
            </w:pPr>
            <w:r w:rsidRPr="0088695B">
              <w:rPr>
                <w:rFonts w:ascii="宋体" w:eastAsia="宋体" w:hAnsi="宋体" w:cs="宋体"/>
                <w:color w:val="494949"/>
                <w:kern w:val="0"/>
                <w:sz w:val="24"/>
                <w:szCs w:val="24"/>
              </w:rPr>
              <w:t>R</w:t>
            </w:r>
          </w:p>
        </w:tc>
        <w:tc>
          <w:tcPr>
            <w:tcW w:w="4320" w:type="dxa"/>
            <w:tcBorders>
              <w:top w:val="outset" w:sz="6" w:space="0" w:color="003300"/>
              <w:left w:val="outset" w:sz="6" w:space="0" w:color="003300"/>
              <w:bottom w:val="outset" w:sz="6" w:space="0" w:color="003300"/>
              <w:right w:val="outset" w:sz="6" w:space="0" w:color="003300"/>
            </w:tcBorders>
            <w:shd w:val="clear" w:color="auto" w:fill="FFFF99"/>
            <w:hideMark/>
          </w:tcPr>
          <w:p w:rsidR="0088695B" w:rsidRPr="0088695B" w:rsidRDefault="0088695B" w:rsidP="0088695B">
            <w:pPr>
              <w:widowControl/>
              <w:spacing w:before="100" w:beforeAutospacing="1" w:after="100" w:afterAutospacing="1"/>
              <w:jc w:val="center"/>
              <w:rPr>
                <w:rFonts w:ascii="宋体" w:eastAsia="宋体" w:hAnsi="宋体" w:cs="宋体"/>
                <w:color w:val="494949"/>
                <w:kern w:val="0"/>
                <w:sz w:val="24"/>
                <w:szCs w:val="24"/>
              </w:rPr>
            </w:pPr>
            <w:r w:rsidRPr="0088695B">
              <w:rPr>
                <w:rFonts w:ascii="宋体" w:eastAsia="宋体" w:hAnsi="宋体" w:cs="宋体"/>
                <w:color w:val="494949"/>
                <w:kern w:val="0"/>
                <w:sz w:val="24"/>
                <w:szCs w:val="24"/>
              </w:rPr>
              <w:t>SO快速订单（英文 RO）</w:t>
            </w:r>
          </w:p>
          <w:p w:rsidR="0088695B" w:rsidRPr="0088695B" w:rsidRDefault="0088695B" w:rsidP="0088695B">
            <w:pPr>
              <w:widowControl/>
              <w:spacing w:before="100" w:beforeAutospacing="1" w:after="100" w:afterAutospacing="1"/>
              <w:jc w:val="center"/>
              <w:rPr>
                <w:rFonts w:ascii="宋体" w:eastAsia="宋体" w:hAnsi="宋体" w:cs="宋体"/>
                <w:color w:val="494949"/>
                <w:kern w:val="0"/>
                <w:sz w:val="24"/>
                <w:szCs w:val="24"/>
              </w:rPr>
            </w:pPr>
            <w:r w:rsidRPr="0088695B">
              <w:rPr>
                <w:rFonts w:ascii="宋体" w:eastAsia="宋体" w:hAnsi="宋体" w:cs="宋体"/>
                <w:color w:val="494949"/>
                <w:kern w:val="0"/>
                <w:sz w:val="24"/>
                <w:szCs w:val="24"/>
              </w:rPr>
              <w:t>或 BV现金订单（英文 CS）</w:t>
            </w:r>
          </w:p>
        </w:tc>
      </w:tr>
      <w:tr w:rsidR="0088695B" w:rsidRPr="0088695B" w:rsidTr="0088695B">
        <w:trPr>
          <w:tblCellSpacing w:w="0" w:type="dxa"/>
          <w:jc w:val="center"/>
        </w:trPr>
        <w:tc>
          <w:tcPr>
            <w:tcW w:w="1185" w:type="dxa"/>
            <w:vMerge w:val="restart"/>
            <w:tcBorders>
              <w:top w:val="outset" w:sz="6" w:space="0" w:color="003300"/>
              <w:left w:val="outset" w:sz="6" w:space="0" w:color="003300"/>
              <w:bottom w:val="outset" w:sz="6" w:space="0" w:color="003300"/>
              <w:right w:val="outset" w:sz="6" w:space="0" w:color="003300"/>
            </w:tcBorders>
            <w:shd w:val="clear" w:color="auto" w:fill="FFFF99"/>
            <w:vAlign w:val="center"/>
            <w:hideMark/>
          </w:tcPr>
          <w:p w:rsidR="0088695B" w:rsidRPr="0088695B" w:rsidRDefault="0088695B" w:rsidP="0088695B">
            <w:pPr>
              <w:widowControl/>
              <w:spacing w:before="100" w:beforeAutospacing="1" w:after="100" w:afterAutospacing="1"/>
              <w:jc w:val="center"/>
              <w:rPr>
                <w:rFonts w:ascii="宋体" w:eastAsia="宋体" w:hAnsi="宋体" w:cs="宋体"/>
                <w:color w:val="494949"/>
                <w:kern w:val="0"/>
                <w:sz w:val="24"/>
                <w:szCs w:val="24"/>
              </w:rPr>
            </w:pPr>
            <w:r w:rsidRPr="0088695B">
              <w:rPr>
                <w:rFonts w:ascii="宋体" w:eastAsia="宋体" w:hAnsi="宋体" w:cs="宋体"/>
                <w:color w:val="494949"/>
                <w:kern w:val="0"/>
                <w:sz w:val="24"/>
                <w:szCs w:val="24"/>
              </w:rPr>
              <w:t>销售范围</w:t>
            </w:r>
          </w:p>
        </w:tc>
        <w:tc>
          <w:tcPr>
            <w:tcW w:w="1185" w:type="dxa"/>
            <w:tcBorders>
              <w:top w:val="outset" w:sz="6" w:space="0" w:color="003300"/>
              <w:left w:val="outset" w:sz="6" w:space="0" w:color="003300"/>
              <w:bottom w:val="outset" w:sz="6" w:space="0" w:color="003300"/>
              <w:right w:val="outset" w:sz="6" w:space="0" w:color="003300"/>
            </w:tcBorders>
            <w:shd w:val="clear" w:color="auto" w:fill="FFFF99"/>
            <w:hideMark/>
          </w:tcPr>
          <w:p w:rsidR="0088695B" w:rsidRPr="0088695B" w:rsidRDefault="0088695B" w:rsidP="0088695B">
            <w:pPr>
              <w:widowControl/>
              <w:spacing w:before="100" w:beforeAutospacing="1" w:after="100" w:afterAutospacing="1"/>
              <w:jc w:val="center"/>
              <w:rPr>
                <w:rFonts w:ascii="宋体" w:eastAsia="宋体" w:hAnsi="宋体" w:cs="宋体"/>
                <w:color w:val="494949"/>
                <w:kern w:val="0"/>
                <w:sz w:val="24"/>
                <w:szCs w:val="24"/>
              </w:rPr>
            </w:pPr>
            <w:r w:rsidRPr="0088695B">
              <w:rPr>
                <w:rFonts w:ascii="宋体" w:eastAsia="宋体" w:hAnsi="宋体" w:cs="宋体"/>
                <w:color w:val="494949"/>
                <w:kern w:val="0"/>
                <w:sz w:val="24"/>
                <w:szCs w:val="24"/>
              </w:rPr>
              <w:t>销售组织</w:t>
            </w:r>
          </w:p>
        </w:tc>
        <w:tc>
          <w:tcPr>
            <w:tcW w:w="960" w:type="dxa"/>
            <w:tcBorders>
              <w:top w:val="outset" w:sz="6" w:space="0" w:color="003300"/>
              <w:left w:val="outset" w:sz="6" w:space="0" w:color="003300"/>
              <w:bottom w:val="outset" w:sz="6" w:space="0" w:color="003300"/>
              <w:right w:val="outset" w:sz="6" w:space="0" w:color="003300"/>
            </w:tcBorders>
            <w:shd w:val="clear" w:color="auto" w:fill="FFFF99"/>
            <w:hideMark/>
          </w:tcPr>
          <w:p w:rsidR="0088695B" w:rsidRPr="0088695B" w:rsidRDefault="0088695B" w:rsidP="0088695B">
            <w:pPr>
              <w:widowControl/>
              <w:spacing w:before="100" w:beforeAutospacing="1" w:after="100" w:afterAutospacing="1"/>
              <w:jc w:val="center"/>
              <w:rPr>
                <w:rFonts w:ascii="宋体" w:eastAsia="宋体" w:hAnsi="宋体" w:cs="宋体"/>
                <w:color w:val="494949"/>
                <w:kern w:val="0"/>
                <w:sz w:val="24"/>
                <w:szCs w:val="24"/>
              </w:rPr>
            </w:pPr>
            <w:r w:rsidRPr="0088695B">
              <w:rPr>
                <w:rFonts w:ascii="宋体" w:eastAsia="宋体" w:hAnsi="宋体" w:cs="宋体"/>
                <w:color w:val="494949"/>
                <w:kern w:val="0"/>
                <w:sz w:val="24"/>
                <w:szCs w:val="24"/>
              </w:rPr>
              <w:t>R</w:t>
            </w:r>
          </w:p>
        </w:tc>
        <w:tc>
          <w:tcPr>
            <w:tcW w:w="4320" w:type="dxa"/>
            <w:tcBorders>
              <w:top w:val="outset" w:sz="6" w:space="0" w:color="003300"/>
              <w:left w:val="outset" w:sz="6" w:space="0" w:color="003300"/>
              <w:bottom w:val="outset" w:sz="6" w:space="0" w:color="003300"/>
              <w:right w:val="outset" w:sz="6" w:space="0" w:color="003300"/>
            </w:tcBorders>
            <w:shd w:val="clear" w:color="auto" w:fill="FFFF99"/>
            <w:hideMark/>
          </w:tcPr>
          <w:p w:rsidR="0088695B" w:rsidRPr="0088695B" w:rsidRDefault="0088695B" w:rsidP="0088695B">
            <w:pPr>
              <w:widowControl/>
              <w:spacing w:before="100" w:beforeAutospacing="1" w:after="100" w:afterAutospacing="1"/>
              <w:jc w:val="center"/>
              <w:rPr>
                <w:rFonts w:ascii="宋体" w:eastAsia="宋体" w:hAnsi="宋体" w:cs="宋体"/>
                <w:color w:val="494949"/>
                <w:kern w:val="0"/>
                <w:sz w:val="24"/>
                <w:szCs w:val="24"/>
              </w:rPr>
            </w:pPr>
            <w:r w:rsidRPr="0088695B">
              <w:rPr>
                <w:rFonts w:ascii="宋体" w:eastAsia="宋体" w:hAnsi="宋体" w:cs="宋体"/>
                <w:color w:val="494949"/>
                <w:kern w:val="0"/>
                <w:sz w:val="24"/>
                <w:szCs w:val="24"/>
              </w:rPr>
              <w:t>C100</w:t>
            </w:r>
          </w:p>
        </w:tc>
      </w:tr>
      <w:tr w:rsidR="0088695B" w:rsidRPr="0088695B" w:rsidTr="0088695B">
        <w:trPr>
          <w:tblCellSpacing w:w="0" w:type="dxa"/>
          <w:jc w:val="center"/>
        </w:trPr>
        <w:tc>
          <w:tcPr>
            <w:tcW w:w="0" w:type="auto"/>
            <w:vMerge/>
            <w:tcBorders>
              <w:top w:val="outset" w:sz="6" w:space="0" w:color="003300"/>
              <w:left w:val="outset" w:sz="6" w:space="0" w:color="003300"/>
              <w:bottom w:val="outset" w:sz="6" w:space="0" w:color="003300"/>
              <w:right w:val="outset" w:sz="6" w:space="0" w:color="003300"/>
            </w:tcBorders>
            <w:shd w:val="clear" w:color="auto" w:fill="FFFF99"/>
            <w:vAlign w:val="center"/>
            <w:hideMark/>
          </w:tcPr>
          <w:p w:rsidR="0088695B" w:rsidRPr="0088695B" w:rsidRDefault="0088695B" w:rsidP="0088695B">
            <w:pPr>
              <w:widowControl/>
              <w:jc w:val="left"/>
              <w:rPr>
                <w:rFonts w:ascii="宋体" w:eastAsia="宋体" w:hAnsi="宋体" w:cs="宋体"/>
                <w:color w:val="494949"/>
                <w:kern w:val="0"/>
                <w:sz w:val="24"/>
                <w:szCs w:val="24"/>
              </w:rPr>
            </w:pPr>
          </w:p>
        </w:tc>
        <w:tc>
          <w:tcPr>
            <w:tcW w:w="1185" w:type="dxa"/>
            <w:tcBorders>
              <w:top w:val="outset" w:sz="6" w:space="0" w:color="003300"/>
              <w:left w:val="outset" w:sz="6" w:space="0" w:color="003300"/>
              <w:bottom w:val="outset" w:sz="6" w:space="0" w:color="003300"/>
              <w:right w:val="outset" w:sz="6" w:space="0" w:color="003300"/>
            </w:tcBorders>
            <w:shd w:val="clear" w:color="auto" w:fill="FFFF99"/>
            <w:vAlign w:val="center"/>
            <w:hideMark/>
          </w:tcPr>
          <w:p w:rsidR="0088695B" w:rsidRPr="0088695B" w:rsidRDefault="0088695B" w:rsidP="0088695B">
            <w:pPr>
              <w:widowControl/>
              <w:spacing w:before="100" w:beforeAutospacing="1" w:after="100" w:afterAutospacing="1"/>
              <w:jc w:val="center"/>
              <w:rPr>
                <w:rFonts w:ascii="宋体" w:eastAsia="宋体" w:hAnsi="宋体" w:cs="宋体"/>
                <w:color w:val="494949"/>
                <w:kern w:val="0"/>
                <w:sz w:val="24"/>
                <w:szCs w:val="24"/>
              </w:rPr>
            </w:pPr>
            <w:r w:rsidRPr="0088695B">
              <w:rPr>
                <w:rFonts w:ascii="宋体" w:eastAsia="宋体" w:hAnsi="宋体" w:cs="宋体"/>
                <w:color w:val="494949"/>
                <w:kern w:val="0"/>
                <w:sz w:val="24"/>
                <w:szCs w:val="24"/>
              </w:rPr>
              <w:t>分销渠道</w:t>
            </w:r>
          </w:p>
        </w:tc>
        <w:tc>
          <w:tcPr>
            <w:tcW w:w="960" w:type="dxa"/>
            <w:tcBorders>
              <w:top w:val="outset" w:sz="6" w:space="0" w:color="003300"/>
              <w:left w:val="outset" w:sz="6" w:space="0" w:color="003300"/>
              <w:bottom w:val="outset" w:sz="6" w:space="0" w:color="003300"/>
              <w:right w:val="outset" w:sz="6" w:space="0" w:color="003300"/>
            </w:tcBorders>
            <w:shd w:val="clear" w:color="auto" w:fill="FFFF99"/>
            <w:vAlign w:val="center"/>
            <w:hideMark/>
          </w:tcPr>
          <w:p w:rsidR="0088695B" w:rsidRPr="0088695B" w:rsidRDefault="0088695B" w:rsidP="0088695B">
            <w:pPr>
              <w:widowControl/>
              <w:spacing w:before="100" w:beforeAutospacing="1" w:after="100" w:afterAutospacing="1"/>
              <w:jc w:val="center"/>
              <w:rPr>
                <w:rFonts w:ascii="宋体" w:eastAsia="宋体" w:hAnsi="宋体" w:cs="宋体"/>
                <w:color w:val="494949"/>
                <w:kern w:val="0"/>
                <w:sz w:val="24"/>
                <w:szCs w:val="24"/>
              </w:rPr>
            </w:pPr>
            <w:r w:rsidRPr="0088695B">
              <w:rPr>
                <w:rFonts w:ascii="宋体" w:eastAsia="宋体" w:hAnsi="宋体" w:cs="宋体"/>
                <w:color w:val="494949"/>
                <w:kern w:val="0"/>
                <w:sz w:val="24"/>
                <w:szCs w:val="24"/>
              </w:rPr>
              <w:t>R</w:t>
            </w:r>
          </w:p>
        </w:tc>
        <w:tc>
          <w:tcPr>
            <w:tcW w:w="4320" w:type="dxa"/>
            <w:tcBorders>
              <w:top w:val="outset" w:sz="6" w:space="0" w:color="003300"/>
              <w:left w:val="outset" w:sz="6" w:space="0" w:color="003300"/>
              <w:bottom w:val="outset" w:sz="6" w:space="0" w:color="003300"/>
              <w:right w:val="outset" w:sz="6" w:space="0" w:color="003300"/>
            </w:tcBorders>
            <w:shd w:val="clear" w:color="auto" w:fill="FFFF99"/>
            <w:hideMark/>
          </w:tcPr>
          <w:p w:rsidR="0088695B" w:rsidRPr="0088695B" w:rsidRDefault="0088695B" w:rsidP="0088695B">
            <w:pPr>
              <w:widowControl/>
              <w:spacing w:before="100" w:beforeAutospacing="1" w:after="100" w:afterAutospacing="1"/>
              <w:jc w:val="center"/>
              <w:rPr>
                <w:rFonts w:ascii="宋体" w:eastAsia="宋体" w:hAnsi="宋体" w:cs="宋体"/>
                <w:color w:val="494949"/>
                <w:kern w:val="0"/>
                <w:sz w:val="24"/>
                <w:szCs w:val="24"/>
              </w:rPr>
            </w:pPr>
            <w:r w:rsidRPr="0088695B">
              <w:rPr>
                <w:rFonts w:ascii="宋体" w:eastAsia="宋体" w:hAnsi="宋体" w:cs="宋体"/>
                <w:color w:val="494949"/>
                <w:kern w:val="0"/>
                <w:sz w:val="24"/>
                <w:szCs w:val="24"/>
              </w:rPr>
              <w:t>D1</w:t>
            </w:r>
          </w:p>
        </w:tc>
      </w:tr>
      <w:tr w:rsidR="0088695B" w:rsidRPr="0088695B" w:rsidTr="0088695B">
        <w:trPr>
          <w:tblCellSpacing w:w="0" w:type="dxa"/>
          <w:jc w:val="center"/>
        </w:trPr>
        <w:tc>
          <w:tcPr>
            <w:tcW w:w="0" w:type="auto"/>
            <w:vMerge/>
            <w:tcBorders>
              <w:top w:val="outset" w:sz="6" w:space="0" w:color="003300"/>
              <w:left w:val="outset" w:sz="6" w:space="0" w:color="003300"/>
              <w:bottom w:val="outset" w:sz="6" w:space="0" w:color="003300"/>
              <w:right w:val="outset" w:sz="6" w:space="0" w:color="003300"/>
            </w:tcBorders>
            <w:shd w:val="clear" w:color="auto" w:fill="FFFF99"/>
            <w:vAlign w:val="center"/>
            <w:hideMark/>
          </w:tcPr>
          <w:p w:rsidR="0088695B" w:rsidRPr="0088695B" w:rsidRDefault="0088695B" w:rsidP="0088695B">
            <w:pPr>
              <w:widowControl/>
              <w:jc w:val="left"/>
              <w:rPr>
                <w:rFonts w:ascii="宋体" w:eastAsia="宋体" w:hAnsi="宋体" w:cs="宋体"/>
                <w:color w:val="494949"/>
                <w:kern w:val="0"/>
                <w:sz w:val="24"/>
                <w:szCs w:val="24"/>
              </w:rPr>
            </w:pPr>
          </w:p>
        </w:tc>
        <w:tc>
          <w:tcPr>
            <w:tcW w:w="1185" w:type="dxa"/>
            <w:tcBorders>
              <w:top w:val="outset" w:sz="6" w:space="0" w:color="003300"/>
              <w:left w:val="outset" w:sz="6" w:space="0" w:color="003300"/>
              <w:bottom w:val="outset" w:sz="6" w:space="0" w:color="003300"/>
              <w:right w:val="outset" w:sz="6" w:space="0" w:color="003300"/>
            </w:tcBorders>
            <w:shd w:val="clear" w:color="auto" w:fill="FFFF99"/>
            <w:vAlign w:val="center"/>
            <w:hideMark/>
          </w:tcPr>
          <w:p w:rsidR="0088695B" w:rsidRPr="0088695B" w:rsidRDefault="0088695B" w:rsidP="0088695B">
            <w:pPr>
              <w:widowControl/>
              <w:spacing w:before="100" w:beforeAutospacing="1" w:after="100" w:afterAutospacing="1"/>
              <w:jc w:val="center"/>
              <w:rPr>
                <w:rFonts w:ascii="宋体" w:eastAsia="宋体" w:hAnsi="宋体" w:cs="宋体"/>
                <w:color w:val="494949"/>
                <w:kern w:val="0"/>
                <w:sz w:val="24"/>
                <w:szCs w:val="24"/>
              </w:rPr>
            </w:pPr>
            <w:r w:rsidRPr="0088695B">
              <w:rPr>
                <w:rFonts w:ascii="宋体" w:eastAsia="宋体" w:hAnsi="宋体" w:cs="宋体"/>
                <w:color w:val="494949"/>
                <w:kern w:val="0"/>
                <w:sz w:val="24"/>
                <w:szCs w:val="24"/>
              </w:rPr>
              <w:t>产品组</w:t>
            </w:r>
          </w:p>
        </w:tc>
        <w:tc>
          <w:tcPr>
            <w:tcW w:w="960" w:type="dxa"/>
            <w:tcBorders>
              <w:top w:val="outset" w:sz="6" w:space="0" w:color="003300"/>
              <w:left w:val="outset" w:sz="6" w:space="0" w:color="003300"/>
              <w:bottom w:val="outset" w:sz="6" w:space="0" w:color="003300"/>
              <w:right w:val="outset" w:sz="6" w:space="0" w:color="003300"/>
            </w:tcBorders>
            <w:shd w:val="clear" w:color="auto" w:fill="FFFF99"/>
            <w:vAlign w:val="center"/>
            <w:hideMark/>
          </w:tcPr>
          <w:p w:rsidR="0088695B" w:rsidRPr="0088695B" w:rsidRDefault="0088695B" w:rsidP="0088695B">
            <w:pPr>
              <w:widowControl/>
              <w:spacing w:before="100" w:beforeAutospacing="1" w:after="100" w:afterAutospacing="1"/>
              <w:jc w:val="center"/>
              <w:rPr>
                <w:rFonts w:ascii="宋体" w:eastAsia="宋体" w:hAnsi="宋体" w:cs="宋体"/>
                <w:color w:val="494949"/>
                <w:kern w:val="0"/>
                <w:sz w:val="24"/>
                <w:szCs w:val="24"/>
              </w:rPr>
            </w:pPr>
            <w:r w:rsidRPr="0088695B">
              <w:rPr>
                <w:rFonts w:ascii="宋体" w:eastAsia="宋体" w:hAnsi="宋体" w:cs="宋体"/>
                <w:color w:val="494949"/>
                <w:kern w:val="0"/>
                <w:sz w:val="24"/>
                <w:szCs w:val="24"/>
              </w:rPr>
              <w:t>R</w:t>
            </w:r>
          </w:p>
        </w:tc>
        <w:tc>
          <w:tcPr>
            <w:tcW w:w="4320" w:type="dxa"/>
            <w:tcBorders>
              <w:top w:val="outset" w:sz="6" w:space="0" w:color="003300"/>
              <w:left w:val="outset" w:sz="6" w:space="0" w:color="003300"/>
              <w:bottom w:val="outset" w:sz="6" w:space="0" w:color="003300"/>
              <w:right w:val="outset" w:sz="6" w:space="0" w:color="003300"/>
            </w:tcBorders>
            <w:shd w:val="clear" w:color="auto" w:fill="FFFF99"/>
            <w:hideMark/>
          </w:tcPr>
          <w:p w:rsidR="0088695B" w:rsidRPr="0088695B" w:rsidRDefault="0088695B" w:rsidP="0088695B">
            <w:pPr>
              <w:widowControl/>
              <w:spacing w:before="100" w:beforeAutospacing="1" w:after="100" w:afterAutospacing="1"/>
              <w:jc w:val="center"/>
              <w:rPr>
                <w:rFonts w:ascii="宋体" w:eastAsia="宋体" w:hAnsi="宋体" w:cs="宋体"/>
                <w:color w:val="494949"/>
                <w:kern w:val="0"/>
                <w:sz w:val="24"/>
                <w:szCs w:val="24"/>
              </w:rPr>
            </w:pPr>
            <w:r w:rsidRPr="0088695B">
              <w:rPr>
                <w:rFonts w:ascii="宋体" w:eastAsia="宋体" w:hAnsi="宋体" w:cs="宋体"/>
                <w:color w:val="494949"/>
                <w:kern w:val="0"/>
                <w:sz w:val="24"/>
                <w:szCs w:val="24"/>
              </w:rPr>
              <w:t>C1</w:t>
            </w:r>
          </w:p>
        </w:tc>
      </w:tr>
      <w:tr w:rsidR="0088695B" w:rsidRPr="0088695B" w:rsidTr="0088695B">
        <w:trPr>
          <w:tblCellSpacing w:w="0" w:type="dxa"/>
          <w:jc w:val="center"/>
        </w:trPr>
        <w:tc>
          <w:tcPr>
            <w:tcW w:w="7665" w:type="dxa"/>
            <w:gridSpan w:val="4"/>
            <w:tcBorders>
              <w:top w:val="outset" w:sz="6" w:space="0" w:color="003300"/>
              <w:left w:val="outset" w:sz="6" w:space="0" w:color="003300"/>
              <w:bottom w:val="outset" w:sz="6" w:space="0" w:color="003300"/>
              <w:right w:val="outset" w:sz="6" w:space="0" w:color="003300"/>
            </w:tcBorders>
            <w:shd w:val="clear" w:color="auto" w:fill="FFFF99"/>
            <w:vAlign w:val="center"/>
            <w:hideMark/>
          </w:tcPr>
          <w:p w:rsidR="0088695B" w:rsidRPr="0088695B" w:rsidRDefault="0088695B" w:rsidP="0088695B">
            <w:pPr>
              <w:widowControl/>
              <w:spacing w:before="100" w:beforeAutospacing="1" w:after="100" w:afterAutospacing="1"/>
              <w:jc w:val="left"/>
              <w:rPr>
                <w:rFonts w:ascii="宋体" w:eastAsia="宋体" w:hAnsi="宋体" w:cs="宋体"/>
                <w:color w:val="494949"/>
                <w:kern w:val="0"/>
                <w:sz w:val="24"/>
                <w:szCs w:val="24"/>
              </w:rPr>
            </w:pPr>
            <w:r w:rsidRPr="0088695B">
              <w:rPr>
                <w:rFonts w:ascii="宋体" w:eastAsia="宋体" w:hAnsi="宋体" w:cs="宋体"/>
                <w:b/>
                <w:bCs/>
                <w:color w:val="494949"/>
                <w:kern w:val="0"/>
                <w:sz w:val="24"/>
                <w:szCs w:val="24"/>
              </w:rPr>
              <w:t>抬头</w:t>
            </w:r>
          </w:p>
        </w:tc>
      </w:tr>
      <w:tr w:rsidR="0088695B" w:rsidRPr="0088695B" w:rsidTr="0088695B">
        <w:trPr>
          <w:tblCellSpacing w:w="0" w:type="dxa"/>
          <w:jc w:val="center"/>
        </w:trPr>
        <w:tc>
          <w:tcPr>
            <w:tcW w:w="2385" w:type="dxa"/>
            <w:gridSpan w:val="2"/>
            <w:tcBorders>
              <w:top w:val="outset" w:sz="6" w:space="0" w:color="003300"/>
              <w:left w:val="outset" w:sz="6" w:space="0" w:color="003300"/>
              <w:bottom w:val="outset" w:sz="6" w:space="0" w:color="003300"/>
              <w:right w:val="outset" w:sz="6" w:space="0" w:color="003300"/>
            </w:tcBorders>
            <w:shd w:val="clear" w:color="auto" w:fill="FFFF99"/>
            <w:vAlign w:val="center"/>
            <w:hideMark/>
          </w:tcPr>
          <w:p w:rsidR="0088695B" w:rsidRPr="0088695B" w:rsidRDefault="0088695B" w:rsidP="0088695B">
            <w:pPr>
              <w:widowControl/>
              <w:spacing w:before="100" w:beforeAutospacing="1" w:after="100" w:afterAutospacing="1"/>
              <w:jc w:val="center"/>
              <w:rPr>
                <w:rFonts w:ascii="宋体" w:eastAsia="宋体" w:hAnsi="宋体" w:cs="宋体"/>
                <w:color w:val="494949"/>
                <w:kern w:val="0"/>
                <w:sz w:val="24"/>
                <w:szCs w:val="24"/>
              </w:rPr>
            </w:pPr>
            <w:r w:rsidRPr="0088695B">
              <w:rPr>
                <w:rFonts w:ascii="宋体" w:eastAsia="宋体" w:hAnsi="宋体" w:cs="宋体"/>
                <w:color w:val="494949"/>
                <w:kern w:val="0"/>
                <w:sz w:val="24"/>
                <w:szCs w:val="24"/>
              </w:rPr>
              <w:t>售达方</w:t>
            </w:r>
          </w:p>
        </w:tc>
        <w:tc>
          <w:tcPr>
            <w:tcW w:w="960" w:type="dxa"/>
            <w:tcBorders>
              <w:top w:val="outset" w:sz="6" w:space="0" w:color="003300"/>
              <w:left w:val="outset" w:sz="6" w:space="0" w:color="003300"/>
              <w:bottom w:val="outset" w:sz="6" w:space="0" w:color="003300"/>
              <w:right w:val="outset" w:sz="6" w:space="0" w:color="003300"/>
            </w:tcBorders>
            <w:shd w:val="clear" w:color="auto" w:fill="FFFF99"/>
            <w:vAlign w:val="center"/>
            <w:hideMark/>
          </w:tcPr>
          <w:p w:rsidR="0088695B" w:rsidRPr="0088695B" w:rsidRDefault="0088695B" w:rsidP="0088695B">
            <w:pPr>
              <w:widowControl/>
              <w:spacing w:before="100" w:beforeAutospacing="1" w:after="100" w:afterAutospacing="1"/>
              <w:jc w:val="center"/>
              <w:rPr>
                <w:rFonts w:ascii="宋体" w:eastAsia="宋体" w:hAnsi="宋体" w:cs="宋体"/>
                <w:color w:val="494949"/>
                <w:kern w:val="0"/>
                <w:sz w:val="24"/>
                <w:szCs w:val="24"/>
              </w:rPr>
            </w:pPr>
            <w:r w:rsidRPr="0088695B">
              <w:rPr>
                <w:rFonts w:ascii="宋体" w:eastAsia="宋体" w:hAnsi="宋体" w:cs="宋体"/>
                <w:color w:val="494949"/>
                <w:kern w:val="0"/>
                <w:sz w:val="24"/>
                <w:szCs w:val="24"/>
              </w:rPr>
              <w:t>R</w:t>
            </w:r>
          </w:p>
        </w:tc>
        <w:tc>
          <w:tcPr>
            <w:tcW w:w="4320" w:type="dxa"/>
            <w:tcBorders>
              <w:top w:val="outset" w:sz="6" w:space="0" w:color="003300"/>
              <w:left w:val="outset" w:sz="6" w:space="0" w:color="003300"/>
              <w:bottom w:val="outset" w:sz="6" w:space="0" w:color="003300"/>
              <w:right w:val="outset" w:sz="6" w:space="0" w:color="003300"/>
            </w:tcBorders>
            <w:shd w:val="clear" w:color="auto" w:fill="FFFF99"/>
            <w:hideMark/>
          </w:tcPr>
          <w:p w:rsidR="0088695B" w:rsidRPr="0088695B" w:rsidRDefault="0088695B" w:rsidP="0088695B">
            <w:pPr>
              <w:widowControl/>
              <w:spacing w:before="100" w:beforeAutospacing="1" w:after="100" w:afterAutospacing="1"/>
              <w:jc w:val="center"/>
              <w:rPr>
                <w:rFonts w:ascii="宋体" w:eastAsia="宋体" w:hAnsi="宋体" w:cs="宋体"/>
                <w:color w:val="494949"/>
                <w:kern w:val="0"/>
                <w:sz w:val="24"/>
                <w:szCs w:val="24"/>
              </w:rPr>
            </w:pPr>
            <w:r w:rsidRPr="0088695B">
              <w:rPr>
                <w:rFonts w:ascii="宋体" w:eastAsia="宋体" w:hAnsi="宋体" w:cs="宋体"/>
                <w:color w:val="494949"/>
                <w:kern w:val="0"/>
                <w:sz w:val="24"/>
                <w:szCs w:val="24"/>
              </w:rPr>
              <w:t>T-C10001</w:t>
            </w:r>
          </w:p>
        </w:tc>
      </w:tr>
      <w:tr w:rsidR="0088695B" w:rsidRPr="0088695B" w:rsidTr="0088695B">
        <w:trPr>
          <w:tblCellSpacing w:w="0" w:type="dxa"/>
          <w:jc w:val="center"/>
        </w:trPr>
        <w:tc>
          <w:tcPr>
            <w:tcW w:w="2385" w:type="dxa"/>
            <w:gridSpan w:val="2"/>
            <w:tcBorders>
              <w:top w:val="outset" w:sz="6" w:space="0" w:color="003300"/>
              <w:left w:val="outset" w:sz="6" w:space="0" w:color="003300"/>
              <w:bottom w:val="outset" w:sz="6" w:space="0" w:color="003300"/>
              <w:right w:val="outset" w:sz="6" w:space="0" w:color="003300"/>
            </w:tcBorders>
            <w:shd w:val="clear" w:color="auto" w:fill="FFFF99"/>
            <w:vAlign w:val="center"/>
            <w:hideMark/>
          </w:tcPr>
          <w:p w:rsidR="0088695B" w:rsidRPr="0088695B" w:rsidRDefault="0088695B" w:rsidP="0088695B">
            <w:pPr>
              <w:widowControl/>
              <w:spacing w:before="100" w:beforeAutospacing="1" w:after="100" w:afterAutospacing="1"/>
              <w:jc w:val="center"/>
              <w:rPr>
                <w:rFonts w:ascii="宋体" w:eastAsia="宋体" w:hAnsi="宋体" w:cs="宋体"/>
                <w:color w:val="494949"/>
                <w:kern w:val="0"/>
                <w:sz w:val="24"/>
                <w:szCs w:val="24"/>
              </w:rPr>
            </w:pPr>
            <w:r w:rsidRPr="0088695B">
              <w:rPr>
                <w:rFonts w:ascii="宋体" w:eastAsia="宋体" w:hAnsi="宋体" w:cs="宋体"/>
                <w:color w:val="494949"/>
                <w:kern w:val="0"/>
                <w:sz w:val="24"/>
                <w:szCs w:val="24"/>
              </w:rPr>
              <w:t>采购订单编号</w:t>
            </w:r>
          </w:p>
        </w:tc>
        <w:tc>
          <w:tcPr>
            <w:tcW w:w="960" w:type="dxa"/>
            <w:tcBorders>
              <w:top w:val="outset" w:sz="6" w:space="0" w:color="003300"/>
              <w:left w:val="outset" w:sz="6" w:space="0" w:color="003300"/>
              <w:bottom w:val="outset" w:sz="6" w:space="0" w:color="003300"/>
              <w:right w:val="outset" w:sz="6" w:space="0" w:color="003300"/>
            </w:tcBorders>
            <w:shd w:val="clear" w:color="auto" w:fill="FFFF99"/>
            <w:vAlign w:val="center"/>
            <w:hideMark/>
          </w:tcPr>
          <w:p w:rsidR="0088695B" w:rsidRPr="0088695B" w:rsidRDefault="0088695B" w:rsidP="0088695B">
            <w:pPr>
              <w:widowControl/>
              <w:spacing w:before="100" w:beforeAutospacing="1" w:after="100" w:afterAutospacing="1"/>
              <w:jc w:val="center"/>
              <w:rPr>
                <w:rFonts w:ascii="宋体" w:eastAsia="宋体" w:hAnsi="宋体" w:cs="宋体"/>
                <w:color w:val="494949"/>
                <w:kern w:val="0"/>
                <w:sz w:val="24"/>
                <w:szCs w:val="24"/>
              </w:rPr>
            </w:pPr>
            <w:r w:rsidRPr="0088695B">
              <w:rPr>
                <w:rFonts w:ascii="宋体" w:eastAsia="宋体" w:hAnsi="宋体" w:cs="宋体"/>
                <w:color w:val="494949"/>
                <w:kern w:val="0"/>
                <w:sz w:val="24"/>
                <w:szCs w:val="24"/>
              </w:rPr>
              <w:t>R</w:t>
            </w:r>
          </w:p>
        </w:tc>
        <w:tc>
          <w:tcPr>
            <w:tcW w:w="4320" w:type="dxa"/>
            <w:tcBorders>
              <w:top w:val="outset" w:sz="6" w:space="0" w:color="003300"/>
              <w:left w:val="outset" w:sz="6" w:space="0" w:color="003300"/>
              <w:bottom w:val="outset" w:sz="6" w:space="0" w:color="003300"/>
              <w:right w:val="outset" w:sz="6" w:space="0" w:color="003300"/>
            </w:tcBorders>
            <w:shd w:val="clear" w:color="auto" w:fill="FFFF99"/>
            <w:hideMark/>
          </w:tcPr>
          <w:p w:rsidR="0088695B" w:rsidRPr="0088695B" w:rsidRDefault="0088695B" w:rsidP="0088695B">
            <w:pPr>
              <w:widowControl/>
              <w:spacing w:before="100" w:beforeAutospacing="1" w:after="100" w:afterAutospacing="1"/>
              <w:jc w:val="center"/>
              <w:rPr>
                <w:rFonts w:ascii="宋体" w:eastAsia="宋体" w:hAnsi="宋体" w:cs="宋体"/>
                <w:color w:val="494949"/>
                <w:kern w:val="0"/>
                <w:sz w:val="24"/>
                <w:szCs w:val="24"/>
              </w:rPr>
            </w:pPr>
            <w:r w:rsidRPr="0088695B">
              <w:rPr>
                <w:rFonts w:ascii="宋体" w:eastAsia="宋体" w:hAnsi="宋体" w:cs="宋体"/>
                <w:color w:val="494949"/>
                <w:kern w:val="0"/>
                <w:sz w:val="24"/>
                <w:szCs w:val="24"/>
              </w:rPr>
              <w:t>&lt;任意值&gt;</w:t>
            </w:r>
          </w:p>
        </w:tc>
      </w:tr>
      <w:tr w:rsidR="0088695B" w:rsidRPr="0088695B" w:rsidTr="0088695B">
        <w:trPr>
          <w:tblCellSpacing w:w="0" w:type="dxa"/>
          <w:jc w:val="center"/>
        </w:trPr>
        <w:tc>
          <w:tcPr>
            <w:tcW w:w="2385" w:type="dxa"/>
            <w:gridSpan w:val="2"/>
            <w:tcBorders>
              <w:top w:val="outset" w:sz="6" w:space="0" w:color="003300"/>
              <w:left w:val="outset" w:sz="6" w:space="0" w:color="003300"/>
              <w:bottom w:val="outset" w:sz="6" w:space="0" w:color="003300"/>
              <w:right w:val="outset" w:sz="6" w:space="0" w:color="003300"/>
            </w:tcBorders>
            <w:shd w:val="clear" w:color="auto" w:fill="FFFF99"/>
            <w:vAlign w:val="center"/>
            <w:hideMark/>
          </w:tcPr>
          <w:p w:rsidR="0088695B" w:rsidRPr="0088695B" w:rsidRDefault="0088695B" w:rsidP="0088695B">
            <w:pPr>
              <w:widowControl/>
              <w:spacing w:before="100" w:beforeAutospacing="1" w:after="100" w:afterAutospacing="1"/>
              <w:jc w:val="center"/>
              <w:rPr>
                <w:rFonts w:ascii="宋体" w:eastAsia="宋体" w:hAnsi="宋体" w:cs="宋体"/>
                <w:color w:val="494949"/>
                <w:kern w:val="0"/>
                <w:sz w:val="24"/>
                <w:szCs w:val="24"/>
              </w:rPr>
            </w:pPr>
            <w:r w:rsidRPr="0088695B">
              <w:rPr>
                <w:rFonts w:ascii="宋体" w:eastAsia="宋体" w:hAnsi="宋体" w:cs="宋体"/>
                <w:color w:val="494949"/>
                <w:kern w:val="0"/>
                <w:sz w:val="24"/>
                <w:szCs w:val="24"/>
              </w:rPr>
              <w:t>国际贸易条件</w:t>
            </w:r>
          </w:p>
        </w:tc>
        <w:tc>
          <w:tcPr>
            <w:tcW w:w="960" w:type="dxa"/>
            <w:tcBorders>
              <w:top w:val="outset" w:sz="6" w:space="0" w:color="003300"/>
              <w:left w:val="outset" w:sz="6" w:space="0" w:color="003300"/>
              <w:bottom w:val="outset" w:sz="6" w:space="0" w:color="003300"/>
              <w:right w:val="outset" w:sz="6" w:space="0" w:color="003300"/>
            </w:tcBorders>
            <w:shd w:val="clear" w:color="auto" w:fill="FFFF99"/>
            <w:vAlign w:val="center"/>
            <w:hideMark/>
          </w:tcPr>
          <w:p w:rsidR="0088695B" w:rsidRPr="0088695B" w:rsidRDefault="0088695B" w:rsidP="0088695B">
            <w:pPr>
              <w:widowControl/>
              <w:spacing w:before="100" w:beforeAutospacing="1" w:after="100" w:afterAutospacing="1"/>
              <w:jc w:val="center"/>
              <w:rPr>
                <w:rFonts w:ascii="宋体" w:eastAsia="宋体" w:hAnsi="宋体" w:cs="宋体"/>
                <w:color w:val="494949"/>
                <w:kern w:val="0"/>
                <w:sz w:val="24"/>
                <w:szCs w:val="24"/>
              </w:rPr>
            </w:pPr>
            <w:r w:rsidRPr="0088695B">
              <w:rPr>
                <w:rFonts w:ascii="宋体" w:eastAsia="宋体" w:hAnsi="宋体" w:cs="宋体"/>
                <w:color w:val="494949"/>
                <w:kern w:val="0"/>
                <w:sz w:val="24"/>
                <w:szCs w:val="24"/>
              </w:rPr>
              <w:t>R</w:t>
            </w:r>
          </w:p>
        </w:tc>
        <w:tc>
          <w:tcPr>
            <w:tcW w:w="4320" w:type="dxa"/>
            <w:tcBorders>
              <w:top w:val="outset" w:sz="6" w:space="0" w:color="003300"/>
              <w:left w:val="outset" w:sz="6" w:space="0" w:color="003300"/>
              <w:bottom w:val="outset" w:sz="6" w:space="0" w:color="003300"/>
              <w:right w:val="outset" w:sz="6" w:space="0" w:color="003300"/>
            </w:tcBorders>
            <w:shd w:val="clear" w:color="auto" w:fill="FFFF99"/>
            <w:hideMark/>
          </w:tcPr>
          <w:p w:rsidR="0088695B" w:rsidRPr="0088695B" w:rsidRDefault="0088695B" w:rsidP="0088695B">
            <w:pPr>
              <w:widowControl/>
              <w:spacing w:before="100" w:beforeAutospacing="1" w:after="100" w:afterAutospacing="1"/>
              <w:jc w:val="center"/>
              <w:rPr>
                <w:rFonts w:ascii="宋体" w:eastAsia="宋体" w:hAnsi="宋体" w:cs="宋体"/>
                <w:color w:val="494949"/>
                <w:kern w:val="0"/>
                <w:sz w:val="24"/>
                <w:szCs w:val="24"/>
              </w:rPr>
            </w:pPr>
            <w:r w:rsidRPr="0088695B">
              <w:rPr>
                <w:rFonts w:ascii="宋体" w:eastAsia="宋体" w:hAnsi="宋体" w:cs="宋体"/>
                <w:color w:val="494949"/>
                <w:kern w:val="0"/>
                <w:sz w:val="24"/>
                <w:szCs w:val="24"/>
              </w:rPr>
              <w:t>EXW/工厂交货</w:t>
            </w:r>
          </w:p>
        </w:tc>
      </w:tr>
      <w:tr w:rsidR="0088695B" w:rsidRPr="0088695B" w:rsidTr="0088695B">
        <w:trPr>
          <w:tblCellSpacing w:w="0" w:type="dxa"/>
          <w:jc w:val="center"/>
        </w:trPr>
        <w:tc>
          <w:tcPr>
            <w:tcW w:w="2385" w:type="dxa"/>
            <w:gridSpan w:val="2"/>
            <w:tcBorders>
              <w:top w:val="outset" w:sz="6" w:space="0" w:color="003300"/>
              <w:left w:val="outset" w:sz="6" w:space="0" w:color="003300"/>
              <w:bottom w:val="outset" w:sz="6" w:space="0" w:color="003300"/>
              <w:right w:val="outset" w:sz="6" w:space="0" w:color="003300"/>
            </w:tcBorders>
            <w:shd w:val="clear" w:color="auto" w:fill="FFFF99"/>
            <w:vAlign w:val="center"/>
            <w:hideMark/>
          </w:tcPr>
          <w:p w:rsidR="0088695B" w:rsidRPr="0088695B" w:rsidRDefault="0088695B" w:rsidP="0088695B">
            <w:pPr>
              <w:widowControl/>
              <w:spacing w:before="100" w:beforeAutospacing="1" w:after="100" w:afterAutospacing="1"/>
              <w:jc w:val="center"/>
              <w:rPr>
                <w:rFonts w:ascii="宋体" w:eastAsia="宋体" w:hAnsi="宋体" w:cs="宋体"/>
                <w:color w:val="494949"/>
                <w:kern w:val="0"/>
                <w:sz w:val="24"/>
                <w:szCs w:val="24"/>
              </w:rPr>
            </w:pPr>
            <w:r w:rsidRPr="0088695B">
              <w:rPr>
                <w:rFonts w:ascii="宋体" w:eastAsia="宋体" w:hAnsi="宋体" w:cs="宋体"/>
                <w:color w:val="494949"/>
                <w:kern w:val="0"/>
                <w:sz w:val="24"/>
                <w:szCs w:val="24"/>
              </w:rPr>
              <w:t>付款条件</w:t>
            </w:r>
          </w:p>
        </w:tc>
        <w:tc>
          <w:tcPr>
            <w:tcW w:w="960" w:type="dxa"/>
            <w:tcBorders>
              <w:top w:val="outset" w:sz="6" w:space="0" w:color="003300"/>
              <w:left w:val="outset" w:sz="6" w:space="0" w:color="003300"/>
              <w:bottom w:val="outset" w:sz="6" w:space="0" w:color="003300"/>
              <w:right w:val="outset" w:sz="6" w:space="0" w:color="003300"/>
            </w:tcBorders>
            <w:shd w:val="clear" w:color="auto" w:fill="FFFF99"/>
            <w:vAlign w:val="center"/>
            <w:hideMark/>
          </w:tcPr>
          <w:p w:rsidR="0088695B" w:rsidRPr="0088695B" w:rsidRDefault="0088695B" w:rsidP="0088695B">
            <w:pPr>
              <w:widowControl/>
              <w:spacing w:before="100" w:beforeAutospacing="1" w:after="100" w:afterAutospacing="1"/>
              <w:jc w:val="center"/>
              <w:rPr>
                <w:rFonts w:ascii="宋体" w:eastAsia="宋体" w:hAnsi="宋体" w:cs="宋体"/>
                <w:color w:val="494949"/>
                <w:kern w:val="0"/>
                <w:sz w:val="24"/>
                <w:szCs w:val="24"/>
              </w:rPr>
            </w:pPr>
            <w:r w:rsidRPr="0088695B">
              <w:rPr>
                <w:rFonts w:ascii="宋体" w:eastAsia="宋体" w:hAnsi="宋体" w:cs="宋体"/>
                <w:color w:val="494949"/>
                <w:kern w:val="0"/>
                <w:sz w:val="24"/>
                <w:szCs w:val="24"/>
              </w:rPr>
              <w:t>R</w:t>
            </w:r>
          </w:p>
        </w:tc>
        <w:tc>
          <w:tcPr>
            <w:tcW w:w="4320" w:type="dxa"/>
            <w:tcBorders>
              <w:top w:val="outset" w:sz="6" w:space="0" w:color="003300"/>
              <w:left w:val="outset" w:sz="6" w:space="0" w:color="003300"/>
              <w:bottom w:val="outset" w:sz="6" w:space="0" w:color="003300"/>
              <w:right w:val="outset" w:sz="6" w:space="0" w:color="003300"/>
            </w:tcBorders>
            <w:shd w:val="clear" w:color="auto" w:fill="FFFF99"/>
            <w:hideMark/>
          </w:tcPr>
          <w:p w:rsidR="0088695B" w:rsidRPr="0088695B" w:rsidRDefault="0088695B" w:rsidP="0088695B">
            <w:pPr>
              <w:widowControl/>
              <w:spacing w:before="100" w:beforeAutospacing="1" w:after="100" w:afterAutospacing="1"/>
              <w:jc w:val="center"/>
              <w:rPr>
                <w:rFonts w:ascii="宋体" w:eastAsia="宋体" w:hAnsi="宋体" w:cs="宋体"/>
                <w:color w:val="494949"/>
                <w:kern w:val="0"/>
                <w:sz w:val="24"/>
                <w:szCs w:val="24"/>
              </w:rPr>
            </w:pPr>
            <w:r w:rsidRPr="0088695B">
              <w:rPr>
                <w:rFonts w:ascii="宋体" w:eastAsia="宋体" w:hAnsi="宋体" w:cs="宋体"/>
                <w:color w:val="494949"/>
                <w:kern w:val="0"/>
                <w:sz w:val="24"/>
                <w:szCs w:val="24"/>
              </w:rPr>
              <w:t>0001 立即扣款无扣除</w:t>
            </w:r>
          </w:p>
        </w:tc>
      </w:tr>
      <w:tr w:rsidR="0088695B" w:rsidRPr="0088695B" w:rsidTr="0088695B">
        <w:trPr>
          <w:tblCellSpacing w:w="0" w:type="dxa"/>
          <w:jc w:val="center"/>
        </w:trPr>
        <w:tc>
          <w:tcPr>
            <w:tcW w:w="7665" w:type="dxa"/>
            <w:gridSpan w:val="4"/>
            <w:tcBorders>
              <w:top w:val="outset" w:sz="6" w:space="0" w:color="003300"/>
              <w:left w:val="outset" w:sz="6" w:space="0" w:color="003300"/>
              <w:bottom w:val="outset" w:sz="6" w:space="0" w:color="003300"/>
              <w:right w:val="outset" w:sz="6" w:space="0" w:color="003300"/>
            </w:tcBorders>
            <w:shd w:val="clear" w:color="auto" w:fill="FFFF99"/>
            <w:vAlign w:val="center"/>
            <w:hideMark/>
          </w:tcPr>
          <w:p w:rsidR="0088695B" w:rsidRPr="0088695B" w:rsidRDefault="0088695B" w:rsidP="0088695B">
            <w:pPr>
              <w:widowControl/>
              <w:spacing w:before="100" w:beforeAutospacing="1" w:after="100" w:afterAutospacing="1"/>
              <w:jc w:val="left"/>
              <w:rPr>
                <w:rFonts w:ascii="宋体" w:eastAsia="宋体" w:hAnsi="宋体" w:cs="宋体"/>
                <w:color w:val="494949"/>
                <w:kern w:val="0"/>
                <w:sz w:val="24"/>
                <w:szCs w:val="24"/>
              </w:rPr>
            </w:pPr>
            <w:r w:rsidRPr="0088695B">
              <w:rPr>
                <w:rFonts w:ascii="宋体" w:eastAsia="宋体" w:hAnsi="宋体" w:cs="宋体"/>
                <w:b/>
                <w:bCs/>
                <w:color w:val="494949"/>
                <w:kern w:val="0"/>
                <w:sz w:val="24"/>
                <w:szCs w:val="24"/>
              </w:rPr>
              <w:t>条目</w:t>
            </w:r>
          </w:p>
        </w:tc>
      </w:tr>
      <w:tr w:rsidR="0088695B" w:rsidRPr="0088695B" w:rsidTr="0088695B">
        <w:trPr>
          <w:tblCellSpacing w:w="0" w:type="dxa"/>
          <w:jc w:val="center"/>
        </w:trPr>
        <w:tc>
          <w:tcPr>
            <w:tcW w:w="2385" w:type="dxa"/>
            <w:gridSpan w:val="2"/>
            <w:tcBorders>
              <w:top w:val="outset" w:sz="6" w:space="0" w:color="003300"/>
              <w:left w:val="outset" w:sz="6" w:space="0" w:color="003300"/>
              <w:bottom w:val="outset" w:sz="6" w:space="0" w:color="003300"/>
              <w:right w:val="outset" w:sz="6" w:space="0" w:color="003300"/>
            </w:tcBorders>
            <w:shd w:val="clear" w:color="auto" w:fill="FFFF99"/>
            <w:vAlign w:val="center"/>
            <w:hideMark/>
          </w:tcPr>
          <w:p w:rsidR="0088695B" w:rsidRPr="0088695B" w:rsidRDefault="0088695B" w:rsidP="0088695B">
            <w:pPr>
              <w:widowControl/>
              <w:spacing w:before="100" w:beforeAutospacing="1" w:after="100" w:afterAutospacing="1"/>
              <w:jc w:val="center"/>
              <w:rPr>
                <w:rFonts w:ascii="宋体" w:eastAsia="宋体" w:hAnsi="宋体" w:cs="宋体"/>
                <w:color w:val="494949"/>
                <w:kern w:val="0"/>
                <w:sz w:val="24"/>
                <w:szCs w:val="24"/>
              </w:rPr>
            </w:pPr>
            <w:r w:rsidRPr="0088695B">
              <w:rPr>
                <w:rFonts w:ascii="宋体" w:eastAsia="宋体" w:hAnsi="宋体" w:cs="宋体"/>
                <w:color w:val="494949"/>
                <w:kern w:val="0"/>
                <w:sz w:val="24"/>
                <w:szCs w:val="24"/>
              </w:rPr>
              <w:t>物料</w:t>
            </w:r>
          </w:p>
        </w:tc>
        <w:tc>
          <w:tcPr>
            <w:tcW w:w="960" w:type="dxa"/>
            <w:tcBorders>
              <w:top w:val="outset" w:sz="6" w:space="0" w:color="003300"/>
              <w:left w:val="outset" w:sz="6" w:space="0" w:color="003300"/>
              <w:bottom w:val="outset" w:sz="6" w:space="0" w:color="003300"/>
              <w:right w:val="outset" w:sz="6" w:space="0" w:color="003300"/>
            </w:tcBorders>
            <w:shd w:val="clear" w:color="auto" w:fill="FFFF99"/>
            <w:vAlign w:val="center"/>
            <w:hideMark/>
          </w:tcPr>
          <w:p w:rsidR="0088695B" w:rsidRPr="0088695B" w:rsidRDefault="0088695B" w:rsidP="0088695B">
            <w:pPr>
              <w:widowControl/>
              <w:spacing w:before="100" w:beforeAutospacing="1" w:after="100" w:afterAutospacing="1"/>
              <w:jc w:val="center"/>
              <w:rPr>
                <w:rFonts w:ascii="宋体" w:eastAsia="宋体" w:hAnsi="宋体" w:cs="宋体"/>
                <w:color w:val="494949"/>
                <w:kern w:val="0"/>
                <w:sz w:val="24"/>
                <w:szCs w:val="24"/>
              </w:rPr>
            </w:pPr>
            <w:r w:rsidRPr="0088695B">
              <w:rPr>
                <w:rFonts w:ascii="宋体" w:eastAsia="宋体" w:hAnsi="宋体" w:cs="宋体"/>
                <w:color w:val="494949"/>
                <w:kern w:val="0"/>
                <w:sz w:val="24"/>
                <w:szCs w:val="24"/>
              </w:rPr>
              <w:t>R</w:t>
            </w:r>
          </w:p>
        </w:tc>
        <w:tc>
          <w:tcPr>
            <w:tcW w:w="4320" w:type="dxa"/>
            <w:tcBorders>
              <w:top w:val="outset" w:sz="6" w:space="0" w:color="003300"/>
              <w:left w:val="outset" w:sz="6" w:space="0" w:color="003300"/>
              <w:bottom w:val="outset" w:sz="6" w:space="0" w:color="003300"/>
              <w:right w:val="outset" w:sz="6" w:space="0" w:color="003300"/>
            </w:tcBorders>
            <w:shd w:val="clear" w:color="auto" w:fill="FFFF99"/>
            <w:hideMark/>
          </w:tcPr>
          <w:p w:rsidR="0088695B" w:rsidRPr="0088695B" w:rsidRDefault="0088695B" w:rsidP="0088695B">
            <w:pPr>
              <w:widowControl/>
              <w:spacing w:before="100" w:beforeAutospacing="1" w:after="100" w:afterAutospacing="1"/>
              <w:jc w:val="center"/>
              <w:rPr>
                <w:rFonts w:ascii="宋体" w:eastAsia="宋体" w:hAnsi="宋体" w:cs="宋体"/>
                <w:color w:val="494949"/>
                <w:kern w:val="0"/>
                <w:sz w:val="24"/>
                <w:szCs w:val="24"/>
              </w:rPr>
            </w:pPr>
            <w:r w:rsidRPr="0088695B">
              <w:rPr>
                <w:rFonts w:ascii="宋体" w:eastAsia="宋体" w:hAnsi="宋体" w:cs="宋体"/>
                <w:color w:val="494949"/>
                <w:kern w:val="0"/>
                <w:sz w:val="24"/>
                <w:szCs w:val="24"/>
              </w:rPr>
              <w:t>T-M10020</w:t>
            </w:r>
          </w:p>
        </w:tc>
      </w:tr>
      <w:tr w:rsidR="0088695B" w:rsidRPr="0088695B" w:rsidTr="0088695B">
        <w:trPr>
          <w:tblCellSpacing w:w="0" w:type="dxa"/>
          <w:jc w:val="center"/>
        </w:trPr>
        <w:tc>
          <w:tcPr>
            <w:tcW w:w="2385" w:type="dxa"/>
            <w:gridSpan w:val="2"/>
            <w:tcBorders>
              <w:top w:val="outset" w:sz="6" w:space="0" w:color="003300"/>
              <w:left w:val="outset" w:sz="6" w:space="0" w:color="003300"/>
              <w:bottom w:val="outset" w:sz="6" w:space="0" w:color="003300"/>
              <w:right w:val="outset" w:sz="6" w:space="0" w:color="003300"/>
            </w:tcBorders>
            <w:shd w:val="clear" w:color="auto" w:fill="FFFF99"/>
            <w:vAlign w:val="center"/>
            <w:hideMark/>
          </w:tcPr>
          <w:p w:rsidR="0088695B" w:rsidRPr="0088695B" w:rsidRDefault="0088695B" w:rsidP="0088695B">
            <w:pPr>
              <w:widowControl/>
              <w:spacing w:before="100" w:beforeAutospacing="1" w:after="100" w:afterAutospacing="1"/>
              <w:jc w:val="center"/>
              <w:rPr>
                <w:rFonts w:ascii="宋体" w:eastAsia="宋体" w:hAnsi="宋体" w:cs="宋体"/>
                <w:color w:val="494949"/>
                <w:kern w:val="0"/>
                <w:sz w:val="24"/>
                <w:szCs w:val="24"/>
              </w:rPr>
            </w:pPr>
            <w:r w:rsidRPr="0088695B">
              <w:rPr>
                <w:rFonts w:ascii="宋体" w:eastAsia="宋体" w:hAnsi="宋体" w:cs="宋体"/>
                <w:color w:val="494949"/>
                <w:kern w:val="0"/>
                <w:sz w:val="24"/>
                <w:szCs w:val="24"/>
              </w:rPr>
              <w:t>订单数量</w:t>
            </w:r>
          </w:p>
        </w:tc>
        <w:tc>
          <w:tcPr>
            <w:tcW w:w="960" w:type="dxa"/>
            <w:tcBorders>
              <w:top w:val="outset" w:sz="6" w:space="0" w:color="003300"/>
              <w:left w:val="outset" w:sz="6" w:space="0" w:color="003300"/>
              <w:bottom w:val="outset" w:sz="6" w:space="0" w:color="003300"/>
              <w:right w:val="outset" w:sz="6" w:space="0" w:color="003300"/>
            </w:tcBorders>
            <w:shd w:val="clear" w:color="auto" w:fill="FFFF99"/>
            <w:vAlign w:val="center"/>
            <w:hideMark/>
          </w:tcPr>
          <w:p w:rsidR="0088695B" w:rsidRPr="0088695B" w:rsidRDefault="0088695B" w:rsidP="0088695B">
            <w:pPr>
              <w:widowControl/>
              <w:spacing w:before="100" w:beforeAutospacing="1" w:after="100" w:afterAutospacing="1"/>
              <w:jc w:val="center"/>
              <w:rPr>
                <w:rFonts w:ascii="宋体" w:eastAsia="宋体" w:hAnsi="宋体" w:cs="宋体"/>
                <w:color w:val="494949"/>
                <w:kern w:val="0"/>
                <w:sz w:val="24"/>
                <w:szCs w:val="24"/>
              </w:rPr>
            </w:pPr>
            <w:r w:rsidRPr="0088695B">
              <w:rPr>
                <w:rFonts w:ascii="宋体" w:eastAsia="宋体" w:hAnsi="宋体" w:cs="宋体"/>
                <w:color w:val="494949"/>
                <w:kern w:val="0"/>
                <w:sz w:val="24"/>
                <w:szCs w:val="24"/>
              </w:rPr>
              <w:t>R</w:t>
            </w:r>
          </w:p>
        </w:tc>
        <w:tc>
          <w:tcPr>
            <w:tcW w:w="4320" w:type="dxa"/>
            <w:tcBorders>
              <w:top w:val="outset" w:sz="6" w:space="0" w:color="003300"/>
              <w:left w:val="outset" w:sz="6" w:space="0" w:color="003300"/>
              <w:bottom w:val="outset" w:sz="6" w:space="0" w:color="003300"/>
              <w:right w:val="outset" w:sz="6" w:space="0" w:color="003300"/>
            </w:tcBorders>
            <w:shd w:val="clear" w:color="auto" w:fill="FFFF99"/>
            <w:hideMark/>
          </w:tcPr>
          <w:p w:rsidR="0088695B" w:rsidRPr="0088695B" w:rsidRDefault="0088695B" w:rsidP="0088695B">
            <w:pPr>
              <w:widowControl/>
              <w:spacing w:before="100" w:beforeAutospacing="1" w:after="100" w:afterAutospacing="1"/>
              <w:jc w:val="center"/>
              <w:rPr>
                <w:rFonts w:ascii="宋体" w:eastAsia="宋体" w:hAnsi="宋体" w:cs="宋体"/>
                <w:color w:val="494949"/>
                <w:kern w:val="0"/>
                <w:sz w:val="24"/>
                <w:szCs w:val="24"/>
              </w:rPr>
            </w:pPr>
            <w:r w:rsidRPr="0088695B">
              <w:rPr>
                <w:rFonts w:ascii="宋体" w:eastAsia="宋体" w:hAnsi="宋体" w:cs="宋体"/>
                <w:color w:val="494949"/>
                <w:kern w:val="0"/>
                <w:sz w:val="24"/>
                <w:szCs w:val="24"/>
              </w:rPr>
              <w:t>1 PC</w:t>
            </w:r>
          </w:p>
        </w:tc>
      </w:tr>
      <w:tr w:rsidR="0088695B" w:rsidRPr="0088695B" w:rsidTr="0088695B">
        <w:trPr>
          <w:tblCellSpacing w:w="0" w:type="dxa"/>
          <w:jc w:val="center"/>
        </w:trPr>
        <w:tc>
          <w:tcPr>
            <w:tcW w:w="2385" w:type="dxa"/>
            <w:gridSpan w:val="2"/>
            <w:tcBorders>
              <w:top w:val="outset" w:sz="6" w:space="0" w:color="003300"/>
              <w:left w:val="outset" w:sz="6" w:space="0" w:color="003300"/>
              <w:bottom w:val="outset" w:sz="6" w:space="0" w:color="003300"/>
              <w:right w:val="outset" w:sz="6" w:space="0" w:color="003300"/>
            </w:tcBorders>
            <w:shd w:val="clear" w:color="auto" w:fill="FFFF99"/>
            <w:vAlign w:val="center"/>
            <w:hideMark/>
          </w:tcPr>
          <w:p w:rsidR="0088695B" w:rsidRPr="0088695B" w:rsidRDefault="0088695B" w:rsidP="0088695B">
            <w:pPr>
              <w:widowControl/>
              <w:spacing w:before="100" w:beforeAutospacing="1" w:after="100" w:afterAutospacing="1"/>
              <w:jc w:val="center"/>
              <w:rPr>
                <w:rFonts w:ascii="宋体" w:eastAsia="宋体" w:hAnsi="宋体" w:cs="宋体"/>
                <w:color w:val="494949"/>
                <w:kern w:val="0"/>
                <w:sz w:val="24"/>
                <w:szCs w:val="24"/>
              </w:rPr>
            </w:pPr>
            <w:r w:rsidRPr="0088695B">
              <w:rPr>
                <w:rFonts w:ascii="宋体" w:eastAsia="宋体" w:hAnsi="宋体" w:cs="宋体"/>
                <w:color w:val="494949"/>
                <w:kern w:val="0"/>
                <w:sz w:val="24"/>
                <w:szCs w:val="24"/>
              </w:rPr>
              <w:t>工厂</w:t>
            </w:r>
          </w:p>
        </w:tc>
        <w:tc>
          <w:tcPr>
            <w:tcW w:w="960" w:type="dxa"/>
            <w:tcBorders>
              <w:top w:val="outset" w:sz="6" w:space="0" w:color="003300"/>
              <w:left w:val="outset" w:sz="6" w:space="0" w:color="003300"/>
              <w:bottom w:val="outset" w:sz="6" w:space="0" w:color="003300"/>
              <w:right w:val="outset" w:sz="6" w:space="0" w:color="003300"/>
            </w:tcBorders>
            <w:shd w:val="clear" w:color="auto" w:fill="FFFF99"/>
            <w:vAlign w:val="center"/>
            <w:hideMark/>
          </w:tcPr>
          <w:p w:rsidR="0088695B" w:rsidRPr="0088695B" w:rsidRDefault="0088695B" w:rsidP="0088695B">
            <w:pPr>
              <w:widowControl/>
              <w:spacing w:before="100" w:beforeAutospacing="1" w:after="100" w:afterAutospacing="1"/>
              <w:jc w:val="center"/>
              <w:rPr>
                <w:rFonts w:ascii="宋体" w:eastAsia="宋体" w:hAnsi="宋体" w:cs="宋体"/>
                <w:color w:val="494949"/>
                <w:kern w:val="0"/>
                <w:sz w:val="24"/>
                <w:szCs w:val="24"/>
              </w:rPr>
            </w:pPr>
            <w:r w:rsidRPr="0088695B">
              <w:rPr>
                <w:rFonts w:ascii="宋体" w:eastAsia="宋体" w:hAnsi="宋体" w:cs="宋体"/>
                <w:color w:val="494949"/>
                <w:kern w:val="0"/>
                <w:sz w:val="24"/>
                <w:szCs w:val="24"/>
              </w:rPr>
              <w:t>R</w:t>
            </w:r>
          </w:p>
        </w:tc>
        <w:tc>
          <w:tcPr>
            <w:tcW w:w="4320" w:type="dxa"/>
            <w:tcBorders>
              <w:top w:val="outset" w:sz="6" w:space="0" w:color="003300"/>
              <w:left w:val="outset" w:sz="6" w:space="0" w:color="003300"/>
              <w:bottom w:val="outset" w:sz="6" w:space="0" w:color="003300"/>
              <w:right w:val="outset" w:sz="6" w:space="0" w:color="003300"/>
            </w:tcBorders>
            <w:shd w:val="clear" w:color="auto" w:fill="FFFF99"/>
            <w:hideMark/>
          </w:tcPr>
          <w:p w:rsidR="0088695B" w:rsidRPr="0088695B" w:rsidRDefault="0088695B" w:rsidP="0088695B">
            <w:pPr>
              <w:widowControl/>
              <w:spacing w:before="100" w:beforeAutospacing="1" w:after="100" w:afterAutospacing="1"/>
              <w:jc w:val="center"/>
              <w:rPr>
                <w:rFonts w:ascii="宋体" w:eastAsia="宋体" w:hAnsi="宋体" w:cs="宋体"/>
                <w:color w:val="494949"/>
                <w:kern w:val="0"/>
                <w:sz w:val="24"/>
                <w:szCs w:val="24"/>
              </w:rPr>
            </w:pPr>
            <w:r w:rsidRPr="0088695B">
              <w:rPr>
                <w:rFonts w:ascii="宋体" w:eastAsia="宋体" w:hAnsi="宋体" w:cs="宋体"/>
                <w:color w:val="494949"/>
                <w:kern w:val="0"/>
                <w:sz w:val="24"/>
                <w:szCs w:val="24"/>
              </w:rPr>
              <w:t>C100</w:t>
            </w:r>
          </w:p>
        </w:tc>
      </w:tr>
      <w:tr w:rsidR="0088695B" w:rsidRPr="0088695B" w:rsidTr="0088695B">
        <w:trPr>
          <w:tblCellSpacing w:w="0" w:type="dxa"/>
          <w:jc w:val="center"/>
        </w:trPr>
        <w:tc>
          <w:tcPr>
            <w:tcW w:w="2385" w:type="dxa"/>
            <w:gridSpan w:val="2"/>
            <w:tcBorders>
              <w:top w:val="outset" w:sz="6" w:space="0" w:color="003300"/>
              <w:left w:val="outset" w:sz="6" w:space="0" w:color="003300"/>
              <w:bottom w:val="outset" w:sz="6" w:space="0" w:color="003300"/>
              <w:right w:val="outset" w:sz="6" w:space="0" w:color="003300"/>
            </w:tcBorders>
            <w:shd w:val="clear" w:color="auto" w:fill="FFFF99"/>
            <w:vAlign w:val="center"/>
            <w:hideMark/>
          </w:tcPr>
          <w:p w:rsidR="0088695B" w:rsidRPr="0088695B" w:rsidRDefault="0088695B" w:rsidP="0088695B">
            <w:pPr>
              <w:widowControl/>
              <w:spacing w:before="100" w:beforeAutospacing="1" w:after="100" w:afterAutospacing="1"/>
              <w:jc w:val="center"/>
              <w:rPr>
                <w:rFonts w:ascii="宋体" w:eastAsia="宋体" w:hAnsi="宋体" w:cs="宋体"/>
                <w:color w:val="494949"/>
                <w:kern w:val="0"/>
                <w:sz w:val="24"/>
                <w:szCs w:val="24"/>
              </w:rPr>
            </w:pPr>
            <w:r w:rsidRPr="0088695B">
              <w:rPr>
                <w:rFonts w:ascii="宋体" w:eastAsia="宋体" w:hAnsi="宋体" w:cs="宋体"/>
                <w:color w:val="494949"/>
                <w:kern w:val="0"/>
                <w:sz w:val="24"/>
                <w:szCs w:val="24"/>
              </w:rPr>
              <w:t>条件 PR00</w:t>
            </w:r>
          </w:p>
        </w:tc>
        <w:tc>
          <w:tcPr>
            <w:tcW w:w="960" w:type="dxa"/>
            <w:tcBorders>
              <w:top w:val="outset" w:sz="6" w:space="0" w:color="003300"/>
              <w:left w:val="outset" w:sz="6" w:space="0" w:color="003300"/>
              <w:bottom w:val="outset" w:sz="6" w:space="0" w:color="003300"/>
              <w:right w:val="outset" w:sz="6" w:space="0" w:color="003300"/>
            </w:tcBorders>
            <w:shd w:val="clear" w:color="auto" w:fill="FFFF99"/>
            <w:vAlign w:val="center"/>
            <w:hideMark/>
          </w:tcPr>
          <w:p w:rsidR="0088695B" w:rsidRPr="0088695B" w:rsidRDefault="0088695B" w:rsidP="0088695B">
            <w:pPr>
              <w:widowControl/>
              <w:spacing w:before="100" w:beforeAutospacing="1" w:after="100" w:afterAutospacing="1"/>
              <w:jc w:val="center"/>
              <w:rPr>
                <w:rFonts w:ascii="宋体" w:eastAsia="宋体" w:hAnsi="宋体" w:cs="宋体"/>
                <w:color w:val="494949"/>
                <w:kern w:val="0"/>
                <w:sz w:val="24"/>
                <w:szCs w:val="24"/>
              </w:rPr>
            </w:pPr>
            <w:r w:rsidRPr="0088695B">
              <w:rPr>
                <w:rFonts w:ascii="宋体" w:eastAsia="宋体" w:hAnsi="宋体" w:cs="宋体"/>
                <w:color w:val="494949"/>
                <w:kern w:val="0"/>
                <w:sz w:val="24"/>
                <w:szCs w:val="24"/>
              </w:rPr>
              <w:t>R</w:t>
            </w:r>
          </w:p>
        </w:tc>
        <w:tc>
          <w:tcPr>
            <w:tcW w:w="4320" w:type="dxa"/>
            <w:tcBorders>
              <w:top w:val="outset" w:sz="6" w:space="0" w:color="003300"/>
              <w:left w:val="outset" w:sz="6" w:space="0" w:color="003300"/>
              <w:bottom w:val="outset" w:sz="6" w:space="0" w:color="003300"/>
              <w:right w:val="outset" w:sz="6" w:space="0" w:color="003300"/>
            </w:tcBorders>
            <w:shd w:val="clear" w:color="auto" w:fill="FFFF99"/>
            <w:hideMark/>
          </w:tcPr>
          <w:p w:rsidR="0088695B" w:rsidRPr="0088695B" w:rsidRDefault="0088695B" w:rsidP="0088695B">
            <w:pPr>
              <w:widowControl/>
              <w:spacing w:before="100" w:beforeAutospacing="1" w:after="100" w:afterAutospacing="1"/>
              <w:jc w:val="center"/>
              <w:rPr>
                <w:rFonts w:ascii="宋体" w:eastAsia="宋体" w:hAnsi="宋体" w:cs="宋体"/>
                <w:color w:val="494949"/>
                <w:kern w:val="0"/>
                <w:sz w:val="24"/>
                <w:szCs w:val="24"/>
              </w:rPr>
            </w:pPr>
            <w:r w:rsidRPr="0088695B">
              <w:rPr>
                <w:rFonts w:ascii="宋体" w:eastAsia="宋体" w:hAnsi="宋体" w:cs="宋体"/>
                <w:color w:val="494949"/>
                <w:kern w:val="0"/>
                <w:sz w:val="24"/>
                <w:szCs w:val="24"/>
              </w:rPr>
              <w:t>600.00</w:t>
            </w:r>
          </w:p>
        </w:tc>
      </w:tr>
    </w:tbl>
    <w:p w:rsidR="0088695B" w:rsidRPr="0088695B" w:rsidRDefault="0088695B" w:rsidP="0088695B">
      <w:pPr>
        <w:widowControl/>
        <w:spacing w:before="100" w:beforeAutospacing="1" w:after="100" w:afterAutospacing="1" w:line="360" w:lineRule="auto"/>
        <w:jc w:val="center"/>
        <w:rPr>
          <w:rFonts w:ascii="simsun" w:eastAsia="宋体" w:hAnsi="simsun" w:cs="宋体"/>
          <w:color w:val="494949"/>
          <w:kern w:val="0"/>
          <w:szCs w:val="21"/>
        </w:rPr>
      </w:pPr>
      <w:r w:rsidRPr="0088695B">
        <w:rPr>
          <w:rFonts w:ascii="simsun" w:eastAsia="宋体" w:hAnsi="simsun" w:cs="宋体"/>
          <w:color w:val="494949"/>
          <w:kern w:val="0"/>
          <w:szCs w:val="21"/>
        </w:rPr>
        <w:t>（说明：表格中</w:t>
      </w:r>
      <w:r w:rsidRPr="0088695B">
        <w:rPr>
          <w:rFonts w:ascii="simsun" w:eastAsia="宋体" w:hAnsi="simsun" w:cs="宋体"/>
          <w:color w:val="494949"/>
          <w:kern w:val="0"/>
          <w:szCs w:val="21"/>
        </w:rPr>
        <w:t>R/O</w:t>
      </w:r>
      <w:r w:rsidRPr="0088695B">
        <w:rPr>
          <w:rFonts w:ascii="simsun" w:eastAsia="宋体" w:hAnsi="simsun" w:cs="宋体"/>
          <w:color w:val="494949"/>
          <w:kern w:val="0"/>
          <w:szCs w:val="21"/>
        </w:rPr>
        <w:t>列：</w:t>
      </w:r>
      <w:r w:rsidRPr="0088695B">
        <w:rPr>
          <w:rFonts w:ascii="simsun" w:eastAsia="宋体" w:hAnsi="simsun" w:cs="宋体"/>
          <w:color w:val="494949"/>
          <w:kern w:val="0"/>
          <w:szCs w:val="21"/>
        </w:rPr>
        <w:t>R</w:t>
      </w:r>
      <w:r w:rsidRPr="0088695B">
        <w:rPr>
          <w:rFonts w:ascii="simsun" w:eastAsia="宋体" w:hAnsi="simsun" w:cs="宋体"/>
          <w:color w:val="494949"/>
          <w:kern w:val="0"/>
          <w:szCs w:val="21"/>
        </w:rPr>
        <w:t>必输；</w:t>
      </w:r>
      <w:r w:rsidRPr="0088695B">
        <w:rPr>
          <w:rFonts w:ascii="simsun" w:eastAsia="宋体" w:hAnsi="simsun" w:cs="宋体"/>
          <w:color w:val="494949"/>
          <w:kern w:val="0"/>
          <w:szCs w:val="21"/>
        </w:rPr>
        <w:t>O</w:t>
      </w:r>
      <w:r w:rsidRPr="0088695B">
        <w:rPr>
          <w:rFonts w:ascii="simsun" w:eastAsia="宋体" w:hAnsi="simsun" w:cs="宋体"/>
          <w:color w:val="494949"/>
          <w:kern w:val="0"/>
          <w:szCs w:val="21"/>
        </w:rPr>
        <w:t>选输）</w:t>
      </w:r>
    </w:p>
    <w:p w:rsidR="0088695B" w:rsidRPr="0088695B" w:rsidRDefault="0088695B" w:rsidP="0088695B">
      <w:pPr>
        <w:widowControl/>
        <w:spacing w:before="100" w:beforeAutospacing="1" w:after="100" w:afterAutospacing="1" w:line="360" w:lineRule="auto"/>
        <w:jc w:val="center"/>
        <w:rPr>
          <w:rFonts w:ascii="simsun" w:eastAsia="宋体" w:hAnsi="simsun" w:cs="宋体"/>
          <w:color w:val="494949"/>
          <w:kern w:val="0"/>
          <w:szCs w:val="21"/>
        </w:rPr>
      </w:pPr>
      <w:r w:rsidRPr="0088695B">
        <w:rPr>
          <w:rFonts w:ascii="simsun" w:eastAsia="宋体" w:hAnsi="simsun" w:cs="宋体"/>
          <w:color w:val="494949"/>
          <w:kern w:val="0"/>
          <w:szCs w:val="21"/>
        </w:rPr>
        <w:t>表</w:t>
      </w:r>
      <w:r w:rsidRPr="0088695B">
        <w:rPr>
          <w:rFonts w:ascii="simsun" w:eastAsia="宋体" w:hAnsi="simsun" w:cs="宋体"/>
          <w:color w:val="494949"/>
          <w:kern w:val="0"/>
          <w:szCs w:val="21"/>
        </w:rPr>
        <w:t xml:space="preserve">1 </w:t>
      </w:r>
      <w:r w:rsidRPr="0088695B">
        <w:rPr>
          <w:rFonts w:ascii="simsun" w:eastAsia="宋体" w:hAnsi="simsun" w:cs="宋体"/>
          <w:color w:val="494949"/>
          <w:kern w:val="0"/>
          <w:szCs w:val="21"/>
        </w:rPr>
        <w:t>示例数据</w:t>
      </w:r>
    </w:p>
    <w:p w:rsidR="0088695B" w:rsidRPr="0088695B" w:rsidRDefault="0088695B" w:rsidP="0088695B">
      <w:pPr>
        <w:widowControl/>
        <w:spacing w:before="100" w:beforeAutospacing="1" w:after="100" w:afterAutospacing="1" w:line="360" w:lineRule="auto"/>
        <w:jc w:val="left"/>
        <w:rPr>
          <w:rFonts w:ascii="simsun" w:eastAsia="宋体" w:hAnsi="simsun" w:cs="宋体"/>
          <w:color w:val="494949"/>
          <w:kern w:val="0"/>
          <w:szCs w:val="21"/>
        </w:rPr>
      </w:pPr>
      <w:r w:rsidRPr="0088695B">
        <w:rPr>
          <w:rFonts w:ascii="simsun" w:eastAsia="宋体" w:hAnsi="simsun" w:cs="宋体"/>
          <w:color w:val="494949"/>
          <w:kern w:val="0"/>
          <w:szCs w:val="21"/>
        </w:rPr>
        <w:t xml:space="preserve">     </w:t>
      </w:r>
      <w:r w:rsidRPr="0088695B">
        <w:rPr>
          <w:rFonts w:ascii="simsun" w:eastAsia="宋体" w:hAnsi="simsun" w:cs="宋体"/>
          <w:color w:val="494949"/>
          <w:kern w:val="0"/>
          <w:szCs w:val="21"/>
        </w:rPr>
        <w:t>示例数据与标准订单类似，仅订单类型不同，详细解释参见《</w:t>
      </w:r>
      <w:hyperlink r:id="rId13" w:tgtFrame="_blank" w:tooltip="销售订单_标准型" w:history="1">
        <w:r w:rsidRPr="0088695B">
          <w:rPr>
            <w:rFonts w:ascii="simsun" w:eastAsia="宋体" w:hAnsi="simsun" w:cs="宋体"/>
            <w:color w:val="91266C"/>
            <w:kern w:val="0"/>
            <w:szCs w:val="21"/>
          </w:rPr>
          <w:t>销售订单</w:t>
        </w:r>
        <w:r w:rsidRPr="0088695B">
          <w:rPr>
            <w:rFonts w:ascii="simsun" w:eastAsia="宋体" w:hAnsi="simsun" w:cs="宋体"/>
            <w:color w:val="91266C"/>
            <w:kern w:val="0"/>
            <w:szCs w:val="21"/>
          </w:rPr>
          <w:t>_</w:t>
        </w:r>
        <w:r w:rsidRPr="0088695B">
          <w:rPr>
            <w:rFonts w:ascii="simsun" w:eastAsia="宋体" w:hAnsi="simsun" w:cs="宋体"/>
            <w:color w:val="91266C"/>
            <w:kern w:val="0"/>
            <w:szCs w:val="21"/>
          </w:rPr>
          <w:t>标准型</w:t>
        </w:r>
      </w:hyperlink>
      <w:r w:rsidRPr="0088695B">
        <w:rPr>
          <w:rFonts w:ascii="simsun" w:eastAsia="宋体" w:hAnsi="simsun" w:cs="宋体"/>
          <w:color w:val="494949"/>
          <w:kern w:val="0"/>
          <w:szCs w:val="21"/>
        </w:rPr>
        <w:t>》。</w:t>
      </w:r>
    </w:p>
    <w:p w:rsidR="0088695B" w:rsidRPr="0088695B" w:rsidRDefault="0088695B" w:rsidP="0088695B">
      <w:pPr>
        <w:widowControl/>
        <w:spacing w:before="100" w:beforeAutospacing="1" w:after="100" w:afterAutospacing="1" w:line="360" w:lineRule="auto"/>
        <w:jc w:val="left"/>
        <w:outlineLvl w:val="2"/>
        <w:rPr>
          <w:rFonts w:ascii="simsun" w:eastAsia="宋体" w:hAnsi="simsun" w:cs="宋体"/>
          <w:b/>
          <w:bCs/>
          <w:color w:val="494949"/>
          <w:kern w:val="0"/>
          <w:sz w:val="27"/>
          <w:szCs w:val="27"/>
        </w:rPr>
      </w:pPr>
      <w:r w:rsidRPr="0088695B">
        <w:rPr>
          <w:rFonts w:ascii="simsun" w:eastAsia="宋体" w:hAnsi="simsun" w:cs="宋体"/>
          <w:b/>
          <w:bCs/>
          <w:color w:val="494949"/>
          <w:kern w:val="0"/>
          <w:sz w:val="27"/>
          <w:szCs w:val="27"/>
        </w:rPr>
        <w:lastRenderedPageBreak/>
        <w:t>二．凭证流</w:t>
      </w:r>
    </w:p>
    <w:p w:rsidR="0088695B" w:rsidRPr="0088695B" w:rsidRDefault="0088695B" w:rsidP="0088695B">
      <w:pPr>
        <w:widowControl/>
        <w:spacing w:before="100" w:beforeAutospacing="1" w:after="100" w:afterAutospacing="1" w:line="360" w:lineRule="auto"/>
        <w:jc w:val="left"/>
        <w:rPr>
          <w:rFonts w:ascii="simsun" w:eastAsia="宋体" w:hAnsi="simsun" w:cs="宋体"/>
          <w:color w:val="494949"/>
          <w:kern w:val="0"/>
          <w:szCs w:val="21"/>
        </w:rPr>
      </w:pPr>
      <w:r w:rsidRPr="0088695B">
        <w:rPr>
          <w:rFonts w:ascii="simsun" w:eastAsia="宋体" w:hAnsi="simsun" w:cs="宋体"/>
          <w:color w:val="494949"/>
          <w:kern w:val="0"/>
          <w:szCs w:val="21"/>
        </w:rPr>
        <w:t xml:space="preserve">     </w:t>
      </w:r>
      <w:r w:rsidRPr="0088695B">
        <w:rPr>
          <w:rFonts w:ascii="simsun" w:eastAsia="宋体" w:hAnsi="simsun" w:cs="宋体"/>
          <w:color w:val="494949"/>
          <w:kern w:val="0"/>
          <w:szCs w:val="21"/>
        </w:rPr>
        <w:t>此流程相应的单据有：销售订单、外向交货单（发货过帐后生成物料凭证及会计凭证）、发票凭证（同时生成会计凭证）。在各单据中均可查询到相应的单据流。</w:t>
      </w:r>
    </w:p>
    <w:p w:rsidR="0088695B" w:rsidRPr="0088695B" w:rsidRDefault="0088695B" w:rsidP="0088695B">
      <w:pPr>
        <w:widowControl/>
        <w:spacing w:before="100" w:beforeAutospacing="1" w:after="100" w:afterAutospacing="1" w:line="360" w:lineRule="auto"/>
        <w:jc w:val="center"/>
        <w:rPr>
          <w:rFonts w:ascii="simsun" w:eastAsia="宋体" w:hAnsi="simsun" w:cs="宋体"/>
          <w:color w:val="494949"/>
          <w:kern w:val="0"/>
          <w:szCs w:val="21"/>
        </w:rPr>
      </w:pPr>
      <w:r>
        <w:rPr>
          <w:rFonts w:ascii="simsun" w:eastAsia="宋体" w:hAnsi="simsun" w:cs="宋体" w:hint="eastAsia"/>
          <w:noProof/>
          <w:color w:val="91266C"/>
          <w:kern w:val="0"/>
          <w:szCs w:val="21"/>
        </w:rPr>
        <w:drawing>
          <wp:inline distT="0" distB="0" distL="0" distR="0">
            <wp:extent cx="4686300" cy="2638425"/>
            <wp:effectExtent l="0" t="0" r="0" b="9525"/>
            <wp:docPr id="1" name="图片 1" descr="现金及快速销售流程">
              <a:hlinkClick xmlns:a="http://schemas.openxmlformats.org/drawingml/2006/main"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现金及快速销售流程">
                      <a:hlinkClick r:id="rId14" tgtFrame="_blank"/>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300" cy="2638425"/>
                    </a:xfrm>
                    <a:prstGeom prst="rect">
                      <a:avLst/>
                    </a:prstGeom>
                    <a:noFill/>
                    <a:ln>
                      <a:noFill/>
                    </a:ln>
                  </pic:spPr>
                </pic:pic>
              </a:graphicData>
            </a:graphic>
          </wp:inline>
        </w:drawing>
      </w:r>
    </w:p>
    <w:p w:rsidR="0088695B" w:rsidRPr="0088695B" w:rsidRDefault="0088695B" w:rsidP="0088695B">
      <w:pPr>
        <w:widowControl/>
        <w:spacing w:before="100" w:beforeAutospacing="1" w:after="100" w:afterAutospacing="1" w:line="360" w:lineRule="auto"/>
        <w:jc w:val="center"/>
        <w:rPr>
          <w:rFonts w:ascii="simsun" w:eastAsia="宋体" w:hAnsi="simsun" w:cs="宋体"/>
          <w:color w:val="494949"/>
          <w:kern w:val="0"/>
          <w:szCs w:val="21"/>
        </w:rPr>
      </w:pPr>
      <w:r w:rsidRPr="0088695B">
        <w:rPr>
          <w:rFonts w:ascii="simsun" w:eastAsia="宋体" w:hAnsi="simsun" w:cs="宋体"/>
          <w:color w:val="494949"/>
          <w:kern w:val="0"/>
          <w:szCs w:val="21"/>
        </w:rPr>
        <w:t>图</w:t>
      </w:r>
      <w:r w:rsidRPr="0088695B">
        <w:rPr>
          <w:rFonts w:ascii="simsun" w:eastAsia="宋体" w:hAnsi="simsun" w:cs="宋体"/>
          <w:color w:val="494949"/>
          <w:kern w:val="0"/>
          <w:szCs w:val="21"/>
        </w:rPr>
        <w:t xml:space="preserve">2 </w:t>
      </w:r>
      <w:r w:rsidRPr="0088695B">
        <w:rPr>
          <w:rFonts w:ascii="simsun" w:eastAsia="宋体" w:hAnsi="simsun" w:cs="宋体"/>
          <w:color w:val="494949"/>
          <w:kern w:val="0"/>
          <w:szCs w:val="21"/>
        </w:rPr>
        <w:t>凭证流图</w:t>
      </w:r>
    </w:p>
    <w:p w:rsidR="00CC4FB1" w:rsidRDefault="0088695B">
      <w:pPr>
        <w:rPr>
          <w:rFonts w:hint="eastAsia"/>
        </w:rPr>
      </w:pPr>
      <w:bookmarkStart w:id="0" w:name="_GoBack"/>
      <w:bookmarkEnd w:id="0"/>
    </w:p>
    <w:sectPr w:rsidR="00CC4F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CA3"/>
    <w:rsid w:val="00110CA3"/>
    <w:rsid w:val="006362C1"/>
    <w:rsid w:val="0088695B"/>
    <w:rsid w:val="00EC2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88695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8695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8695B"/>
    <w:rPr>
      <w:rFonts w:ascii="宋体" w:eastAsia="宋体" w:hAnsi="宋体" w:cs="宋体"/>
      <w:b/>
      <w:bCs/>
      <w:kern w:val="0"/>
      <w:sz w:val="36"/>
      <w:szCs w:val="36"/>
    </w:rPr>
  </w:style>
  <w:style w:type="character" w:customStyle="1" w:styleId="3Char">
    <w:name w:val="标题 3 Char"/>
    <w:basedOn w:val="a0"/>
    <w:link w:val="3"/>
    <w:uiPriority w:val="9"/>
    <w:rsid w:val="0088695B"/>
    <w:rPr>
      <w:rFonts w:ascii="宋体" w:eastAsia="宋体" w:hAnsi="宋体" w:cs="宋体"/>
      <w:b/>
      <w:bCs/>
      <w:kern w:val="0"/>
      <w:sz w:val="27"/>
      <w:szCs w:val="27"/>
    </w:rPr>
  </w:style>
  <w:style w:type="character" w:styleId="a3">
    <w:name w:val="Hyperlink"/>
    <w:basedOn w:val="a0"/>
    <w:uiPriority w:val="99"/>
    <w:semiHidden/>
    <w:unhideWhenUsed/>
    <w:rsid w:val="0088695B"/>
    <w:rPr>
      <w:strike w:val="0"/>
      <w:dstrike w:val="0"/>
      <w:color w:val="91266C"/>
      <w:u w:val="none"/>
      <w:effect w:val="none"/>
    </w:rPr>
  </w:style>
  <w:style w:type="paragraph" w:styleId="a4">
    <w:name w:val="Normal (Web)"/>
    <w:basedOn w:val="a"/>
    <w:uiPriority w:val="99"/>
    <w:unhideWhenUsed/>
    <w:rsid w:val="0088695B"/>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88695B"/>
    <w:rPr>
      <w:sz w:val="18"/>
      <w:szCs w:val="18"/>
    </w:rPr>
  </w:style>
  <w:style w:type="character" w:customStyle="1" w:styleId="Char">
    <w:name w:val="批注框文本 Char"/>
    <w:basedOn w:val="a0"/>
    <w:link w:val="a5"/>
    <w:uiPriority w:val="99"/>
    <w:semiHidden/>
    <w:rsid w:val="0088695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88695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8695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8695B"/>
    <w:rPr>
      <w:rFonts w:ascii="宋体" w:eastAsia="宋体" w:hAnsi="宋体" w:cs="宋体"/>
      <w:b/>
      <w:bCs/>
      <w:kern w:val="0"/>
      <w:sz w:val="36"/>
      <w:szCs w:val="36"/>
    </w:rPr>
  </w:style>
  <w:style w:type="character" w:customStyle="1" w:styleId="3Char">
    <w:name w:val="标题 3 Char"/>
    <w:basedOn w:val="a0"/>
    <w:link w:val="3"/>
    <w:uiPriority w:val="9"/>
    <w:rsid w:val="0088695B"/>
    <w:rPr>
      <w:rFonts w:ascii="宋体" w:eastAsia="宋体" w:hAnsi="宋体" w:cs="宋体"/>
      <w:b/>
      <w:bCs/>
      <w:kern w:val="0"/>
      <w:sz w:val="27"/>
      <w:szCs w:val="27"/>
    </w:rPr>
  </w:style>
  <w:style w:type="character" w:styleId="a3">
    <w:name w:val="Hyperlink"/>
    <w:basedOn w:val="a0"/>
    <w:uiPriority w:val="99"/>
    <w:semiHidden/>
    <w:unhideWhenUsed/>
    <w:rsid w:val="0088695B"/>
    <w:rPr>
      <w:strike w:val="0"/>
      <w:dstrike w:val="0"/>
      <w:color w:val="91266C"/>
      <w:u w:val="none"/>
      <w:effect w:val="none"/>
    </w:rPr>
  </w:style>
  <w:style w:type="paragraph" w:styleId="a4">
    <w:name w:val="Normal (Web)"/>
    <w:basedOn w:val="a"/>
    <w:uiPriority w:val="99"/>
    <w:unhideWhenUsed/>
    <w:rsid w:val="0088695B"/>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88695B"/>
    <w:rPr>
      <w:sz w:val="18"/>
      <w:szCs w:val="18"/>
    </w:rPr>
  </w:style>
  <w:style w:type="character" w:customStyle="1" w:styleId="Char">
    <w:name w:val="批注框文本 Char"/>
    <w:basedOn w:val="a0"/>
    <w:link w:val="a5"/>
    <w:uiPriority w:val="99"/>
    <w:semiHidden/>
    <w:rsid w:val="008869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828309">
      <w:bodyDiv w:val="1"/>
      <w:marLeft w:val="0"/>
      <w:marRight w:val="0"/>
      <w:marTop w:val="0"/>
      <w:marBottom w:val="0"/>
      <w:divBdr>
        <w:top w:val="none" w:sz="0" w:space="0" w:color="auto"/>
        <w:left w:val="none" w:sz="0" w:space="0" w:color="auto"/>
        <w:bottom w:val="none" w:sz="0" w:space="0" w:color="auto"/>
        <w:right w:val="none" w:sz="0" w:space="0" w:color="auto"/>
      </w:divBdr>
      <w:divsChild>
        <w:div w:id="2045401889">
          <w:marLeft w:val="0"/>
          <w:marRight w:val="0"/>
          <w:marTop w:val="0"/>
          <w:marBottom w:val="0"/>
          <w:divBdr>
            <w:top w:val="none" w:sz="0" w:space="0" w:color="auto"/>
            <w:left w:val="none" w:sz="0" w:space="0" w:color="auto"/>
            <w:bottom w:val="none" w:sz="0" w:space="0" w:color="auto"/>
            <w:right w:val="none" w:sz="0" w:space="0" w:color="auto"/>
          </w:divBdr>
          <w:divsChild>
            <w:div w:id="1191839514">
              <w:marLeft w:val="0"/>
              <w:marRight w:val="0"/>
              <w:marTop w:val="0"/>
              <w:marBottom w:val="0"/>
              <w:divBdr>
                <w:top w:val="none" w:sz="0" w:space="0" w:color="auto"/>
                <w:left w:val="none" w:sz="0" w:space="0" w:color="auto"/>
                <w:bottom w:val="none" w:sz="0" w:space="0" w:color="auto"/>
                <w:right w:val="none" w:sz="0" w:space="0" w:color="auto"/>
              </w:divBdr>
              <w:divsChild>
                <w:div w:id="666052069">
                  <w:marLeft w:val="0"/>
                  <w:marRight w:val="0"/>
                  <w:marTop w:val="0"/>
                  <w:marBottom w:val="0"/>
                  <w:divBdr>
                    <w:top w:val="none" w:sz="0" w:space="0" w:color="auto"/>
                    <w:left w:val="none" w:sz="0" w:space="0" w:color="auto"/>
                    <w:bottom w:val="none" w:sz="0" w:space="0" w:color="auto"/>
                    <w:right w:val="none" w:sz="0" w:space="0" w:color="auto"/>
                  </w:divBdr>
                  <w:divsChild>
                    <w:div w:id="1959750581">
                      <w:marLeft w:val="150"/>
                      <w:marRight w:val="0"/>
                      <w:marTop w:val="0"/>
                      <w:marBottom w:val="0"/>
                      <w:divBdr>
                        <w:top w:val="none" w:sz="0" w:space="0" w:color="auto"/>
                        <w:left w:val="none" w:sz="0" w:space="0" w:color="auto"/>
                        <w:bottom w:val="none" w:sz="0" w:space="0" w:color="auto"/>
                        <w:right w:val="none" w:sz="0" w:space="0" w:color="auto"/>
                      </w:divBdr>
                      <w:divsChild>
                        <w:div w:id="713889523">
                          <w:marLeft w:val="0"/>
                          <w:marRight w:val="0"/>
                          <w:marTop w:val="0"/>
                          <w:marBottom w:val="150"/>
                          <w:divBdr>
                            <w:top w:val="none" w:sz="0" w:space="0" w:color="auto"/>
                            <w:left w:val="none" w:sz="0" w:space="0" w:color="auto"/>
                            <w:bottom w:val="none" w:sz="0" w:space="0" w:color="auto"/>
                            <w:right w:val="none" w:sz="0" w:space="0" w:color="auto"/>
                          </w:divBdr>
                          <w:divsChild>
                            <w:div w:id="1110005564">
                              <w:marLeft w:val="0"/>
                              <w:marRight w:val="0"/>
                              <w:marTop w:val="0"/>
                              <w:marBottom w:val="0"/>
                              <w:divBdr>
                                <w:top w:val="none" w:sz="0" w:space="0" w:color="auto"/>
                                <w:left w:val="none" w:sz="0" w:space="0" w:color="auto"/>
                                <w:bottom w:val="none" w:sz="0" w:space="0" w:color="auto"/>
                                <w:right w:val="none" w:sz="0" w:space="0" w:color="auto"/>
                              </w:divBdr>
                              <w:divsChild>
                                <w:div w:id="562371351">
                                  <w:marLeft w:val="0"/>
                                  <w:marRight w:val="0"/>
                                  <w:marTop w:val="0"/>
                                  <w:marBottom w:val="0"/>
                                  <w:divBdr>
                                    <w:top w:val="none" w:sz="0" w:space="0" w:color="auto"/>
                                    <w:left w:val="none" w:sz="0" w:space="0" w:color="auto"/>
                                    <w:bottom w:val="none" w:sz="0" w:space="0" w:color="auto"/>
                                    <w:right w:val="none" w:sz="0" w:space="0" w:color="auto"/>
                                  </w:divBdr>
                                  <w:divsChild>
                                    <w:div w:id="163213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ina.com.cn/s/blog_4e997c670100ev56.html" TargetMode="External"/><Relationship Id="rId13" Type="http://schemas.openxmlformats.org/officeDocument/2006/relationships/hyperlink" Target="http://blog.sina.com.cn/s/blog_4e997c670100ev56.html" TargetMode="External"/><Relationship Id="rId3" Type="http://schemas.openxmlformats.org/officeDocument/2006/relationships/settings" Target="settings.xml"/><Relationship Id="rId7" Type="http://schemas.openxmlformats.org/officeDocument/2006/relationships/hyperlink" Target="http://blog.sina.com.cn/s/blog_4e997c670100pto2.html" TargetMode="External"/><Relationship Id="rId12" Type="http://schemas.openxmlformats.org/officeDocument/2006/relationships/hyperlink" Target="http://blog.sina.com.cn/s/blog_4e997c670100ezdu.html"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blog.sina.com.cn/s/blog_4e997c670100eync.html" TargetMode="External"/><Relationship Id="rId5" Type="http://schemas.openxmlformats.org/officeDocument/2006/relationships/hyperlink" Target="http://photo.blog.sina.com.cn/showpic.html#blogid=4e997c670100pvww&amp;url=http://s3.sinaimg.cn/orignal/4e997c67g9dcf874b1ab2" TargetMode="External"/><Relationship Id="rId15" Type="http://schemas.openxmlformats.org/officeDocument/2006/relationships/image" Target="media/image2.jpeg"/><Relationship Id="rId10" Type="http://schemas.openxmlformats.org/officeDocument/2006/relationships/hyperlink" Target="http://blog.sina.com.cn/s/blog_4e997c670100lgco.html" TargetMode="External"/><Relationship Id="rId4" Type="http://schemas.openxmlformats.org/officeDocument/2006/relationships/webSettings" Target="webSettings.xml"/><Relationship Id="rId9" Type="http://schemas.openxmlformats.org/officeDocument/2006/relationships/hyperlink" Target="http://blog.sina.com.cn/s/blog_4e997c670100ewzu.html" TargetMode="External"/><Relationship Id="rId14" Type="http://schemas.openxmlformats.org/officeDocument/2006/relationships/hyperlink" Target="http://photo.blog.sina.com.cn/showpic.html#blogid=4e997c670100pvww&amp;url=http://s16.sinaimg.cn/orignal/4e997c67g9dcf87d4e39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3</cp:revision>
  <dcterms:created xsi:type="dcterms:W3CDTF">2012-08-12T16:23:00Z</dcterms:created>
  <dcterms:modified xsi:type="dcterms:W3CDTF">2012-08-12T16:24:00Z</dcterms:modified>
</cp:coreProperties>
</file>