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C0373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给公司代码分配字段状态变式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CC037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CC037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系统后台，给公司代码分配一个已经建好的字段状态变式。一个字段状态变式可以分配给多个公司代码；每个公司代码只能拥有一个字段状态变式。一个科目表下的多个公司代码可以分配不同的字段状态变式。此项操作也可以在全局配置时进行分配，参见《</w:t>
      </w:r>
      <w:hyperlink r:id="rId6" w:tgtFrame="_blank" w:history="1">
        <w:r w:rsidRPr="00CC0373">
          <w:rPr>
            <w:rFonts w:ascii="simsun" w:eastAsia="宋体" w:hAnsi="simsun" w:cs="宋体"/>
            <w:color w:val="91266C"/>
            <w:kern w:val="0"/>
            <w:szCs w:val="21"/>
          </w:rPr>
          <w:t>维护公司代码的全局性参数</w:t>
        </w:r>
      </w:hyperlink>
      <w:r w:rsidRPr="00CC0373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C037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CC0373" w:rsidRPr="00CC0373" w:rsidTr="00CC0373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CC0373" w:rsidRPr="00CC0373" w:rsidTr="00CC0373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CC0373" w:rsidRPr="00CC0373" w:rsidTr="00CC0373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字段状态变式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FQ01枫竹丹青字段状态变式</w:t>
            </w:r>
          </w:p>
        </w:tc>
      </w:tr>
    </w:tbl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C037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CC0373" w:rsidRPr="00CC0373" w:rsidTr="00CC0373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CC037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CC037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CC0373" w:rsidRPr="00CC0373" w:rsidTr="00CC0373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用户化实施指南→财务会计全局设置(新)→</w:t>
            </w:r>
            <w:proofErr w:type="gramStart"/>
            <w:r w:rsidRPr="00CC037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分类帐</w:t>
            </w:r>
            <w:proofErr w:type="gramEnd"/>
            <w:r w:rsidRPr="00CC037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→字段→向字段状态变式分配公司代码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CC0373" w:rsidRPr="00CC0373" w:rsidRDefault="00CC0373" w:rsidP="00CC037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C037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V_001_P</w:t>
            </w:r>
          </w:p>
        </w:tc>
      </w:tr>
    </w:tbl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CC0373" w:rsidRPr="00CC0373" w:rsidRDefault="00CC0373" w:rsidP="00CC0373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CC0373" w:rsidRPr="00CC0373" w:rsidRDefault="00CC0373" w:rsidP="00CC0373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V_001_P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 xml:space="preserve">   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305175" cy="2428875"/>
            <wp:effectExtent l="0" t="0" r="9525" b="9525"/>
            <wp:docPr id="5" name="图片 5" descr="给公司代码分配字段状态变式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公司代码分配字段状态变式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71950" cy="3695700"/>
            <wp:effectExtent l="0" t="0" r="0" b="0"/>
            <wp:docPr id="4" name="图片 4" descr="给公司代码分配字段状态变式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公司代码分配字段状态变式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分配公司代码字段状态变式界面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界面中，第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列是公司代码的列表，按表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示例数据找到公司代码条目，在第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列输入字段状态变式。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给公司代码分配字段状态变式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公司代码分配字段状态变式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给公司代码分配字段状态变式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公司代码分配字段状态变式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1" name="图片 1" descr="给公司代码分配字段状态变式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公司代码分配字段状态变式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373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CC0373" w:rsidRPr="00CC0373" w:rsidRDefault="00CC0373" w:rsidP="00CC037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C0373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CC4FB1" w:rsidRDefault="00CC0373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C09BF"/>
    <w:multiLevelType w:val="multilevel"/>
    <w:tmpl w:val="1B7E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1D"/>
    <w:rsid w:val="004C6D1D"/>
    <w:rsid w:val="006362C1"/>
    <w:rsid w:val="00CC0373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03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03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03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037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C0373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CC0373"/>
    <w:rPr>
      <w:b/>
      <w:bCs/>
    </w:rPr>
  </w:style>
  <w:style w:type="paragraph" w:styleId="a5">
    <w:name w:val="Normal (Web)"/>
    <w:basedOn w:val="a"/>
    <w:uiPriority w:val="99"/>
    <w:unhideWhenUsed/>
    <w:rsid w:val="00CC0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C037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C03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03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03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03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037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C0373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CC0373"/>
    <w:rPr>
      <w:b/>
      <w:bCs/>
    </w:rPr>
  </w:style>
  <w:style w:type="paragraph" w:styleId="a5">
    <w:name w:val="Normal (Web)"/>
    <w:basedOn w:val="a"/>
    <w:uiPriority w:val="99"/>
    <w:unhideWhenUsed/>
    <w:rsid w:val="00CC0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C037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C0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85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95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9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2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10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dxu8&amp;url=http://s5.sinaimg.cn/orignal/4e997c67t6bbe4cef3224&amp;69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photo.blog.sina.com.cn/showpic.html#blogid=4e997c670100dxu8&amp;url=http://s7.sinaimg.cn/orignal/4e997c67t6c4762890a56&amp;690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2cb.html" TargetMode="External"/><Relationship Id="rId11" Type="http://schemas.openxmlformats.org/officeDocument/2006/relationships/hyperlink" Target="http://photo.blog.sina.com.cn/showpic.html#blogid=4e997c670100dxu8&amp;url=http://s12.sinaimg.cn/orignal/4e997c67t6bbe4cef4c5b&amp;6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dxu8&amp;url=http://s5.sinaimg.cn/orignal/4e997c67t6bbe4cdfd3e4&amp;690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dxu8&amp;url=http://s6.sinaimg.cn/orignal/4e997c67t6c47634dd855&amp;69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2012-08-12T13:31:00Z</dcterms:created>
  <dcterms:modified xsi:type="dcterms:W3CDTF">2012-08-12T13:31:00Z</dcterms:modified>
</cp:coreProperties>
</file>