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F131E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给工厂分配装运点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131E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装运点（</w:t>
      </w:r>
      <w:r w:rsidRPr="00F131E1">
        <w:rPr>
          <w:rFonts w:ascii="simsun" w:eastAsia="宋体" w:hAnsi="simsun" w:cs="宋体"/>
          <w:b/>
          <w:bCs/>
          <w:color w:val="494949"/>
          <w:kern w:val="0"/>
          <w:szCs w:val="21"/>
        </w:rPr>
        <w:t>shopping point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）定义好后，还需要分配给工厂。一个工厂可以拥有多个装运点；一个装运点可以分配给多个工厂。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此项操作是有前提的，如果想在界面里显示准备维护的工厂，需要维护好</w:t>
      </w:r>
      <w:r w:rsidRPr="00F131E1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</w:t>
      </w:r>
      <w:r w:rsidRPr="00F131E1">
        <w:rPr>
          <w:rFonts w:ascii="simsun" w:eastAsia="宋体" w:hAnsi="simsun" w:cs="宋体"/>
          <w:b/>
          <w:bCs/>
          <w:color w:val="494949"/>
          <w:kern w:val="0"/>
          <w:szCs w:val="21"/>
        </w:rPr>
        <w:t>/</w:t>
      </w:r>
      <w:r w:rsidRPr="00F131E1">
        <w:rPr>
          <w:rFonts w:ascii="simsun" w:eastAsia="宋体" w:hAnsi="simsun" w:cs="宋体"/>
          <w:b/>
          <w:bCs/>
          <w:color w:val="494949"/>
          <w:kern w:val="0"/>
          <w:szCs w:val="21"/>
        </w:rPr>
        <w:t>分销渠道</w:t>
      </w:r>
      <w:r w:rsidRPr="00F131E1">
        <w:rPr>
          <w:rFonts w:ascii="simsun" w:eastAsia="宋体" w:hAnsi="simsun" w:cs="宋体"/>
          <w:b/>
          <w:bCs/>
          <w:color w:val="494949"/>
          <w:kern w:val="0"/>
          <w:szCs w:val="21"/>
        </w:rPr>
        <w:t>/</w:t>
      </w:r>
      <w:r w:rsidRPr="00F131E1">
        <w:rPr>
          <w:rFonts w:ascii="simsun" w:eastAsia="宋体" w:hAnsi="simsun" w:cs="宋体"/>
          <w:b/>
          <w:bCs/>
          <w:color w:val="494949"/>
          <w:kern w:val="0"/>
          <w:szCs w:val="21"/>
        </w:rPr>
        <w:t>工厂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的设置，详见《</w:t>
      </w:r>
      <w:hyperlink r:id="rId6" w:tgtFrame="_blank" w:history="1">
        <w:r w:rsidRPr="00F131E1">
          <w:rPr>
            <w:rFonts w:ascii="simsun" w:eastAsia="宋体" w:hAnsi="simsun" w:cs="宋体"/>
            <w:color w:val="91266C"/>
            <w:kern w:val="0"/>
            <w:szCs w:val="21"/>
          </w:rPr>
          <w:t>给工厂分配销售组织</w:t>
        </w:r>
        <w:r w:rsidRPr="00F131E1">
          <w:rPr>
            <w:rFonts w:ascii="simsun" w:eastAsia="宋体" w:hAnsi="simsun" w:cs="宋体"/>
            <w:color w:val="91266C"/>
            <w:kern w:val="0"/>
            <w:szCs w:val="21"/>
          </w:rPr>
          <w:t>/</w:t>
        </w:r>
        <w:r w:rsidRPr="00F131E1">
          <w:rPr>
            <w:rFonts w:ascii="simsun" w:eastAsia="宋体" w:hAnsi="simsun" w:cs="宋体"/>
            <w:color w:val="91266C"/>
            <w:kern w:val="0"/>
            <w:szCs w:val="21"/>
          </w:rPr>
          <w:t>分销渠道</w:t>
        </w:r>
      </w:hyperlink>
      <w:r w:rsidRPr="00F131E1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131E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F131E1" w:rsidRPr="00F131E1" w:rsidTr="00F131E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F131E1" w:rsidRPr="00F131E1" w:rsidRDefault="00F131E1" w:rsidP="00F131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131E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131E1" w:rsidRPr="00F131E1" w:rsidRDefault="00F131E1" w:rsidP="00F131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131E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F131E1" w:rsidRPr="00F131E1" w:rsidRDefault="00F131E1" w:rsidP="00F131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131E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F131E1" w:rsidRPr="00F131E1" w:rsidTr="00F131E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131E1" w:rsidRPr="00F131E1" w:rsidRDefault="00F131E1" w:rsidP="00F131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131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131E1" w:rsidRPr="00F131E1" w:rsidRDefault="00F131E1" w:rsidP="00F131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131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131E1" w:rsidRPr="00F131E1" w:rsidRDefault="00F131E1" w:rsidP="00F131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131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总部后勤工厂</w:t>
            </w:r>
          </w:p>
        </w:tc>
      </w:tr>
      <w:tr w:rsidR="00F131E1" w:rsidRPr="00F131E1" w:rsidTr="00F131E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131E1" w:rsidRPr="00F131E1" w:rsidRDefault="00F131E1" w:rsidP="00F131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131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装运点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131E1" w:rsidRPr="00F131E1" w:rsidRDefault="00F131E1" w:rsidP="00F131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131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131E1" w:rsidRPr="00F131E1" w:rsidRDefault="00F131E1" w:rsidP="00F131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131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总部后勤装运点</w:t>
            </w:r>
          </w:p>
        </w:tc>
      </w:tr>
    </w:tbl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131E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F131E1" w:rsidRPr="00F131E1" w:rsidTr="00F131E1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F131E1" w:rsidRPr="00F131E1" w:rsidRDefault="00F131E1" w:rsidP="00F131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131E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F131E1" w:rsidRPr="00F131E1" w:rsidRDefault="00F131E1" w:rsidP="00F131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131E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F131E1" w:rsidRPr="00F131E1" w:rsidTr="00F131E1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F131E1" w:rsidRPr="00F131E1" w:rsidRDefault="00F131E1" w:rsidP="00F131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131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用户化实施指南→企业结构→分配→后勤执行→给工厂分配起运点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F131E1" w:rsidRPr="00F131E1" w:rsidRDefault="00F131E1" w:rsidP="00F131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131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OVXC</w:t>
            </w:r>
          </w:p>
        </w:tc>
      </w:tr>
    </w:tbl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F131E1" w:rsidRPr="00F131E1" w:rsidRDefault="00F131E1" w:rsidP="00F131E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F131E1" w:rsidRPr="00F131E1" w:rsidRDefault="00F131E1" w:rsidP="00F131E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OVXC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 xml:space="preserve">   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533775" cy="3448050"/>
            <wp:effectExtent l="0" t="0" r="9525" b="0"/>
            <wp:docPr id="10" name="图片 10" descr="给工厂分配装运点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给工厂分配装运点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171825" cy="3162300"/>
            <wp:effectExtent l="0" t="0" r="9525" b="0"/>
            <wp:docPr id="9" name="图片 9" descr="给工厂分配装运点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给工厂分配装运点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分配总览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是工厂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装运点的分配界面，树形结构标明了已分配的信息。我们要添加新的分配，选用鼠标点取选择的工厂（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条目上有蓝色方块），再用鼠标点击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分配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1950" cy="190500"/>
            <wp:effectExtent l="0" t="0" r="0" b="0"/>
            <wp:docPr id="8" name="图片 8" descr="给工厂分配装运点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给工厂分配装运点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），弹出对话框，如图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505325" cy="2486025"/>
            <wp:effectExtent l="0" t="0" r="9525" b="9525"/>
            <wp:docPr id="7" name="图片 7" descr="给工厂分配装运点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给工厂分配装运点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装运点选择对话框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是可以选择分配的装运点列表，将需要分配的装运点打上选择标志。按确认键（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给工厂分配装运点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给工厂分配装运点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）返回主界面。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181350" cy="3495675"/>
            <wp:effectExtent l="0" t="0" r="0" b="9525"/>
            <wp:docPr id="5" name="图片 5" descr="给工厂分配装运点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给工厂分配装运点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操作完成后的分配界面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界面，显示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工厂下已存在分配的起运点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。操作正确后，按保存键（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给工厂分配装运点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给工厂分配装运点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）保存，如出现需要输入请求号对话框（根据客户端参数不同，也许不会弹出，如图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所示），按要求输入并按确认键（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给工厂分配装运点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给工厂分配装运点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）退出。给工厂分配起运点操作完成。再按返回键（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给工厂分配装运点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给工厂分配装运点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1" name="图片 1" descr="给工厂分配装运点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给工厂分配装运点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E1" w:rsidRPr="00F131E1" w:rsidRDefault="00F131E1" w:rsidP="00F131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131E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F131E1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F131E1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514CF"/>
    <w:multiLevelType w:val="multilevel"/>
    <w:tmpl w:val="F12C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98"/>
    <w:rsid w:val="006362C1"/>
    <w:rsid w:val="009A5598"/>
    <w:rsid w:val="00EC241E"/>
    <w:rsid w:val="00F1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31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131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31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131E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131E1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F131E1"/>
    <w:rPr>
      <w:b/>
      <w:bCs/>
    </w:rPr>
  </w:style>
  <w:style w:type="paragraph" w:styleId="a5">
    <w:name w:val="Normal (Web)"/>
    <w:basedOn w:val="a"/>
    <w:uiPriority w:val="99"/>
    <w:unhideWhenUsed/>
    <w:rsid w:val="00F13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131E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131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31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131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31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131E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131E1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F131E1"/>
    <w:rPr>
      <w:b/>
      <w:bCs/>
    </w:rPr>
  </w:style>
  <w:style w:type="paragraph" w:styleId="a5">
    <w:name w:val="Normal (Web)"/>
    <w:basedOn w:val="a"/>
    <w:uiPriority w:val="99"/>
    <w:unhideWhenUsed/>
    <w:rsid w:val="00F13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131E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131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79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520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24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4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4e997c670100e7x8&amp;url=http://s13.sinaimg.cn/orignal/4e997c67t7164a71805bc&amp;690" TargetMode="Externa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photo.blog.sina.com.cn/showpic.html#blogid=4e997c670100e7x8&amp;url=http://s5.sinaimg.cn/orignal/4e997c67t6bbe4cdfd3e4&amp;690" TargetMode="External"/><Relationship Id="rId7" Type="http://schemas.openxmlformats.org/officeDocument/2006/relationships/hyperlink" Target="http://photo.blog.sina.com.cn/showpic.html#blogid=4e997c670100e7x8&amp;url=http://s5.sinaimg.cn/orignal/4e997c67t6dee85883224&amp;690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photo.blog.sina.com.cn/showpic.html#blogid=4e997c670100e7x8&amp;url=http://s13.sinaimg.cn/orignal/4e997c67t6dee876a3c5c&amp;69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e7pf.html" TargetMode="External"/><Relationship Id="rId11" Type="http://schemas.openxmlformats.org/officeDocument/2006/relationships/hyperlink" Target="http://photo.blog.sina.com.cn/showpic.html#blogid=4e997c670100e7x8&amp;url=http://s12.sinaimg.cn/orignal/4e997c67t6dee8684d7fb&amp;690" TargetMode="Externa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4e997c670100e7x8&amp;url=http://s5.sinaimg.cn/orignal/4e997c67t6bbe4cef3224&amp;690" TargetMode="External"/><Relationship Id="rId23" Type="http://schemas.openxmlformats.org/officeDocument/2006/relationships/hyperlink" Target="http://photo.blog.sina.com.cn/showpic.html#blogid=4e997c670100e7x8&amp;url=http://s15.sinaimg.cn/orignal/4e997c67t6dee87f413ee&amp;690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photo.blog.sina.com.cn/showpic.html#blogid=4e997c670100e7x8&amp;url=http://s12.sinaimg.cn/orignal/4e997c67t6bbe4cef4c5b&amp;6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#blogid=4e997c670100e7x8&amp;url=http://s7.sinaimg.cn/orignal/4e997c67t6dee85fe02a6&amp;690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2012-08-12T15:36:00Z</dcterms:created>
  <dcterms:modified xsi:type="dcterms:W3CDTF">2012-08-12T15:37:00Z</dcterms:modified>
</cp:coreProperties>
</file>