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6F7BC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设置日历</w:t>
      </w:r>
      <w:r w:rsidRPr="006F7BC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(Calendar)</w:t>
      </w:r>
      <w:r w:rsidRPr="006F7BC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的起止年份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6F7BC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6F7BC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SAP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的日历（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Calendar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）维护属于</w:t>
      </w:r>
      <w:proofErr w:type="spellStart"/>
      <w:r w:rsidRPr="006F7BCD">
        <w:rPr>
          <w:rFonts w:ascii="simsun" w:eastAsia="宋体" w:hAnsi="simsun" w:cs="宋体"/>
          <w:color w:val="494949"/>
          <w:kern w:val="0"/>
          <w:szCs w:val="21"/>
        </w:rPr>
        <w:t>NetWeaver</w:t>
      </w:r>
      <w:proofErr w:type="spellEnd"/>
      <w:r w:rsidRPr="006F7BCD">
        <w:rPr>
          <w:rFonts w:ascii="simsun" w:eastAsia="宋体" w:hAnsi="simsun" w:cs="宋体"/>
          <w:color w:val="494949"/>
          <w:kern w:val="0"/>
          <w:szCs w:val="21"/>
        </w:rPr>
        <w:t>平台，所以在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ERP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SCM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等多个平台都会存在。配置由三部分组成：公假（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Public Calendar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）、假期日历（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Holiday Calendar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）、工厂日历（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Factory Calendar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）。公假（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Public Calendar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）是在全球范围内定义假日，如中国春节；而假期日历（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Holiday Calendar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）是对国家或地区设定包含的公假；而工厂日历（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Factory Calendar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）则是指定假期日历，并设定每周的工作日，它通常用于工厂的设定（详见《</w:t>
      </w:r>
      <w:r w:rsidRPr="006F7BCD">
        <w:rPr>
          <w:rFonts w:ascii="simsun" w:eastAsia="宋体" w:hAnsi="simsun" w:cs="宋体" w:hint="eastAsia"/>
          <w:color w:val="494949"/>
          <w:kern w:val="0"/>
          <w:szCs w:val="21"/>
        </w:rPr>
        <w:fldChar w:fldCharType="begin"/>
      </w:r>
      <w:r w:rsidRPr="006F7BCD">
        <w:rPr>
          <w:rFonts w:ascii="simsun" w:eastAsia="宋体" w:hAnsi="simsun" w:cs="宋体" w:hint="eastAsia"/>
          <w:color w:val="494949"/>
          <w:kern w:val="0"/>
          <w:szCs w:val="21"/>
        </w:rPr>
        <w:instrText xml:space="preserve"> HYPERLINK "http://blog.sina.com.cn/s/blog_4e997c670100dusy.html" \t "_blank" </w:instrText>
      </w:r>
      <w:r w:rsidRPr="006F7BCD">
        <w:rPr>
          <w:rFonts w:ascii="simsun" w:eastAsia="宋体" w:hAnsi="simsun" w:cs="宋体" w:hint="eastAsia"/>
          <w:color w:val="494949"/>
          <w:kern w:val="0"/>
          <w:szCs w:val="21"/>
        </w:rPr>
        <w:fldChar w:fldCharType="separate"/>
      </w:r>
      <w:r w:rsidRPr="006F7BCD">
        <w:rPr>
          <w:rFonts w:ascii="simsun" w:eastAsia="宋体" w:hAnsi="simsun" w:cs="宋体"/>
          <w:color w:val="91266C"/>
          <w:kern w:val="0"/>
          <w:szCs w:val="21"/>
        </w:rPr>
        <w:t>定义工厂</w:t>
      </w:r>
      <w:r w:rsidRPr="006F7BCD">
        <w:rPr>
          <w:rFonts w:ascii="simsun" w:eastAsia="宋体" w:hAnsi="simsun" w:cs="宋体"/>
          <w:color w:val="91266C"/>
          <w:kern w:val="0"/>
          <w:szCs w:val="21"/>
        </w:rPr>
        <w:t>(Plant)</w:t>
      </w:r>
      <w:r w:rsidRPr="006F7BCD">
        <w:rPr>
          <w:rFonts w:ascii="simsun" w:eastAsia="宋体" w:hAnsi="simsun" w:cs="宋体" w:hint="eastAsia"/>
          <w:color w:val="494949"/>
          <w:kern w:val="0"/>
          <w:szCs w:val="21"/>
        </w:rPr>
        <w:fldChar w:fldCharType="end"/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》）。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ERP 6.0 SR3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系统安装初始，日历各条目的终止年份通常是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2010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年，工厂日历同样。为了在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2010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年之后正常使用，需将其终止年份延后。本文示例的场景如下：在工厂定义中指定了工厂日历是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“CN”(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中国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，但工厂日历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CN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的终止年度是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2010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年，在创建采购订单时报错。为纠正错误，需在后台对其配置设定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2020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本文示例中</w:t>
      </w:r>
      <w:proofErr w:type="gramStart"/>
      <w:r w:rsidRPr="006F7BCD">
        <w:rPr>
          <w:rFonts w:ascii="simsun" w:eastAsia="宋体" w:hAnsi="simsun" w:cs="宋体"/>
          <w:color w:val="494949"/>
          <w:kern w:val="0"/>
          <w:szCs w:val="21"/>
        </w:rPr>
        <w:t>不</w:t>
      </w:r>
      <w:proofErr w:type="gramEnd"/>
      <w:r w:rsidRPr="006F7BCD">
        <w:rPr>
          <w:rFonts w:ascii="simsun" w:eastAsia="宋体" w:hAnsi="simsun" w:cs="宋体"/>
          <w:color w:val="494949"/>
          <w:kern w:val="0"/>
          <w:szCs w:val="21"/>
        </w:rPr>
        <w:t>创建任何新的对象，仅为修改。系统中的日历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CN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包含的节假日与现执行情况不同，本文做一些</w:t>
      </w:r>
      <w:proofErr w:type="gramStart"/>
      <w:r w:rsidRPr="006F7BCD">
        <w:rPr>
          <w:rFonts w:ascii="simsun" w:eastAsia="宋体" w:hAnsi="simsun" w:cs="宋体"/>
          <w:color w:val="494949"/>
          <w:kern w:val="0"/>
          <w:szCs w:val="21"/>
        </w:rPr>
        <w:t>修定</w:t>
      </w:r>
      <w:proofErr w:type="gramEnd"/>
      <w:r w:rsidRPr="006F7BCD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．国际劳动节系统中为三天，现为一天，故删除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国际劳动节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2”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国际劳动节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3”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等两个条目。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．缺失农历节日清明节、端午节、中秋节，本文中不再创建。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6F7BC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</w:t>
      </w:r>
    </w:p>
    <w:tbl>
      <w:tblPr>
        <w:tblW w:w="0" w:type="auto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1785"/>
      </w:tblGrid>
      <w:tr w:rsidR="006F7BCD" w:rsidRPr="006F7BCD" w:rsidTr="006F7BCD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7BCD" w:rsidRPr="006F7BCD" w:rsidRDefault="006F7BCD" w:rsidP="006F7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F7BC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7BCD" w:rsidRPr="006F7BCD" w:rsidRDefault="006F7BCD" w:rsidP="006F7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F7BC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6F7BCD" w:rsidRPr="006F7BCD" w:rsidTr="006F7BCD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7BCD" w:rsidRPr="006F7BCD" w:rsidRDefault="006F7BCD" w:rsidP="006F7BC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F7BC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SAP 用户化实施指南→SAP </w:t>
            </w:r>
            <w:proofErr w:type="spellStart"/>
            <w:r w:rsidRPr="006F7BC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NetWeaver</w:t>
            </w:r>
            <w:proofErr w:type="spellEnd"/>
            <w:r w:rsidRPr="006F7BC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→ General Settings →维护日历</w:t>
            </w:r>
          </w:p>
        </w:tc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7BCD" w:rsidRPr="006F7BCD" w:rsidRDefault="006F7BCD" w:rsidP="006F7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6F7BC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SCAL</w:t>
            </w:r>
          </w:p>
        </w:tc>
      </w:tr>
    </w:tbl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 IMG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．按后台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所示；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lastRenderedPageBreak/>
        <w:t>    2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．在前台输入事物码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SCAL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571750" cy="2247900"/>
            <wp:effectExtent l="0" t="0" r="0" b="0"/>
            <wp:docPr id="22" name="图片 22" descr="设置日历(Calendar)的起止年份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设置日历(Calendar)的起止年份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br/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是初始界面，首先修改假期日历。在子对象中选中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假期日历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条目，再点击修改按钮（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设置日历(Calendar)的起止年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置日历(Calendar)的起止年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19475" cy="3733800"/>
            <wp:effectExtent l="0" t="0" r="9525" b="0"/>
            <wp:docPr id="20" name="图片 20" descr="设置日历(Calendar)的起止年份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设置日历(Calendar)的起止年份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91000" cy="4552950"/>
            <wp:effectExtent l="0" t="0" r="0" b="0"/>
            <wp:docPr id="19" name="图片 19" descr="设置日历(Calendar)的起止年份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设置日历(Calendar)的起止年份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公假日历概览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是日历的概览，选中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“CN”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（中国）条目，可以看到有效日为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1995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年，有效期是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2010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年，此条目可以用于工厂日历（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X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）。选中后，点击修改按钮（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设置日历(Calendar)的起止年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设置日历(Calendar)的起止年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4981575"/>
            <wp:effectExtent l="0" t="0" r="9525" b="9525"/>
            <wp:docPr id="17" name="图片 17" descr="设置日历(Calendar)的起止年份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设置日历(Calendar)的起止年份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公假日历（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CN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中国初始状态）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是条目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CN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的界面，首先修改有效期，初始值是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2010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年，修改成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2020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年如图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57800" cy="3771900"/>
            <wp:effectExtent l="0" t="0" r="0" b="0"/>
            <wp:docPr id="16" name="图片 16" descr="设置日历(Calendar)的起止年份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设置日历(Calendar)的起止年份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公假日历（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CN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中国修改终止年份）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修改年份后可以看到国际劳动节为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天，我们将其修改成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天与现执行情况相符。按图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所示选中删除的条目，再点击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删除分配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按钮，完成后如图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00650" cy="6572250"/>
            <wp:effectExtent l="0" t="0" r="0" b="0"/>
            <wp:docPr id="15" name="图片 15" descr="设置日历(Calendar)的起止年份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设置日历(Calendar)的起止年份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公假日历（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CN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中国删除不改要的条目）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191125" cy="2276475"/>
            <wp:effectExtent l="0" t="0" r="9525" b="9525"/>
            <wp:docPr id="14" name="图片 14" descr="设置日历(Calendar)的起止年份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设置日历(Calendar)的起止年份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br/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公假日历（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CN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删除后的界面）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以上两个操作完成后，就可以保存日历，点击保存按钮（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3" name="图片 13" descr="设置日历(Calendar)的起止年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设置日历(Calendar)的起止年份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），界面首先弹出图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对话框，提示相应的工厂日历将被调整，点击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按钮继续；日历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CN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中包含了农历春节这样无固定日期的节日，需要每年度都要设置，如无设置则系统弹出如图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一样数个对话框，点击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是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按钮继续。本配置不会自动放到请求号中，需手工传输，故继续弹出图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对话框提示，点击</w:t>
      </w:r>
      <w:proofErr w:type="gramStart"/>
      <w:r w:rsidRPr="006F7BCD">
        <w:rPr>
          <w:rFonts w:ascii="simsun" w:eastAsia="宋体" w:hAnsi="simsun" w:cs="宋体"/>
          <w:color w:val="494949"/>
          <w:kern w:val="0"/>
          <w:szCs w:val="21"/>
        </w:rPr>
        <w:t>确认确认</w:t>
      </w:r>
      <w:proofErr w:type="gramEnd"/>
      <w:r w:rsidRPr="006F7BCD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设置日历(Calendar)的起止年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设置日历(Calendar)的起止年份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76650" cy="1819275"/>
            <wp:effectExtent l="0" t="0" r="0" b="9525"/>
            <wp:docPr id="11" name="图片 11" descr="设置日历(Calendar)的起止年份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设置日历(Calendar)的起止年份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保存提示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76650" cy="2028825"/>
            <wp:effectExtent l="0" t="0" r="0" b="9525"/>
            <wp:docPr id="10" name="图片 10" descr="设置日历(Calendar)的起止年份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设置日历(Calendar)的起止年份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非固定公共假期的提示（显示多个）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400425"/>
            <wp:effectExtent l="0" t="0" r="9525" b="9525"/>
            <wp:docPr id="9" name="图片 9" descr="设置日历(Calendar)的起止年份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设置日历(Calendar)的起止年份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传输提示对话框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修改日历后，就修要修改工厂日历，返回至最初界面如图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11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所示，将子对象条目选至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工厂日历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，点击修改按钮（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设置日历(Calendar)的起止年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设置日历(Calendar)的起止年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57550" cy="3619500"/>
            <wp:effectExtent l="0" t="0" r="0" b="0"/>
            <wp:docPr id="7" name="图片 7" descr="设置日历(Calendar)的起止年份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设置日历(Calendar)的起止年份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11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初始界面（进入工厂日历的修改）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67325" cy="3905250"/>
            <wp:effectExtent l="0" t="0" r="9525" b="0"/>
            <wp:docPr id="6" name="图片 6" descr="设置日历(Calendar)的起止年份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设置日历(Calendar)的起止年份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12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工厂日历概览（选中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CN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中国然后修改）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12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界面可以看到工厂日历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CN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（中国）的起止时间是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1996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年至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2010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年，还需要调整有效期，选中条目再点击修改按钮（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设置日历(Calendar)的起止年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设置日历(Calendar)的起止年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67125" cy="5962650"/>
            <wp:effectExtent l="0" t="0" r="9525" b="0"/>
            <wp:docPr id="4" name="图片 4" descr="设置日历(Calendar)的起止年份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设置日历(Calendar)的起止年份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br/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13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工厂日历终止年份修改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13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是工厂日历的详细界面，将其终止年份改成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2020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年，对于每周的工作日可不作修改（目前是周一至周五）。修改完成后，点击保存按钮（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设置日历(Calendar)的起止年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设置日历(Calendar)的起止年份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）保存，弹出图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14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对话框表明需要手动传输，点击确认按钮（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设置日历(Calendar)的起止年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设置日历(Calendar)的起止年份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）保存完成。</w:t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3400425"/>
            <wp:effectExtent l="0" t="0" r="9525" b="9525"/>
            <wp:docPr id="1" name="图片 1" descr="设置日历(Calendar)的起止年份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设置日历(Calendar)的起止年份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CD" w:rsidRPr="006F7BCD" w:rsidRDefault="006F7BCD" w:rsidP="006F7BC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6F7BC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 xml:space="preserve">14 </w:t>
      </w:r>
      <w:r w:rsidRPr="006F7BCD">
        <w:rPr>
          <w:rFonts w:ascii="simsun" w:eastAsia="宋体" w:hAnsi="simsun" w:cs="宋体"/>
          <w:color w:val="494949"/>
          <w:kern w:val="0"/>
          <w:szCs w:val="21"/>
        </w:rPr>
        <w:t>传输提示对话框</w:t>
      </w:r>
    </w:p>
    <w:p w:rsidR="00CC4FB1" w:rsidRDefault="006F7BCD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8D"/>
    <w:rsid w:val="006362C1"/>
    <w:rsid w:val="006F7BCD"/>
    <w:rsid w:val="00A8598D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7B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F7B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7B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F7BC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F7BCD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6F7BCD"/>
    <w:rPr>
      <w:b/>
      <w:bCs/>
    </w:rPr>
  </w:style>
  <w:style w:type="paragraph" w:styleId="a5">
    <w:name w:val="Normal (Web)"/>
    <w:basedOn w:val="a"/>
    <w:uiPriority w:val="99"/>
    <w:unhideWhenUsed/>
    <w:rsid w:val="006F7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F7BC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7B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7B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F7B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7B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F7BC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F7BCD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6F7BCD"/>
    <w:rPr>
      <w:b/>
      <w:bCs/>
    </w:rPr>
  </w:style>
  <w:style w:type="paragraph" w:styleId="a5">
    <w:name w:val="Normal (Web)"/>
    <w:basedOn w:val="a"/>
    <w:uiPriority w:val="99"/>
    <w:unhideWhenUsed/>
    <w:rsid w:val="006F7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F7BC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7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24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71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u9ol&amp;url=http://s6.sinaimg.cn/orignal/4e997c67ta7f527794de5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photo.blog.sina.com.cn/showpic.html#blogid=4e997c670100u9ol&amp;url=http://s10.sinaimg.cn/orignal/4e997c67ta7f52b77a0a9" TargetMode="External"/><Relationship Id="rId26" Type="http://schemas.openxmlformats.org/officeDocument/2006/relationships/hyperlink" Target="http://photo.blog.sina.com.cn/showpic.html#blogid=4e997c670100u9ol&amp;url=http://s1.sinaimg.cn/orignal/4e997c67ta7f52b961c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hyperlink" Target="http://photo.blog.sina.com.cn/showpic.html#blogid=4e997c670100u9ol&amp;url=http://s10.sinaimg.cn/orignal/4e997c67ta7f530bcab69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photo.blog.sina.com.cn/showpic.html#blogid=4e997c670100u9ol&amp;url=http://s16.sinaimg.cn/orignal/4e997c67ta7f52797c5ff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2.jpeg"/><Relationship Id="rId33" Type="http://schemas.openxmlformats.org/officeDocument/2006/relationships/image" Target="media/image1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u9ol&amp;url=http://s1.sinaimg.cn/orignal/4e997c67ta7f527a6f610" TargetMode="External"/><Relationship Id="rId20" Type="http://schemas.openxmlformats.org/officeDocument/2006/relationships/image" Target="media/image9.jpeg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hyperlink" Target="http://photo.blog.sina.com.cn/showpic.html#blogid=4e997c670100u9ol&amp;url=http://s1.sinaimg.cn/orignal/4e997c67ta7f52b86cd30" TargetMode="External"/><Relationship Id="rId32" Type="http://schemas.openxmlformats.org/officeDocument/2006/relationships/hyperlink" Target="http://photo.blog.sina.com.cn/showpic.html#blogid=4e997c670100u9ol&amp;url=http://s15.sinaimg.cn/orignal/4e997c67ta7f530ad575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photo.blog.sina.com.cn/showpic.html#blogid=4e997c670100u9ol&amp;url=http://s12.sinaimg.cn/orignal/4e997c67ta7f52769ed0b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hyperlink" Target="http://photo.blog.sina.com.cn/showpic.html#blogid=4e997c670100u9ol&amp;url=http://s7.sinaimg.cn/orignal/4e997c67ta7f52b961b6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u9ol&amp;url=http://s10.sinaimg.cn/orignal/4e997c67ta7f527888179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photo.blog.sina.com.cn/showpic.html#blogid=4e997c670100u9ol&amp;url=http://s10.sinaimg.cn/orignal/4e997c67ta7f52797c749" TargetMode="External"/><Relationship Id="rId22" Type="http://schemas.openxmlformats.org/officeDocument/2006/relationships/hyperlink" Target="http://photo.blog.sina.com.cn/showpic.html#blogid=4e997c670100u9ol&amp;url=http://s3.sinaimg.cn/orignal/4e997c67ta7f52b7790f2" TargetMode="External"/><Relationship Id="rId27" Type="http://schemas.openxmlformats.org/officeDocument/2006/relationships/image" Target="media/image13.jpeg"/><Relationship Id="rId30" Type="http://schemas.openxmlformats.org/officeDocument/2006/relationships/hyperlink" Target="http://photo.blog.sina.com.cn/showpic.html#blogid=4e997c670100u9ol&amp;url=http://s4.sinaimg.cn/orignal/4e997c67ta7f52ba55b43" TargetMode="External"/><Relationship Id="rId35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2012-08-12T12:02:00Z</dcterms:created>
  <dcterms:modified xsi:type="dcterms:W3CDTF">2012-08-12T12:02:00Z</dcterms:modified>
</cp:coreProperties>
</file>