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BAE" w:rsidRPr="00710CE0" w:rsidRDefault="00710CE0">
      <w:pPr>
        <w:pStyle w:val="1"/>
        <w:rPr>
          <w:lang w:val="ru-RU"/>
        </w:rPr>
      </w:pPr>
      <w:bookmarkStart w:id="0" w:name="X89b4a73718b5c057a7a26d6bde1bceecdb3ead0"/>
      <w:r w:rsidRPr="00710CE0">
        <w:rPr>
          <w:lang w:val="ru-RU"/>
        </w:rPr>
        <w:t xml:space="preserve">Единая методика построения и применения </w:t>
      </w:r>
      <w:proofErr w:type="spellStart"/>
      <w:r w:rsidRPr="00710CE0">
        <w:rPr>
          <w:lang w:val="ru-RU"/>
        </w:rPr>
        <w:t>нейросетевой</w:t>
      </w:r>
      <w:proofErr w:type="spellEnd"/>
      <w:r w:rsidRPr="00710CE0">
        <w:rPr>
          <w:lang w:val="ru-RU"/>
        </w:rPr>
        <w:t xml:space="preserve"> системы инверсии</w:t>
      </w:r>
    </w:p>
    <w:p w:rsidR="00931BAE" w:rsidRPr="00710CE0" w:rsidRDefault="00710CE0">
      <w:pPr>
        <w:pStyle w:val="2"/>
        <w:rPr>
          <w:lang w:val="ru-RU"/>
        </w:rPr>
      </w:pPr>
      <w:bookmarkStart w:id="1" w:name="цель-и-общая-схема"/>
      <w:r w:rsidRPr="00710CE0">
        <w:rPr>
          <w:lang w:val="ru-RU"/>
        </w:rPr>
        <w:t>1. Цель и общая схема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Разработана двухступенчатая система инверсии синтетических электромагнитных каротажных данных. Система восстанавливает семь параметров локальной трёхслойной анизотропной геоэлектрической модели по 40 сигнальным признакам, а затем уточняет оценку методом проецируемого градиентного спуска </w:t>
      </w:r>
      <w:proofErr w:type="gramStart"/>
      <w:r w:rsidRPr="00710CE0">
        <w:rPr>
          <w:lang w:val="ru-RU"/>
        </w:rPr>
        <w:t>через</w:t>
      </w:r>
      <w:proofErr w:type="gramEnd"/>
      <w:r w:rsidRPr="00710CE0">
        <w:rPr>
          <w:lang w:val="ru-RU"/>
        </w:rPr>
        <w:t xml:space="preserve"> замороженную прямую нейросеть.</w:t>
      </w:r>
    </w:p>
    <w:p w:rsidR="00931BAE" w:rsidRPr="00710CE0" w:rsidRDefault="00710CE0">
      <w:pPr>
        <w:pStyle w:val="a0"/>
        <w:rPr>
          <w:lang w:val="ru-RU"/>
        </w:rPr>
      </w:pPr>
      <w:r w:rsidRPr="00710CE0">
        <w:rPr>
          <w:lang w:val="ru-RU"/>
        </w:rPr>
        <w:t>Полная цепочка:</w:t>
      </w:r>
    </w:p>
    <w:p w:rsidR="00931BAE" w:rsidRPr="00710CE0" w:rsidRDefault="00710CE0">
      <w:pPr>
        <w:pStyle w:val="SourceCode"/>
        <w:rPr>
          <w:lang w:val="ru-RU"/>
        </w:rPr>
      </w:pPr>
      <w:r w:rsidRPr="00710CE0">
        <w:rPr>
          <w:rStyle w:val="VerbatimChar"/>
          <w:lang w:val="ru-RU"/>
        </w:rPr>
        <w:t xml:space="preserve">Геоэлектрические параметры </w:t>
      </w:r>
      <w:r>
        <w:rPr>
          <w:rStyle w:val="VerbatimChar"/>
        </w:rPr>
        <w:t>X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        |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        </w:t>
      </w:r>
      <w:r>
        <w:rPr>
          <w:rStyle w:val="VerbatimChar"/>
        </w:rPr>
        <w:t>v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empymod</w:t>
      </w:r>
      <w:proofErr w:type="spellEnd"/>
      <w:r w:rsidRPr="00710CE0">
        <w:rPr>
          <w:rStyle w:val="VerbatimChar"/>
          <w:lang w:val="ru-RU"/>
        </w:rPr>
        <w:t xml:space="preserve"> -&gt; сигналы </w:t>
      </w:r>
      <w:r>
        <w:rPr>
          <w:rStyle w:val="VerbatimChar"/>
        </w:rPr>
        <w:t>Y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        |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        </w:t>
      </w:r>
      <w:r>
        <w:rPr>
          <w:rStyle w:val="VerbatimChar"/>
        </w:rPr>
        <w:t>v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Прямой суррогат </w:t>
      </w:r>
      <w:r>
        <w:rPr>
          <w:rStyle w:val="VerbatimChar"/>
        </w:rPr>
        <w:t>FWD</w:t>
      </w:r>
      <w:r w:rsidRPr="00710CE0">
        <w:rPr>
          <w:rStyle w:val="VerbatimChar"/>
          <w:lang w:val="ru-RU"/>
        </w:rPr>
        <w:t xml:space="preserve">: </w:t>
      </w:r>
      <w:r>
        <w:rPr>
          <w:rStyle w:val="VerbatimChar"/>
        </w:rPr>
        <w:t>X</w:t>
      </w:r>
      <w:r w:rsidRPr="00710CE0">
        <w:rPr>
          <w:rStyle w:val="VerbatimChar"/>
          <w:lang w:val="ru-RU"/>
        </w:rPr>
        <w:t xml:space="preserve"> -&gt; </w:t>
      </w:r>
      <w:r>
        <w:rPr>
          <w:rStyle w:val="VerbatimChar"/>
        </w:rPr>
        <w:t>Y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        |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        </w:t>
      </w:r>
      <w:r>
        <w:rPr>
          <w:rStyle w:val="VerbatimChar"/>
        </w:rPr>
        <w:t>v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Обратный суррогат </w:t>
      </w:r>
      <w:r>
        <w:rPr>
          <w:rStyle w:val="VerbatimChar"/>
        </w:rPr>
        <w:t>INV</w:t>
      </w:r>
      <w:r w:rsidRPr="00710CE0">
        <w:rPr>
          <w:rStyle w:val="VerbatimChar"/>
          <w:lang w:val="ru-RU"/>
        </w:rPr>
        <w:t xml:space="preserve">: </w:t>
      </w:r>
      <w:r>
        <w:rPr>
          <w:rStyle w:val="VerbatimChar"/>
        </w:rPr>
        <w:t>Y</w:t>
      </w:r>
      <w:r w:rsidRPr="00710CE0">
        <w:rPr>
          <w:rStyle w:val="VerbatimChar"/>
          <w:lang w:val="ru-RU"/>
        </w:rPr>
        <w:t xml:space="preserve"> -&gt; </w:t>
      </w:r>
      <w:r>
        <w:rPr>
          <w:rStyle w:val="VerbatimChar"/>
        </w:rPr>
        <w:t>X</w:t>
      </w:r>
      <w:r w:rsidRPr="00710CE0">
        <w:rPr>
          <w:rStyle w:val="VerbatimChar"/>
          <w:lang w:val="ru-RU"/>
        </w:rPr>
        <w:t>_0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        |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        </w:t>
      </w:r>
      <w:r>
        <w:rPr>
          <w:rStyle w:val="VerbatimChar"/>
        </w:rPr>
        <w:t>v</w:t>
      </w:r>
      <w:r w:rsidRPr="00710CE0">
        <w:rPr>
          <w:lang w:val="ru-RU"/>
        </w:rPr>
        <w:br/>
      </w:r>
      <w:r>
        <w:rPr>
          <w:rStyle w:val="VerbatimChar"/>
        </w:rPr>
        <w:t>PGD</w:t>
      </w:r>
      <w:r w:rsidRPr="00710CE0">
        <w:rPr>
          <w:rStyle w:val="VerbatimChar"/>
          <w:lang w:val="ru-RU"/>
        </w:rPr>
        <w:t xml:space="preserve"> через замороженный </w:t>
      </w:r>
      <w:r>
        <w:rPr>
          <w:rStyle w:val="VerbatimChar"/>
        </w:rPr>
        <w:t>FWD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        |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        </w:t>
      </w:r>
      <w:r>
        <w:rPr>
          <w:rStyle w:val="VerbatimChar"/>
        </w:rPr>
        <w:t>v</w:t>
      </w:r>
      <w:r w:rsidRPr="00710CE0">
        <w:rPr>
          <w:lang w:val="ru-RU"/>
        </w:rPr>
        <w:br/>
      </w:r>
      <w:r w:rsidRPr="00710CE0">
        <w:rPr>
          <w:rStyle w:val="VerbatimChar"/>
          <w:lang w:val="ru-RU"/>
        </w:rPr>
        <w:t xml:space="preserve">Уточнённая модель </w:t>
      </w:r>
      <w:r>
        <w:rPr>
          <w:rStyle w:val="VerbatimChar"/>
        </w:rPr>
        <w:t>X</w:t>
      </w:r>
      <w:r w:rsidRPr="00710CE0">
        <w:rPr>
          <w:rStyle w:val="VerbatimChar"/>
          <w:lang w:val="ru-RU"/>
        </w:rPr>
        <w:t>*</w:t>
      </w:r>
    </w:p>
    <w:p w:rsidR="00931BAE" w:rsidRDefault="00710CE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X</m:t>
        </m:r>
      </m:oMath>
      <w:r>
        <w:t xml:space="preserve"> — </w:t>
      </w:r>
      <w:proofErr w:type="gramStart"/>
      <w:r>
        <w:t>параметры</w:t>
      </w:r>
      <w:proofErr w:type="gramEnd"/>
      <w:r>
        <w:t xml:space="preserve"> геоэлектрической модели.</w:t>
      </w:r>
    </w:p>
    <w:p w:rsidR="00931BAE" w:rsidRDefault="00710CE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Y</m:t>
        </m:r>
      </m:oMath>
      <w:r>
        <w:t xml:space="preserve"> — 40 сигнальных признаков.</w:t>
      </w:r>
    </w:p>
    <w:p w:rsidR="00931BAE" w:rsidRPr="00710CE0" w:rsidRDefault="000B3F17">
      <w:pPr>
        <w:pStyle w:val="Compact"/>
        <w:numPr>
          <w:ilvl w:val="0"/>
          <w:numId w:val="2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="00710CE0" w:rsidRPr="00710CE0">
        <w:rPr>
          <w:lang w:val="ru-RU"/>
        </w:rPr>
        <w:t xml:space="preserve"> — начальная оценка обратной сети.</w:t>
      </w:r>
    </w:p>
    <w:p w:rsidR="00931BAE" w:rsidRDefault="000B3F17">
      <w:pPr>
        <w:pStyle w:val="Compact"/>
        <w:numPr>
          <w:ilvl w:val="0"/>
          <w:numId w:val="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 w:rsidR="00710CE0">
        <w:t xml:space="preserve"> — результат физического уточнения.</w:t>
      </w:r>
    </w:p>
    <w:p w:rsidR="00931BAE" w:rsidRDefault="00710CE0">
      <w:pPr>
        <w:pStyle w:val="2"/>
      </w:pPr>
      <w:bookmarkStart w:id="2" w:name="геоэлектрическая-модель"/>
      <w:bookmarkEnd w:id="1"/>
      <w:r>
        <w:t>2. Геоэлектрическая модель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>Используется трёхслойная модель с горизонтально однородными слоями и вертикальной анизотропией среднего слоя.</w:t>
      </w:r>
    </w:p>
    <w:p w:rsidR="00931BAE" w:rsidRDefault="00710CE0">
      <w:pPr>
        <w:pStyle w:val="3"/>
      </w:pPr>
      <w:bookmarkStart w:id="3" w:name="вектор-параметров"/>
      <w:r>
        <w:t>2.1. Вектор параметров</w:t>
      </w:r>
    </w:p>
    <w:p w:rsidR="00931BAE" w:rsidRDefault="00710CE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 α</m:t>
              </m:r>
            </m:e>
          </m:d>
        </m:oMath>
      </m:oMathPara>
    </w:p>
    <w:p w:rsidR="00931BAE" w:rsidRDefault="00710CE0">
      <w:pPr>
        <w:pStyle w:val="FirstParagraph"/>
      </w:pPr>
      <w:r>
        <w:t>Где:</w:t>
      </w:r>
    </w:p>
    <w:p w:rsidR="00931BAE" w:rsidRPr="00710CE0" w:rsidRDefault="00710CE0">
      <w:pPr>
        <w:pStyle w:val="Compact"/>
        <w:numPr>
          <w:ilvl w:val="0"/>
          <w:numId w:val="3"/>
        </w:numPr>
        <w:rPr>
          <w:lang w:val="ru-RU"/>
        </w:rPr>
      </w:pP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up</m:t>
            </m:r>
          </m:sub>
        </m:sSub>
      </m:oMath>
      <w:r w:rsidRPr="00710CE0">
        <w:rPr>
          <w:lang w:val="ru-RU"/>
        </w:rPr>
        <w:t xml:space="preserve"> — горизонтальное удельное электрическое сопротивление верхнего слоя,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m</m:t>
        </m:r>
      </m:oMath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3"/>
        </w:numPr>
        <w:rPr>
          <w:lang w:val="ru-RU"/>
        </w:rPr>
      </w:pP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pl</m:t>
            </m:r>
          </m:sub>
        </m:sSub>
      </m:oMath>
      <w:r w:rsidRPr="00710CE0">
        <w:rPr>
          <w:lang w:val="ru-RU"/>
        </w:rPr>
        <w:t xml:space="preserve"> — горизонтальное сопротивление среднего слоя,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m</m:t>
        </m:r>
      </m:oMath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3"/>
        </w:numPr>
        <w:rPr>
          <w:lang w:val="ru-RU"/>
        </w:rPr>
      </w:pPr>
      <m:oMath>
        <m:r>
          <w:rPr>
            <w:rFonts w:ascii="Cambria Math" w:hAnsi="Cambria Math"/>
          </w:rPr>
          <w:lastRenderedPageBreak/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pl</m:t>
            </m:r>
          </m:sub>
        </m:sSub>
      </m:oMath>
      <w:r w:rsidRPr="00710CE0">
        <w:rPr>
          <w:lang w:val="ru-RU"/>
        </w:rPr>
        <w:t xml:space="preserve"> — вертикальное сопротивление среднего слоя,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m</m:t>
        </m:r>
      </m:oMath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3"/>
        </w:numPr>
        <w:rPr>
          <w:lang w:val="ru-RU"/>
        </w:rPr>
      </w:pP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dn</m:t>
            </m:r>
          </m:sub>
        </m:sSub>
      </m:oMath>
      <w:r w:rsidRPr="00710CE0">
        <w:rPr>
          <w:lang w:val="ru-RU"/>
        </w:rPr>
        <w:t xml:space="preserve"> — горизонтальное сопротивление нижнего слоя,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m</m:t>
        </m:r>
      </m:oMath>
      <w:r w:rsidRPr="00710CE0">
        <w:rPr>
          <w:lang w:val="ru-RU"/>
        </w:rPr>
        <w:t>.</w:t>
      </w:r>
    </w:p>
    <w:p w:rsidR="00931BAE" w:rsidRPr="00710CE0" w:rsidRDefault="000B3F17">
      <w:pPr>
        <w:pStyle w:val="Compact"/>
        <w:numPr>
          <w:ilvl w:val="0"/>
          <w:numId w:val="3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up</m:t>
            </m:r>
          </m:sub>
        </m:sSub>
      </m:oMath>
      <w:r w:rsidR="00710CE0" w:rsidRPr="00710CE0">
        <w:rPr>
          <w:lang w:val="ru-RU"/>
        </w:rPr>
        <w:t xml:space="preserve"> — расстояние до верхней границы среднего слоя, </w:t>
      </w:r>
      <m:oMath>
        <m:r>
          <w:rPr>
            <w:rFonts w:ascii="Cambria Math" w:hAnsi="Cambria Math"/>
          </w:rPr>
          <m:t>m</m:t>
        </m:r>
      </m:oMath>
      <w:r w:rsidR="00710CE0" w:rsidRPr="00710CE0">
        <w:rPr>
          <w:lang w:val="ru-RU"/>
        </w:rPr>
        <w:t>.</w:t>
      </w:r>
    </w:p>
    <w:p w:rsidR="00931BAE" w:rsidRPr="00710CE0" w:rsidRDefault="000B3F17">
      <w:pPr>
        <w:pStyle w:val="Compact"/>
        <w:numPr>
          <w:ilvl w:val="0"/>
          <w:numId w:val="3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dn</m:t>
            </m:r>
          </m:sub>
        </m:sSub>
      </m:oMath>
      <w:r w:rsidR="00710CE0" w:rsidRPr="00710CE0">
        <w:rPr>
          <w:lang w:val="ru-RU"/>
        </w:rPr>
        <w:t xml:space="preserve"> — расстояние до нижней границы среднего слоя, </w:t>
      </w:r>
      <m:oMath>
        <m:r>
          <w:rPr>
            <w:rFonts w:ascii="Cambria Math" w:hAnsi="Cambria Math"/>
          </w:rPr>
          <m:t>m</m:t>
        </m:r>
      </m:oMath>
      <w:r w:rsidR="00710CE0"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3"/>
        </w:numPr>
        <w:rPr>
          <w:lang w:val="ru-RU"/>
        </w:rPr>
      </w:pPr>
      <m:oMath>
        <m:r>
          <w:rPr>
            <w:rFonts w:ascii="Cambria Math" w:hAnsi="Cambria Math"/>
          </w:rPr>
          <m:t>α</m:t>
        </m:r>
      </m:oMath>
      <w:r w:rsidRPr="00710CE0">
        <w:rPr>
          <w:lang w:val="ru-RU"/>
        </w:rPr>
        <w:t xml:space="preserve"> — угол ориентации прибора, градусы.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Для верхнего и нижнего слоёв в основном </w:t>
      </w:r>
      <w:proofErr w:type="spellStart"/>
      <w:r w:rsidRPr="00710CE0">
        <w:rPr>
          <w:lang w:val="ru-RU"/>
        </w:rPr>
        <w:t>датасете</w:t>
      </w:r>
      <w:proofErr w:type="spellEnd"/>
      <w:r w:rsidRPr="00710CE0">
        <w:rPr>
          <w:lang w:val="ru-RU"/>
        </w:rPr>
        <w:t xml:space="preserve"> принимается </w:t>
      </w:r>
      <w:proofErr w:type="spellStart"/>
      <w:r w:rsidRPr="00710CE0">
        <w:rPr>
          <w:lang w:val="ru-RU"/>
        </w:rPr>
        <w:t>изотропия</w:t>
      </w:r>
      <w:proofErr w:type="gramStart"/>
      <w:r w:rsidRPr="00710CE0">
        <w:rPr>
          <w:lang w:val="ru-RU"/>
        </w:rPr>
        <w:t>.Д</w:t>
      </w:r>
      <w:proofErr w:type="gramEnd"/>
      <w:r w:rsidRPr="00710CE0">
        <w:rPr>
          <w:lang w:val="ru-RU"/>
        </w:rPr>
        <w:t>ля</w:t>
      </w:r>
      <w:proofErr w:type="spellEnd"/>
      <w:r w:rsidRPr="00710CE0">
        <w:rPr>
          <w:lang w:val="ru-RU"/>
        </w:rPr>
        <w:t xml:space="preserve"> среднего слоя коэффициент </w:t>
      </w:r>
      <w:proofErr w:type="spellStart"/>
      <w:r>
        <w:rPr>
          <w:rStyle w:val="VerbatimChar"/>
        </w:rPr>
        <w:t>aniso</w:t>
      </w:r>
      <w:proofErr w:type="spellEnd"/>
      <w:r w:rsidRPr="00710CE0">
        <w:rPr>
          <w:lang w:val="ru-RU"/>
        </w:rPr>
        <w:t xml:space="preserve">, передаваемый в </w:t>
      </w:r>
      <w:proofErr w:type="spellStart"/>
      <w:r>
        <w:rPr>
          <w:rStyle w:val="VerbatimChar"/>
        </w:rPr>
        <w:t>empymod</w:t>
      </w:r>
      <w:proofErr w:type="spellEnd"/>
      <w:r w:rsidRPr="00710CE0">
        <w:rPr>
          <w:lang w:val="ru-RU"/>
        </w:rPr>
        <w:t>:</w:t>
      </w:r>
    </w:p>
    <w:p w:rsidR="00931BAE" w:rsidRPr="00710CE0" w:rsidRDefault="000B3F17" w:rsidP="00710CE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aniso</m:t>
              </m:r>
            </m:e>
            <m:sub>
              <m:r>
                <w:rPr>
                  <w:rFonts w:ascii="Cambria Math" w:hAnsi="Cambria Math"/>
                </w:rPr>
                <m:t>pl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pl</m:t>
                      </m:r>
                    </m:sub>
                  </m:sSub>
                </m:den>
              </m:f>
            </m:e>
          </m:rad>
        </m:oMath>
      </m:oMathPara>
    </w:p>
    <w:p w:rsidR="00931BAE" w:rsidRDefault="00710CE0">
      <w:pPr>
        <w:pStyle w:val="3"/>
      </w:pPr>
      <w:bookmarkStart w:id="4" w:name="диапазоны-генератора-датасета"/>
      <w:bookmarkEnd w:id="3"/>
      <w:r>
        <w:t>2.2. Диапазоны генератора датасета</w:t>
      </w:r>
    </w:p>
    <w:tbl>
      <w:tblPr>
        <w:tblStyle w:val="Table"/>
        <w:tblW w:w="5000" w:type="pct"/>
        <w:tblLayout w:type="fixed"/>
        <w:tblLook w:val="0020"/>
      </w:tblPr>
      <w:tblGrid>
        <w:gridCol w:w="3301"/>
        <w:gridCol w:w="3302"/>
        <w:gridCol w:w="3302"/>
      </w:tblGrid>
      <w:tr w:rsidR="00931BAE" w:rsidTr="00931BAE">
        <w:trPr>
          <w:cnfStyle w:val="100000000000"/>
          <w:tblHeader/>
        </w:trPr>
        <w:tc>
          <w:tcPr>
            <w:tcW w:w="2640" w:type="dxa"/>
          </w:tcPr>
          <w:p w:rsidR="00931BAE" w:rsidRDefault="00710CE0">
            <w:pPr>
              <w:pStyle w:val="Compact"/>
            </w:pPr>
            <w:r>
              <w:t>Параметр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w:r>
              <w:t>Минимум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w:r>
              <w:t>Максимум</w:t>
            </w:r>
          </w:p>
        </w:tc>
      </w:tr>
      <w:tr w:rsidR="00931BAE">
        <w:tc>
          <w:tcPr>
            <w:tcW w:w="2640" w:type="dxa"/>
          </w:tcPr>
          <w:p w:rsidR="00931BAE" w:rsidRDefault="00710CE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pl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m:oMath>
              <m:r>
                <w:rPr>
                  <w:rFonts w:ascii="Cambria Math" w:hAnsi="Cambria Math"/>
                </w:rPr>
                <m:t>1 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Ω⋅</m:t>
              </m:r>
              <m:r>
                <w:rPr>
                  <w:rFonts w:ascii="Cambria Math" w:hAnsi="Cambria Math"/>
                </w:rPr>
                <m:t>m</m:t>
              </m:r>
            </m:oMath>
            <w:r>
              <w:t>​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m:oMath>
              <m:r>
                <w:rPr>
                  <w:rFonts w:ascii="Cambria Math" w:hAnsi="Cambria Math"/>
                </w:rPr>
                <m:t>1000 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Ω⋅</m:t>
              </m:r>
              <m:r>
                <w:rPr>
                  <w:rFonts w:ascii="Cambria Math" w:hAnsi="Cambria Math"/>
                </w:rPr>
                <m:t>m</m:t>
              </m:r>
            </m:oMath>
            <w:r>
              <w:t>​</w:t>
            </w:r>
          </w:p>
        </w:tc>
      </w:tr>
      <w:tr w:rsidR="00931BAE">
        <w:tc>
          <w:tcPr>
            <w:tcW w:w="2640" w:type="dxa"/>
          </w:tcPr>
          <w:p w:rsidR="00931BAE" w:rsidRDefault="000B3F1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</m:sub>
              </m:sSub>
            </m:oMath>
            <w:r w:rsidR="00710CE0">
              <w:t>​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m:oMath>
              <m:r>
                <w:rPr>
                  <w:rFonts w:ascii="Cambria Math" w:hAnsi="Cambria Math"/>
                </w:rPr>
                <m:t>0.05 m</m:t>
              </m:r>
            </m:oMath>
            <w:r>
              <w:t>​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m:oMath>
              <m:r>
                <w:rPr>
                  <w:rFonts w:ascii="Cambria Math" w:hAnsi="Cambria Math"/>
                </w:rPr>
                <m:t>4.0 m</m:t>
              </m:r>
            </m:oMath>
            <w:r>
              <w:t>​</w:t>
            </w:r>
          </w:p>
        </w:tc>
      </w:tr>
      <w:tr w:rsidR="00931BAE">
        <w:tc>
          <w:tcPr>
            <w:tcW w:w="2640" w:type="dxa"/>
          </w:tcPr>
          <w:p w:rsidR="00931BAE" w:rsidRDefault="00710CE0">
            <w:pPr>
              <w:pStyle w:val="Compact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t>​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m:oMath>
              <m:r>
                <m:t>60</m:t>
              </m:r>
              <m:r>
                <m:rPr>
                  <m:sty m:val="p"/>
                </m:rPr>
                <m:t>°</m:t>
              </m:r>
            </m:oMath>
            <w:r>
              <w:t>​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m:oMath>
              <m:r>
                <m:t>120</m:t>
              </m:r>
              <m:r>
                <m:rPr>
                  <m:sty m:val="p"/>
                </m:rPr>
                <m:t>°</m:t>
              </m:r>
            </m:oMath>
            <w:r>
              <w:t>​</w:t>
            </w:r>
          </w:p>
        </w:tc>
      </w:tr>
    </w:tbl>
    <w:p w:rsidR="00931BAE" w:rsidRPr="00710CE0" w:rsidRDefault="00710CE0">
      <w:pPr>
        <w:pStyle w:val="a0"/>
        <w:rPr>
          <w:lang w:val="ru-RU"/>
        </w:rPr>
      </w:pPr>
      <w:r w:rsidRPr="00710CE0">
        <w:rPr>
          <w:lang w:val="ru-RU"/>
        </w:rPr>
        <w:t xml:space="preserve">Для адаптивной анизотропии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pl</m:t>
            </m:r>
          </m:sub>
        </m:sSub>
      </m:oMath>
      <w:r w:rsidRPr="00710CE0">
        <w:rPr>
          <w:lang w:val="ru-RU"/>
        </w:rPr>
        <w:t xml:space="preserve"> выбирается так, чтобы одновременно выполнялись ограничения диапазона и условие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≤</m:t>
        </m:r>
        <m:r>
          <w:rPr>
            <w:rFonts w:ascii="Cambria Math" w:hAnsi="Cambria Math"/>
            <w:lang w:val="ru-RU"/>
          </w:rPr>
          <m:t>1000 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m</m:t>
        </m:r>
      </m:oMath>
      <w:r w:rsidRPr="00710CE0">
        <w:rPr>
          <w:lang w:val="ru-RU"/>
        </w:rPr>
        <w:t>.</w:t>
      </w:r>
    </w:p>
    <w:p w:rsidR="00931BAE" w:rsidRPr="00710CE0" w:rsidRDefault="00710CE0">
      <w:pPr>
        <w:pStyle w:val="2"/>
        <w:rPr>
          <w:lang w:val="ru-RU"/>
        </w:rPr>
      </w:pPr>
      <w:bookmarkStart w:id="5" w:name="формирование-обучающего-датасета"/>
      <w:bookmarkEnd w:id="2"/>
      <w:bookmarkEnd w:id="4"/>
      <w:r w:rsidRPr="00710CE0">
        <w:rPr>
          <w:lang w:val="ru-RU"/>
        </w:rPr>
        <w:t xml:space="preserve">3. Формирование </w:t>
      </w:r>
      <w:proofErr w:type="gramStart"/>
      <w:r w:rsidRPr="00710CE0">
        <w:rPr>
          <w:lang w:val="ru-RU"/>
        </w:rPr>
        <w:t>обучающего</w:t>
      </w:r>
      <w:proofErr w:type="gramEnd"/>
      <w:r w:rsidRPr="00710CE0">
        <w:rPr>
          <w:lang w:val="ru-RU"/>
        </w:rPr>
        <w:t xml:space="preserve"> датасета</w:t>
      </w:r>
    </w:p>
    <w:p w:rsidR="00931BAE" w:rsidRPr="00710CE0" w:rsidRDefault="00710CE0">
      <w:pPr>
        <w:pStyle w:val="3"/>
        <w:rPr>
          <w:lang w:val="ru-RU"/>
        </w:rPr>
      </w:pPr>
      <w:bookmarkStart w:id="6" w:name="выборка-параметров"/>
      <w:r w:rsidRPr="00710CE0">
        <w:rPr>
          <w:lang w:val="ru-RU"/>
        </w:rPr>
        <w:t>3.1. Выборка параметров</w:t>
      </w:r>
    </w:p>
    <w:p w:rsidR="00931BAE" w:rsidRDefault="00710CE0">
      <w:pPr>
        <w:pStyle w:val="FirstParagraph"/>
      </w:pPr>
      <w:r w:rsidRPr="00710CE0">
        <w:rPr>
          <w:lang w:val="ru-RU"/>
        </w:rPr>
        <w:t xml:space="preserve">Формируется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2 500 000</m:t>
        </m:r>
      </m:oMath>
      <w:r w:rsidRPr="00710CE0">
        <w:rPr>
          <w:lang w:val="ru-RU"/>
        </w:rPr>
        <w:t xml:space="preserve"> базовых точек методом </w:t>
      </w:r>
      <w:r>
        <w:t>Latin</w:t>
      </w:r>
      <w:r w:rsidRPr="00710CE0">
        <w:rPr>
          <w:lang w:val="ru-RU"/>
        </w:rPr>
        <w:t xml:space="preserve"> </w:t>
      </w:r>
      <w:r>
        <w:t>Hypercube</w:t>
      </w:r>
      <w:r w:rsidRPr="00710CE0">
        <w:rPr>
          <w:lang w:val="ru-RU"/>
        </w:rPr>
        <w:t xml:space="preserve"> </w:t>
      </w:r>
      <w:r>
        <w:t>Sampling</w:t>
      </w:r>
      <w:r w:rsidRPr="00710CE0">
        <w:rPr>
          <w:lang w:val="ru-RU"/>
        </w:rPr>
        <w:t xml:space="preserve">, </w:t>
      </w:r>
      <w:r>
        <w:rPr>
          <w:rStyle w:val="VerbatimChar"/>
        </w:rPr>
        <w:t>seed</w:t>
      </w:r>
      <w:r w:rsidRPr="00710CE0">
        <w:rPr>
          <w:rStyle w:val="VerbatimChar"/>
          <w:lang w:val="ru-RU"/>
        </w:rPr>
        <w:t xml:space="preserve"> = 12345</w:t>
      </w:r>
      <w:r w:rsidRPr="00710CE0">
        <w:rPr>
          <w:lang w:val="ru-RU"/>
        </w:rPr>
        <w:t xml:space="preserve">. </w:t>
      </w:r>
      <w:r>
        <w:t>Сопротивления выбираются равномерно в логарифмическом масштабе:</w:t>
      </w:r>
    </w:p>
    <w:p w:rsidR="00931BAE" w:rsidRDefault="000B3F17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)∼Uniform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>Глубины и угол выбираются равномерно в линейном масштабе.</w:t>
      </w:r>
    </w:p>
    <w:p w:rsidR="00931BAE" w:rsidRPr="00710CE0" w:rsidRDefault="00710CE0">
      <w:pPr>
        <w:pStyle w:val="a0"/>
        <w:rPr>
          <w:lang w:val="ru-RU"/>
        </w:rPr>
      </w:pPr>
      <w:r w:rsidRPr="00710CE0">
        <w:rPr>
          <w:lang w:val="ru-RU"/>
        </w:rPr>
        <w:t>Для каждой базовой модели формируется зеркальная пара:</w:t>
      </w:r>
    </w:p>
    <w:p w:rsidR="00931BAE" w:rsidRDefault="000B3F17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R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  &amp;R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  &amp;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180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</m:oMath>
      </m:oMathPara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Параметры среднего слоя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pl</m:t>
            </m:r>
          </m:sub>
        </m:sSub>
      </m:oMath>
      <w:r w:rsidRPr="00710CE0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pl</m:t>
            </m:r>
          </m:sub>
        </m:sSub>
      </m:oMath>
      <w:r w:rsidRPr="00710CE0">
        <w:rPr>
          <w:lang w:val="ru-RU"/>
        </w:rPr>
        <w:t xml:space="preserve"> не изменяются. </w:t>
      </w:r>
      <w:proofErr w:type="gramStart"/>
      <w:r w:rsidRPr="00710CE0">
        <w:rPr>
          <w:lang w:val="ru-RU"/>
        </w:rPr>
        <w:t>Итоговый</w:t>
      </w:r>
      <w:proofErr w:type="gramEnd"/>
      <w:r w:rsidRPr="00710CE0">
        <w:rPr>
          <w:lang w:val="ru-RU"/>
        </w:rPr>
        <w:t xml:space="preserve"> датасет содержит </w:t>
      </w:r>
      <m:oMath>
        <m:r>
          <w:rPr>
            <w:lang w:val="ru-RU"/>
          </w:rPr>
          <m:t>5 000 000</m:t>
        </m:r>
      </m:oMath>
      <w:r w:rsidRPr="00710CE0">
        <w:rPr>
          <w:lang w:val="ru-RU"/>
        </w:rPr>
        <w:t xml:space="preserve"> строк.</w:t>
      </w:r>
    </w:p>
    <w:p w:rsidR="00931BAE" w:rsidRPr="00710CE0" w:rsidRDefault="00710CE0">
      <w:pPr>
        <w:pStyle w:val="3"/>
        <w:rPr>
          <w:lang w:val="ru-RU"/>
        </w:rPr>
      </w:pPr>
      <w:bookmarkStart w:id="7" w:name="расчёт-физических-сигналов"/>
      <w:bookmarkEnd w:id="6"/>
      <w:r w:rsidRPr="00710CE0">
        <w:rPr>
          <w:lang w:val="ru-RU"/>
        </w:rPr>
        <w:t>3.2. Расчёт физических сигналов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Для каждой базовой точки </w:t>
      </w:r>
      <w:proofErr w:type="spellStart"/>
      <w:r>
        <w:rPr>
          <w:rStyle w:val="VerbatimChar"/>
        </w:rPr>
        <w:t>empymod</w:t>
      </w:r>
      <w:proofErr w:type="spellEnd"/>
      <w:r w:rsidRPr="00710CE0">
        <w:rPr>
          <w:lang w:val="ru-RU"/>
        </w:rPr>
        <w:t xml:space="preserve"> рассчитывает четыре компоненты поля:</w:t>
      </w:r>
    </w:p>
    <w:p w:rsidR="00931BAE" w:rsidRDefault="000B3F17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zx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</m:sSub>
        </m:oMath>
      </m:oMathPara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На двух частотах: </w:t>
      </w:r>
      <m:oMath>
        <m:r>
          <w:rPr>
            <w:lang w:val="ru-RU"/>
          </w:rPr>
          <m:t>400 </m:t>
        </m:r>
        <m:r>
          <m:rPr>
            <m:nor/>
          </m:rPr>
          <w:rPr>
            <w:lang w:val="ru-RU"/>
          </w:rPr>
          <m:t>кГц</m:t>
        </m:r>
      </m:oMath>
      <w:r w:rsidRPr="00710CE0">
        <w:rPr>
          <w:lang w:val="ru-RU"/>
        </w:rPr>
        <w:t xml:space="preserve"> и </w:t>
      </w:r>
      <m:oMath>
        <m:r>
          <w:rPr>
            <w:lang w:val="ru-RU"/>
          </w:rPr>
          <m:t>2 </m:t>
        </m:r>
        <m:r>
          <m:rPr>
            <m:nor/>
          </m:rPr>
          <w:rPr>
            <w:lang w:val="ru-RU"/>
          </w:rPr>
          <m:t>МГц</m:t>
        </m:r>
      </m:oMath>
      <w:r w:rsidRPr="00710CE0">
        <w:rPr>
          <w:lang w:val="ru-RU"/>
        </w:rPr>
        <w:t>.</w:t>
      </w:r>
    </w:p>
    <w:p w:rsidR="00931BAE" w:rsidRPr="00710CE0" w:rsidRDefault="00710CE0">
      <w:pPr>
        <w:pStyle w:val="a0"/>
        <w:rPr>
          <w:lang w:val="ru-RU"/>
        </w:rPr>
      </w:pPr>
      <w:r w:rsidRPr="00710CE0">
        <w:rPr>
          <w:lang w:val="ru-RU"/>
        </w:rPr>
        <w:lastRenderedPageBreak/>
        <w:t xml:space="preserve">Ориентированные компоненты вычисляются из поля с учётом угла </w:t>
      </w:r>
      <m:oMath>
        <m:r>
          <m:t>α</m:t>
        </m:r>
      </m:oMath>
      <w:r w:rsidRPr="00710CE0">
        <w:rPr>
          <w:lang w:val="ru-RU"/>
        </w:rPr>
        <w:t>:</w:t>
      </w:r>
    </w:p>
    <w:p w:rsidR="00931BAE" w:rsidRDefault="000B3F17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zz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&amp; 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xx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+sin(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)cos(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zx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zz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zx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&amp; 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-sin(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)cos(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xx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xz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zx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+sin(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)cos(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zz</m:t>
                  </m:r>
                </m:sub>
              </m:sSub>
            </m:e>
          </m:eqArr>
        </m:oMath>
      </m:oMathPara>
    </w:p>
    <w:p w:rsidR="00931BAE" w:rsidRPr="00710CE0" w:rsidRDefault="00710CE0">
      <w:pPr>
        <w:pStyle w:val="4"/>
        <w:rPr>
          <w:lang w:val="ru-RU"/>
        </w:rPr>
      </w:pPr>
      <w:bookmarkStart w:id="8" w:name="zz-признаки"/>
      <w:r>
        <w:t>ZZ</w:t>
      </w:r>
      <w:r w:rsidRPr="00710CE0">
        <w:rPr>
          <w:lang w:val="ru-RU"/>
        </w:rPr>
        <w:t>-признаки</w:t>
      </w:r>
    </w:p>
    <w:p w:rsidR="00931BAE" w:rsidRDefault="00710CE0">
      <w:pPr>
        <w:pStyle w:val="FirstParagraph"/>
      </w:pPr>
      <w:r w:rsidRPr="00710CE0">
        <w:rPr>
          <w:lang w:val="ru-RU"/>
        </w:rPr>
        <w:t xml:space="preserve">Для канала </w:t>
      </w:r>
      <m:oMath>
        <m:r>
          <w:rPr>
            <w:rFonts w:ascii="Cambria Math" w:hAnsi="Cambria Math"/>
          </w:rPr>
          <m:t>ZZ</m:t>
        </m:r>
      </m:oMath>
      <w:r w:rsidRPr="00710CE0">
        <w:rPr>
          <w:lang w:val="ru-RU"/>
        </w:rPr>
        <w:t xml:space="preserve"> расситываются фазовые разности между двумя приёмниками. </w:t>
      </w:r>
      <w:r>
        <w:t>Исходные четыре фазовых значения симметризуются линейной комбинацией:</w:t>
      </w:r>
    </w:p>
    <w:p w:rsidR="00931BAE" w:rsidRDefault="000B3F17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0.75 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0.50 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0.25 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0.25 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0.50 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0.25 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0.00 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0.25 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0.50 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0.25 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0.00 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0.25 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0.50 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0.75 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eqArr>
        </m:oMath>
      </m:oMathPara>
    </w:p>
    <w:p w:rsidR="00931BAE" w:rsidRPr="00710CE0" w:rsidRDefault="00710CE0">
      <w:pPr>
        <w:pStyle w:val="4"/>
        <w:rPr>
          <w:lang w:val="ru-RU"/>
        </w:rPr>
      </w:pPr>
      <w:bookmarkStart w:id="9" w:name="zx-признаки"/>
      <w:bookmarkEnd w:id="8"/>
      <w:r>
        <w:t>ZX</w:t>
      </w:r>
      <w:r w:rsidRPr="00710CE0">
        <w:rPr>
          <w:lang w:val="ru-RU"/>
        </w:rPr>
        <w:t>-признаки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Для канала </w:t>
      </w:r>
      <m:oMath>
        <m:r>
          <w:rPr>
            <w:rFonts w:ascii="Cambria Math" w:hAnsi="Cambria Math"/>
          </w:rPr>
          <m:t>ZX</m:t>
        </m:r>
      </m:oMath>
      <w:r w:rsidRPr="00710CE0">
        <w:rPr>
          <w:lang w:val="ru-RU"/>
        </w:rPr>
        <w:t xml:space="preserve"> рассчитываются комплексные отношения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710CE0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710CE0">
        <w:rPr>
          <w:lang w:val="ru-RU"/>
        </w:rPr>
        <w:t>:</w:t>
      </w:r>
    </w:p>
    <w:p w:rsidR="00931BAE" w:rsidRDefault="000B3F17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zz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zx</m:t>
                          </m:r>
                        </m:sub>
                      </m:sSub>
                    </m:den>
                  </m:f>
                </m:e>
              </m:d>
            </m:e>
          </m:ba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zz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zz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zx</m:t>
                          </m:r>
                        </m:sub>
                      </m:sSub>
                    </m:den>
                  </m:f>
                </m:e>
              </m:d>
            </m:e>
          </m:ba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>Для каждого из четырёх расстояний сохраняются амплитуда и фаза. На одной частоте:</w:t>
      </w:r>
    </w:p>
    <w:p w:rsidR="00931BAE" w:rsidRPr="00710CE0" w:rsidRDefault="00710CE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4 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ZZ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)+</m:t>
          </m:r>
          <m:r>
            <w:rPr>
              <w:rFonts w:ascii="Cambria Math" w:hAnsi="Cambria Math"/>
              <w:lang w:val="ru-RU"/>
            </w:rPr>
            <m:t>4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×(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Amp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Phase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Amp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Phase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r>
            <w:rPr>
              <w:rFonts w:ascii="Cambria Math" w:hAnsi="Cambria Math"/>
              <w:lang w:val="ru-RU"/>
            </w:rPr>
            <m:t>20 </m:t>
          </m:r>
          <m:r>
            <m:rPr>
              <m:nor/>
            </m:rPr>
            <w:rPr>
              <w:rFonts w:ascii="Cambria Math" w:hAnsi="Cambria Math"/>
              <w:lang w:val="ru-RU"/>
            </w:rPr>
            <m:t>признаков</m:t>
          </m:r>
        </m:oMath>
      </m:oMathPara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На двух частотах — </w:t>
      </w:r>
      <m:oMath>
        <m:r>
          <w:rPr>
            <w:lang w:val="ru-RU"/>
          </w:rPr>
          <m:t>40</m:t>
        </m:r>
      </m:oMath>
      <w:r w:rsidRPr="00710CE0">
        <w:rPr>
          <w:lang w:val="ru-RU"/>
        </w:rPr>
        <w:t xml:space="preserve"> признаков.</w:t>
      </w:r>
    </w:p>
    <w:p w:rsidR="00931BAE" w:rsidRPr="00710CE0" w:rsidRDefault="00710CE0">
      <w:pPr>
        <w:pStyle w:val="3"/>
        <w:rPr>
          <w:lang w:val="ru-RU"/>
        </w:rPr>
      </w:pPr>
      <w:bookmarkStart w:id="10" w:name="аналитическое-зеркальное-преобразование"/>
      <w:bookmarkEnd w:id="7"/>
      <w:bookmarkEnd w:id="9"/>
      <w:r w:rsidRPr="00710CE0">
        <w:rPr>
          <w:lang w:val="ru-RU"/>
        </w:rPr>
        <w:t>3.3. Аналитическое зеркальное преобразование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Зеркальные модели не пересчитываются через </w:t>
      </w:r>
      <w:proofErr w:type="spellStart"/>
      <w:r>
        <w:rPr>
          <w:rStyle w:val="VerbatimChar"/>
        </w:rPr>
        <w:t>empymod</w:t>
      </w:r>
      <w:proofErr w:type="spellEnd"/>
      <w:r w:rsidRPr="00710CE0">
        <w:rPr>
          <w:lang w:val="ru-RU"/>
        </w:rPr>
        <w:t>; их сигналы получаются аналитически:</w:t>
      </w:r>
    </w:p>
    <w:p w:rsidR="00931BAE" w:rsidRDefault="00710CE0">
      <w:pPr>
        <w:pStyle w:val="Compact"/>
        <w:numPr>
          <w:ilvl w:val="0"/>
          <w:numId w:val="4"/>
        </w:numPr>
      </w:pPr>
      <m:oMath>
        <m:r>
          <w:rPr>
            <w:rFonts w:ascii="Cambria Math" w:hAnsi="Cambria Math"/>
          </w:rPr>
          <m:t>ZZ</m:t>
        </m:r>
      </m:oMath>
      <w:r>
        <w:t>-признаки не изменяются.</w:t>
      </w:r>
    </w:p>
    <w:p w:rsidR="00931BAE" w:rsidRPr="00710CE0" w:rsidRDefault="00710CE0">
      <w:pPr>
        <w:pStyle w:val="Compact"/>
        <w:numPr>
          <w:ilvl w:val="0"/>
          <w:numId w:val="4"/>
        </w:numPr>
        <w:rPr>
          <w:lang w:val="ru-RU"/>
        </w:rPr>
      </w:pPr>
      <m:oMath>
        <m:r>
          <w:rPr>
            <w:rFonts w:ascii="Cambria Math" w:hAnsi="Cambria Math"/>
          </w:rPr>
          <m:t>ZX</m:t>
        </m:r>
      </m:oMath>
      <w:r w:rsidRPr="00710CE0">
        <w:rPr>
          <w:lang w:val="ru-RU"/>
        </w:rPr>
        <w:t xml:space="preserve">-амплитуды: </w:t>
      </w:r>
      <m:oMath>
        <m:r>
          <w:rPr>
            <w:rFonts w:ascii="Cambria Math" w:hAnsi="Cambria Math"/>
          </w:rPr>
          <m:t>Am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mirror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Amp</m:t>
        </m:r>
      </m:oMath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4"/>
        </w:numPr>
        <w:rPr>
          <w:lang w:val="ru-RU"/>
        </w:rPr>
      </w:pPr>
      <m:oMath>
        <m:r>
          <w:rPr>
            <w:rFonts w:ascii="Cambria Math" w:hAnsi="Cambria Math"/>
          </w:rPr>
          <m:t>ZX</m:t>
        </m:r>
      </m:oMath>
      <w:r w:rsidRPr="00710CE0">
        <w:rPr>
          <w:lang w:val="ru-RU"/>
        </w:rPr>
        <w:t xml:space="preserve">-фазы: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as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mirror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=-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as</m:t>
        </m:r>
        <m:r>
          <w:rPr>
            <w:rFonts w:ascii="Cambria Math" w:hAnsi="Cambria Math"/>
          </w:rPr>
          <m:t>e</m:t>
        </m:r>
      </m:oMath>
      <w:r w:rsidRPr="00710CE0">
        <w:rPr>
          <w:lang w:val="ru-RU"/>
        </w:rPr>
        <w:t>.</w:t>
      </w:r>
    </w:p>
    <w:p w:rsidR="00931BAE" w:rsidRDefault="00710CE0">
      <w:pPr>
        <w:pStyle w:val="3"/>
      </w:pPr>
      <w:bookmarkStart w:id="11" w:name="организация-вычислений"/>
      <w:bookmarkEnd w:id="10"/>
      <w:r>
        <w:t>3.4. Организация вычислений</w:t>
      </w:r>
    </w:p>
    <w:p w:rsidR="00931BAE" w:rsidRPr="00710CE0" w:rsidRDefault="00710CE0">
      <w:pPr>
        <w:pStyle w:val="Compact"/>
        <w:numPr>
          <w:ilvl w:val="0"/>
          <w:numId w:val="5"/>
        </w:numPr>
        <w:rPr>
          <w:lang w:val="ru-RU"/>
        </w:rPr>
      </w:pPr>
      <w:r w:rsidRPr="00710CE0">
        <w:rPr>
          <w:lang w:val="ru-RU"/>
        </w:rPr>
        <w:t xml:space="preserve">Размер </w:t>
      </w:r>
      <w:proofErr w:type="spellStart"/>
      <w:r w:rsidRPr="00710CE0">
        <w:rPr>
          <w:lang w:val="ru-RU"/>
        </w:rPr>
        <w:t>чанка</w:t>
      </w:r>
      <w:proofErr w:type="spellEnd"/>
      <w:r w:rsidRPr="00710CE0">
        <w:rPr>
          <w:lang w:val="ru-RU"/>
        </w:rPr>
        <w:t xml:space="preserve">: </w:t>
      </w:r>
      <m:oMath>
        <m:r>
          <w:rPr>
            <w:lang w:val="ru-RU"/>
          </w:rPr>
          <m:t>2000</m:t>
        </m:r>
      </m:oMath>
      <w:r w:rsidRPr="00710CE0">
        <w:rPr>
          <w:lang w:val="ru-RU"/>
        </w:rPr>
        <w:t xml:space="preserve"> строк (</w:t>
      </w:r>
      <m:oMath>
        <m:r>
          <w:rPr>
            <w:lang w:val="ru-RU"/>
          </w:rPr>
          <m:t>1000</m:t>
        </m:r>
      </m:oMath>
      <w:r w:rsidRPr="00710CE0">
        <w:rPr>
          <w:lang w:val="ru-RU"/>
        </w:rPr>
        <w:t xml:space="preserve"> базовых + </w:t>
      </w:r>
      <m:oMath>
        <m:r>
          <w:rPr>
            <w:lang w:val="ru-RU"/>
          </w:rPr>
          <m:t>1000</m:t>
        </m:r>
      </m:oMath>
      <w:r w:rsidRPr="00710CE0">
        <w:rPr>
          <w:lang w:val="ru-RU"/>
        </w:rPr>
        <w:t xml:space="preserve"> зеркальных).</w:t>
      </w:r>
    </w:p>
    <w:p w:rsidR="00931BAE" w:rsidRPr="00710CE0" w:rsidRDefault="00710CE0">
      <w:pPr>
        <w:pStyle w:val="Compact"/>
        <w:numPr>
          <w:ilvl w:val="0"/>
          <w:numId w:val="5"/>
        </w:numPr>
        <w:rPr>
          <w:lang w:val="ru-RU"/>
        </w:rPr>
      </w:pPr>
      <w:r w:rsidRPr="00710CE0">
        <w:rPr>
          <w:lang w:val="ru-RU"/>
        </w:rPr>
        <w:t xml:space="preserve">Формат </w:t>
      </w:r>
      <w:proofErr w:type="spellStart"/>
      <w:r w:rsidRPr="00710CE0">
        <w:rPr>
          <w:lang w:val="ru-RU"/>
        </w:rPr>
        <w:t>чанков</w:t>
      </w:r>
      <w:proofErr w:type="spellEnd"/>
      <w:r w:rsidRPr="00710CE0">
        <w:rPr>
          <w:lang w:val="ru-RU"/>
        </w:rPr>
        <w:t xml:space="preserve">: </w:t>
      </w:r>
      <w:r>
        <w:rPr>
          <w:rStyle w:val="VerbatimChar"/>
        </w:rPr>
        <w:t>parquet</w:t>
      </w:r>
      <w:r w:rsidRPr="00710CE0">
        <w:rPr>
          <w:lang w:val="ru-RU"/>
        </w:rPr>
        <w:t xml:space="preserve"> </w:t>
      </w:r>
      <w:proofErr w:type="gramStart"/>
      <w:r w:rsidRPr="00710CE0">
        <w:rPr>
          <w:lang w:val="ru-RU"/>
        </w:rPr>
        <w:t>с</w:t>
      </w:r>
      <w:proofErr w:type="gramEnd"/>
      <w:r w:rsidRPr="00710CE0">
        <w:rPr>
          <w:lang w:val="ru-RU"/>
        </w:rPr>
        <w:t xml:space="preserve"> сжатием </w:t>
      </w:r>
      <w:proofErr w:type="spellStart"/>
      <w:r>
        <w:rPr>
          <w:rStyle w:val="VerbatimChar"/>
        </w:rPr>
        <w:t>zstd</w:t>
      </w:r>
      <w:proofErr w:type="spellEnd"/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5"/>
        </w:numPr>
        <w:rPr>
          <w:lang w:val="ru-RU"/>
        </w:rPr>
      </w:pPr>
      <w:r w:rsidRPr="00710CE0">
        <w:rPr>
          <w:lang w:val="ru-RU"/>
        </w:rPr>
        <w:t xml:space="preserve">Итоговый файл: </w:t>
      </w:r>
      <w:r>
        <w:rPr>
          <w:rStyle w:val="VerbatimChar"/>
        </w:rPr>
        <w:t>dataset</w:t>
      </w:r>
      <w:r w:rsidRPr="00710CE0">
        <w:rPr>
          <w:rStyle w:val="VerbatimChar"/>
          <w:lang w:val="ru-RU"/>
        </w:rPr>
        <w:t>_7</w:t>
      </w:r>
      <w:r>
        <w:rPr>
          <w:rStyle w:val="VerbatimChar"/>
        </w:rPr>
        <w:t>p</w:t>
      </w:r>
      <w:r w:rsidRPr="00710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splitZX</w:t>
      </w:r>
      <w:proofErr w:type="spellEnd"/>
      <w:r w:rsidRPr="00710CE0">
        <w:rPr>
          <w:rStyle w:val="VerbatimChar"/>
          <w:lang w:val="ru-RU"/>
        </w:rPr>
        <w:t>_40</w:t>
      </w:r>
      <w:r>
        <w:rPr>
          <w:rStyle w:val="VerbatimChar"/>
        </w:rPr>
        <w:t>f</w:t>
      </w:r>
      <w:r w:rsidRPr="00710CE0">
        <w:rPr>
          <w:rStyle w:val="VerbatimChar"/>
          <w:lang w:val="ru-RU"/>
        </w:rPr>
        <w:t>.</w:t>
      </w:r>
      <w:r>
        <w:rPr>
          <w:rStyle w:val="VerbatimChar"/>
        </w:rPr>
        <w:t>parquet</w:t>
      </w:r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5"/>
        </w:numPr>
        <w:rPr>
          <w:lang w:val="ru-RU"/>
        </w:rPr>
      </w:pPr>
      <w:r>
        <w:rPr>
          <w:rStyle w:val="VerbatimChar"/>
        </w:rPr>
        <w:t>RESUME</w:t>
      </w:r>
      <w:r w:rsidRPr="00710CE0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710CE0">
        <w:rPr>
          <w:lang w:val="ru-RU"/>
        </w:rPr>
        <w:t xml:space="preserve"> — пропуск уже рассчитанных </w:t>
      </w:r>
      <w:proofErr w:type="spellStart"/>
      <w:r w:rsidRPr="00710CE0">
        <w:rPr>
          <w:lang w:val="ru-RU"/>
        </w:rPr>
        <w:t>чанков</w:t>
      </w:r>
      <w:proofErr w:type="spellEnd"/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5"/>
        </w:numPr>
        <w:rPr>
          <w:lang w:val="ru-RU"/>
        </w:rPr>
      </w:pPr>
      <w:r w:rsidRPr="00710CE0">
        <w:rPr>
          <w:lang w:val="ru-RU"/>
        </w:rPr>
        <w:t xml:space="preserve">Строки с </w:t>
      </w:r>
      <w:proofErr w:type="spellStart"/>
      <w:r>
        <w:rPr>
          <w:rStyle w:val="VerbatimChar"/>
        </w:rPr>
        <w:t>NaN</w:t>
      </w:r>
      <w:proofErr w:type="spellEnd"/>
      <w:r w:rsidRPr="00710CE0">
        <w:rPr>
          <w:lang w:val="ru-RU"/>
        </w:rPr>
        <w:t xml:space="preserve"> заполняются </w:t>
      </w:r>
      <w:proofErr w:type="spellStart"/>
      <w:r>
        <w:rPr>
          <w:rStyle w:val="VerbatimChar"/>
        </w:rPr>
        <w:t>NaN</w:t>
      </w:r>
      <w:proofErr w:type="spellEnd"/>
      <w:r w:rsidRPr="00710CE0">
        <w:rPr>
          <w:lang w:val="ru-RU"/>
        </w:rPr>
        <w:t xml:space="preserve"> и удаляются перед обучением.</w:t>
      </w:r>
    </w:p>
    <w:p w:rsidR="00931BAE" w:rsidRPr="00710CE0" w:rsidRDefault="00710CE0">
      <w:pPr>
        <w:pStyle w:val="2"/>
        <w:rPr>
          <w:lang w:val="ru-RU"/>
        </w:rPr>
      </w:pPr>
      <w:bookmarkStart w:id="12" w:name="обучение-прямого-суррогата"/>
      <w:bookmarkEnd w:id="5"/>
      <w:bookmarkEnd w:id="11"/>
      <w:r w:rsidRPr="00710CE0">
        <w:rPr>
          <w:lang w:val="ru-RU"/>
        </w:rPr>
        <w:lastRenderedPageBreak/>
        <w:t>4. Обучение прямого суррогата</w:t>
      </w:r>
    </w:p>
    <w:p w:rsidR="00931BAE" w:rsidRPr="00710CE0" w:rsidRDefault="00710CE0">
      <w:pPr>
        <w:pStyle w:val="3"/>
        <w:rPr>
          <w:lang w:val="ru-RU"/>
        </w:rPr>
      </w:pPr>
      <w:bookmarkStart w:id="13" w:name="архитектура"/>
      <w:r w:rsidRPr="00710CE0">
        <w:rPr>
          <w:lang w:val="ru-RU"/>
        </w:rPr>
        <w:t>4.1. Архитектура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Прямой суррогат аппроксимирует отображение </w:t>
      </w:r>
      <m:oMath>
        <m:r>
          <w:rPr>
            <w:lang w:val="ru-RU"/>
          </w:rPr>
          <m:t>7</m:t>
        </m:r>
        <m:r>
          <m:rPr>
            <m:sty m:val="p"/>
          </m:rPr>
          <w:rPr>
            <w:lang w:val="ru-RU"/>
          </w:rPr>
          <m:t>→</m:t>
        </m:r>
        <m:r>
          <w:rPr>
            <w:lang w:val="ru-RU"/>
          </w:rPr>
          <m:t>40</m:t>
        </m:r>
      </m:oMath>
      <w:r w:rsidRPr="00710CE0">
        <w:rPr>
          <w:lang w:val="ru-RU"/>
        </w:rPr>
        <w:t>:</w:t>
      </w:r>
    </w:p>
    <w:p w:rsidR="00931BAE" w:rsidRDefault="00710CE0">
      <w:pPr>
        <w:pStyle w:val="a0"/>
      </w:pPr>
      <m:oMathPara>
        <m:oMathParaPr>
          <m:jc m:val="center"/>
        </m:oMathParaPr>
        <m:oMath>
          <m:r>
            <m:t>7 </m:t>
          </m:r>
          <m:r>
            <m:rPr>
              <m:sty m:val="p"/>
            </m:rPr>
            <m:t>→</m:t>
          </m:r>
          <m:r>
            <m:t> 512 </m:t>
          </m:r>
          <m:r>
            <m:rPr>
              <m:sty m:val="p"/>
            </m:rPr>
            <m:t>→</m:t>
          </m:r>
          <m:r>
            <m:t> 1024 </m:t>
          </m:r>
          <m:r>
            <m:rPr>
              <m:sty m:val="p"/>
            </m:rPr>
            <m:t>→</m:t>
          </m:r>
          <m:r>
            <m:t> 512 </m:t>
          </m:r>
          <m:r>
            <m:rPr>
              <m:sty m:val="p"/>
            </m:rPr>
            <m:t>→</m:t>
          </m:r>
          <m:r>
            <m:t> 256 </m:t>
          </m:r>
          <m:r>
            <m:rPr>
              <m:sty m:val="p"/>
            </m:rPr>
            <m:t>→</m:t>
          </m:r>
          <m:r>
            <m:t> 40</m:t>
          </m:r>
        </m:oMath>
      </m:oMathPara>
    </w:p>
    <w:p w:rsidR="00931BAE" w:rsidRDefault="00710CE0">
      <w:pPr>
        <w:pStyle w:val="Compact"/>
        <w:numPr>
          <w:ilvl w:val="0"/>
          <w:numId w:val="6"/>
        </w:numPr>
      </w:pPr>
      <w:r>
        <w:t xml:space="preserve">Скрытые слои: </w:t>
      </w:r>
      <w:r>
        <w:rPr>
          <w:rStyle w:val="VerbatimChar"/>
        </w:rPr>
        <w:t>GELU</w:t>
      </w:r>
      <w:r>
        <w:t>.</w:t>
      </w:r>
    </w:p>
    <w:p w:rsidR="00931BAE" w:rsidRDefault="00710CE0">
      <w:pPr>
        <w:pStyle w:val="Compact"/>
        <w:numPr>
          <w:ilvl w:val="0"/>
          <w:numId w:val="6"/>
        </w:numPr>
      </w:pPr>
      <w:r>
        <w:t>Выходной слой: линейный.</w:t>
      </w:r>
    </w:p>
    <w:p w:rsidR="00931BAE" w:rsidRDefault="00710CE0">
      <w:pPr>
        <w:pStyle w:val="Compact"/>
        <w:numPr>
          <w:ilvl w:val="0"/>
          <w:numId w:val="6"/>
        </w:numPr>
      </w:pPr>
      <w:r>
        <w:t xml:space="preserve">Функция потерь: </w:t>
      </w:r>
      <m:oMath>
        <m:r>
          <m:rPr>
            <m:sty m:val="p"/>
          </m:rPr>
          <m:t>MSE</m:t>
        </m:r>
      </m:oMath>
      <w:r>
        <w:t>.</w:t>
      </w:r>
    </w:p>
    <w:p w:rsidR="00931BAE" w:rsidRDefault="00710CE0">
      <w:pPr>
        <w:pStyle w:val="Compact"/>
        <w:numPr>
          <w:ilvl w:val="0"/>
          <w:numId w:val="6"/>
        </w:numPr>
      </w:pPr>
      <w:r>
        <w:t xml:space="preserve">Оптимизатор: </w:t>
      </w:r>
      <w:r>
        <w:rPr>
          <w:rStyle w:val="VerbatimChar"/>
        </w:rPr>
        <w:t>Adam</w:t>
      </w:r>
      <w:r>
        <w:t xml:space="preserve">, </w:t>
      </w:r>
      <m:oMath>
        <m:r>
          <w:rPr>
            <w:rFonts w:ascii="Cambria Math" w:hAnsi="Cambria Math"/>
          </w:rPr>
          <m:t>lr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0.001</m:t>
        </m:r>
      </m:oMath>
      <w:r>
        <w:t>.</w:t>
      </w:r>
    </w:p>
    <w:p w:rsidR="00931BAE" w:rsidRDefault="00710CE0">
      <w:pPr>
        <w:pStyle w:val="3"/>
      </w:pPr>
      <w:bookmarkStart w:id="14" w:name="предварительная-обработка"/>
      <w:bookmarkEnd w:id="13"/>
      <w:r>
        <w:t>4.2. Предварительная обработка</w:t>
      </w:r>
    </w:p>
    <w:p w:rsidR="00931BAE" w:rsidRPr="00710CE0" w:rsidRDefault="00710CE0">
      <w:pPr>
        <w:pStyle w:val="Compact"/>
        <w:numPr>
          <w:ilvl w:val="0"/>
          <w:numId w:val="7"/>
        </w:numPr>
        <w:rPr>
          <w:lang w:val="ru-RU"/>
        </w:rPr>
      </w:pPr>
      <w:r w:rsidRPr="00710CE0">
        <w:rPr>
          <w:lang w:val="ru-RU"/>
        </w:rPr>
        <w:t xml:space="preserve">Удаление строк с </w:t>
      </w:r>
      <w:proofErr w:type="spellStart"/>
      <w:r w:rsidRPr="00710CE0">
        <w:rPr>
          <w:lang w:val="ru-RU"/>
        </w:rPr>
        <w:t>нефинитными</w:t>
      </w:r>
      <w:proofErr w:type="spellEnd"/>
      <w:r w:rsidRPr="00710CE0">
        <w:rPr>
          <w:lang w:val="ru-RU"/>
        </w:rPr>
        <w:t xml:space="preserve"> значениями.</w:t>
      </w:r>
    </w:p>
    <w:p w:rsidR="00931BAE" w:rsidRPr="00710CE0" w:rsidRDefault="00710CE0">
      <w:pPr>
        <w:pStyle w:val="Compact"/>
        <w:numPr>
          <w:ilvl w:val="0"/>
          <w:numId w:val="7"/>
        </w:numPr>
        <w:rPr>
          <w:lang w:val="ru-RU"/>
        </w:rPr>
      </w:pPr>
      <w:r w:rsidRPr="00710CE0">
        <w:rPr>
          <w:lang w:val="ru-RU"/>
        </w:rPr>
        <w:t xml:space="preserve">Логарифмирование сопротивлений и </w:t>
      </w:r>
      <m:oMath>
        <m:r>
          <w:rPr>
            <w:lang w:val="ru-RU"/>
          </w:rPr>
          <m:t>16</m:t>
        </m:r>
      </m:oMath>
      <w:r w:rsidRPr="00710CE0">
        <w:rPr>
          <w:lang w:val="ru-RU"/>
        </w:rPr>
        <w:t xml:space="preserve"> амплитудных каналов </w:t>
      </w:r>
      <m:oMath>
        <m:r>
          <w:rPr>
            <w:rFonts w:ascii="Cambria Math" w:hAnsi="Cambria Math"/>
          </w:rPr>
          <m:t>ZX</m:t>
        </m:r>
      </m:oMath>
      <w:r w:rsidRPr="00710CE0">
        <w:rPr>
          <w:lang w:val="ru-RU"/>
        </w:rPr>
        <w:t>:</w:t>
      </w:r>
    </w:p>
    <w:p w:rsidR="00931BAE" w:rsidRDefault="000B3F17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931BAE" w:rsidRPr="00710CE0" w:rsidRDefault="00710CE0">
      <w:pPr>
        <w:pStyle w:val="Compact"/>
        <w:numPr>
          <w:ilvl w:val="0"/>
          <w:numId w:val="7"/>
        </w:numPr>
        <w:rPr>
          <w:lang w:val="ru-RU"/>
        </w:rPr>
      </w:pPr>
      <w:r w:rsidRPr="00710CE0">
        <w:rPr>
          <w:lang w:val="ru-RU"/>
        </w:rPr>
        <w:t xml:space="preserve">Глубины, угол, фазы и </w:t>
      </w:r>
      <w:proofErr w:type="gramStart"/>
      <w:r w:rsidRPr="00710CE0">
        <w:rPr>
          <w:lang w:val="ru-RU"/>
        </w:rPr>
        <w:t>-п</w:t>
      </w:r>
      <w:proofErr w:type="gramEnd"/>
      <w:r w:rsidRPr="00710CE0">
        <w:rPr>
          <w:lang w:val="ru-RU"/>
        </w:rPr>
        <w:t>ризнаки остаются в исходном масштабе.</w:t>
      </w:r>
    </w:p>
    <w:p w:rsidR="00931BAE" w:rsidRPr="00710CE0" w:rsidRDefault="00710CE0">
      <w:pPr>
        <w:pStyle w:val="Compact"/>
        <w:numPr>
          <w:ilvl w:val="0"/>
          <w:numId w:val="7"/>
        </w:numPr>
        <w:rPr>
          <w:lang w:val="ru-RU"/>
        </w:rPr>
      </w:pPr>
      <w:r w:rsidRPr="00710CE0">
        <w:rPr>
          <w:lang w:val="ru-RU"/>
        </w:rPr>
        <w:t xml:space="preserve">Стандартизация </w:t>
      </w:r>
      <w:proofErr w:type="spellStart"/>
      <w:r>
        <w:rPr>
          <w:rStyle w:val="VerbatimChar"/>
        </w:rPr>
        <w:t>StandardScaler</w:t>
      </w:r>
      <w:proofErr w:type="spellEnd"/>
      <w:r w:rsidRPr="00710CE0">
        <w:rPr>
          <w:lang w:val="ru-RU"/>
        </w:rPr>
        <w:t xml:space="preserve"> отдельно по обучающей выборке:</w:t>
      </w:r>
    </w:p>
    <w:p w:rsidR="00931BAE" w:rsidRDefault="00710CE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:rsidR="00931BAE" w:rsidRDefault="00710CE0">
      <w:pPr>
        <w:pStyle w:val="FirstParagraph"/>
      </w:pPr>
      <w:r>
        <w:t>Скейлеры сохраняются в:</w:t>
      </w:r>
    </w:p>
    <w:p w:rsidR="00931BAE" w:rsidRDefault="00710CE0">
      <w:pPr>
        <w:pStyle w:val="Compact"/>
        <w:numPr>
          <w:ilvl w:val="0"/>
          <w:numId w:val="8"/>
        </w:numPr>
      </w:pPr>
      <w:r>
        <w:rPr>
          <w:rStyle w:val="VerbatimChar"/>
        </w:rPr>
        <w:t>scaler_X_mean.txt</w:t>
      </w:r>
      <w:r>
        <w:t xml:space="preserve">, </w:t>
      </w:r>
      <w:r>
        <w:rPr>
          <w:rStyle w:val="VerbatimChar"/>
        </w:rPr>
        <w:t>scaler_X_scale.txt</w:t>
      </w:r>
    </w:p>
    <w:p w:rsidR="00931BAE" w:rsidRDefault="00710CE0">
      <w:pPr>
        <w:pStyle w:val="Compact"/>
        <w:numPr>
          <w:ilvl w:val="0"/>
          <w:numId w:val="8"/>
        </w:numPr>
      </w:pPr>
      <w:r>
        <w:rPr>
          <w:rStyle w:val="VerbatimChar"/>
        </w:rPr>
        <w:t>scaler_Y_mean.txt</w:t>
      </w:r>
      <w:r>
        <w:t xml:space="preserve">, </w:t>
      </w:r>
      <w:r>
        <w:rPr>
          <w:rStyle w:val="VerbatimChar"/>
        </w:rPr>
        <w:t>scaler_Y_scale.txt</w:t>
      </w:r>
    </w:p>
    <w:p w:rsidR="00931BAE" w:rsidRDefault="00710CE0">
      <w:pPr>
        <w:pStyle w:val="FirstParagraph"/>
      </w:pPr>
      <w:r>
        <w:t>Восстановление амплитуды:</w:t>
      </w:r>
    </w:p>
    <w:p w:rsidR="00931BAE" w:rsidRDefault="00710CE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Amp=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t>10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(Amp)</m:t>
              </m:r>
            </m:sup>
          </m:sSup>
        </m:oMath>
      </m:oMathPara>
    </w:p>
    <w:p w:rsidR="00931BAE" w:rsidRPr="00710CE0" w:rsidRDefault="00710CE0">
      <w:pPr>
        <w:pStyle w:val="FirstParagraph"/>
        <w:rPr>
          <w:lang w:val="ru-RU"/>
        </w:rPr>
      </w:pPr>
      <w:r>
        <w:t>MAE</w:t>
      </w:r>
      <w:r w:rsidRPr="00710CE0">
        <w:rPr>
          <w:lang w:val="ru-RU"/>
        </w:rPr>
        <w:t xml:space="preserve"> амплитудного канала в децибелах:</w:t>
      </w:r>
    </w:p>
    <w:p w:rsidR="00931BAE" w:rsidRDefault="000B3F17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MAE</m:t>
              </m:r>
            </m:e>
            <m:sub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(Amp)</m:t>
              </m:r>
            </m:sub>
          </m:sSub>
        </m:oMath>
      </m:oMathPara>
    </w:p>
    <w:p w:rsidR="00931BAE" w:rsidRDefault="00710CE0">
      <w:pPr>
        <w:pStyle w:val="3"/>
      </w:pPr>
      <w:bookmarkStart w:id="15" w:name="разбиение-на-обучение-и-валидацию"/>
      <w:bookmarkEnd w:id="14"/>
      <w:r>
        <w:t>4.3. Разбиение на обучение и валидацию</w:t>
      </w:r>
    </w:p>
    <w:p w:rsidR="00931BAE" w:rsidRPr="00710CE0" w:rsidRDefault="00710CE0">
      <w:pPr>
        <w:pStyle w:val="Compact"/>
        <w:numPr>
          <w:ilvl w:val="0"/>
          <w:numId w:val="9"/>
        </w:numPr>
        <w:rPr>
          <w:lang w:val="ru-RU"/>
        </w:rPr>
      </w:pPr>
      <w:r>
        <w:rPr>
          <w:rStyle w:val="VerbatimChar"/>
        </w:rPr>
        <w:t>SPLIT</w:t>
      </w:r>
      <w:r w:rsidRPr="00710CE0">
        <w:rPr>
          <w:rStyle w:val="VerbatimChar"/>
          <w:lang w:val="ru-RU"/>
        </w:rPr>
        <w:t>_</w:t>
      </w:r>
      <w:r>
        <w:rPr>
          <w:rStyle w:val="VerbatimChar"/>
        </w:rPr>
        <w:t>MODE</w:t>
      </w:r>
      <w:r w:rsidRPr="00710CE0">
        <w:rPr>
          <w:rStyle w:val="VerbatimChar"/>
          <w:lang w:val="ru-RU"/>
        </w:rPr>
        <w:t xml:space="preserve"> = '</w:t>
      </w:r>
      <w:r>
        <w:rPr>
          <w:rStyle w:val="VerbatimChar"/>
        </w:rPr>
        <w:t>group</w:t>
      </w:r>
      <w:r w:rsidRPr="00710CE0">
        <w:rPr>
          <w:rStyle w:val="VerbatimChar"/>
          <w:lang w:val="ru-RU"/>
        </w:rPr>
        <w:t>'</w:t>
      </w:r>
      <w:r w:rsidRPr="00710CE0">
        <w:rPr>
          <w:lang w:val="ru-RU"/>
        </w:rPr>
        <w:t xml:space="preserve"> — исходная и зеркальная строки одной базовой точки попадают целиком либо в </w:t>
      </w:r>
      <w:r>
        <w:t>train</w:t>
      </w:r>
      <w:r w:rsidRPr="00710CE0">
        <w:rPr>
          <w:lang w:val="ru-RU"/>
        </w:rPr>
        <w:t xml:space="preserve">, либо в </w:t>
      </w:r>
      <w:proofErr w:type="spellStart"/>
      <w:proofErr w:type="gramStart"/>
      <w:r>
        <w:t>val</w:t>
      </w:r>
      <w:proofErr w:type="spellEnd"/>
      <w:proofErr w:type="gramEnd"/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9"/>
        </w:numPr>
        <w:rPr>
          <w:lang w:val="ru-RU"/>
        </w:rPr>
      </w:pPr>
      <w:r>
        <w:rPr>
          <w:rStyle w:val="VerbatimChar"/>
        </w:rPr>
        <w:t>VAL</w:t>
      </w:r>
      <w:r w:rsidRPr="00710CE0">
        <w:rPr>
          <w:rStyle w:val="VerbatimChar"/>
          <w:lang w:val="ru-RU"/>
        </w:rPr>
        <w:t>_</w:t>
      </w:r>
      <w:r>
        <w:rPr>
          <w:rStyle w:val="VerbatimChar"/>
        </w:rPr>
        <w:t>SPLIT</w:t>
      </w:r>
      <w:r w:rsidRPr="00710CE0">
        <w:rPr>
          <w:rStyle w:val="VerbatimChar"/>
          <w:lang w:val="ru-RU"/>
        </w:rPr>
        <w:t xml:space="preserve"> = 0.1</w:t>
      </w:r>
      <w:r w:rsidRPr="00710CE0">
        <w:rPr>
          <w:lang w:val="ru-RU"/>
        </w:rPr>
        <w:t xml:space="preserve"> — примерно </w:t>
      </w:r>
      <m:oMath>
        <m:r>
          <w:rPr>
            <w:lang w:val="ru-RU"/>
          </w:rPr>
          <m:t>10</m:t>
        </m:r>
        <m:r>
          <m:rPr>
            <m:sty m:val="p"/>
          </m:rPr>
          <w:rPr>
            <w:lang w:val="ru-RU"/>
          </w:rPr>
          <m:t>%</m:t>
        </m:r>
      </m:oMath>
      <w:r w:rsidRPr="00710CE0">
        <w:rPr>
          <w:lang w:val="ru-RU"/>
        </w:rPr>
        <w:t xml:space="preserve"> базовых групп в валидацию.</w:t>
      </w:r>
    </w:p>
    <w:p w:rsidR="00931BAE" w:rsidRPr="00710CE0" w:rsidRDefault="00710CE0">
      <w:pPr>
        <w:pStyle w:val="Compact"/>
        <w:numPr>
          <w:ilvl w:val="0"/>
          <w:numId w:val="9"/>
        </w:numPr>
        <w:rPr>
          <w:lang w:val="ru-RU"/>
        </w:rPr>
      </w:pPr>
      <w:r w:rsidRPr="00710CE0">
        <w:rPr>
          <w:lang w:val="ru-RU"/>
        </w:rPr>
        <w:t xml:space="preserve">Режим </w:t>
      </w:r>
      <w:r>
        <w:rPr>
          <w:rStyle w:val="VerbatimChar"/>
        </w:rPr>
        <w:t>canonical</w:t>
      </w:r>
      <w:r w:rsidRPr="00710CE0">
        <w:rPr>
          <w:lang w:val="ru-RU"/>
        </w:rPr>
        <w:t xml:space="preserve"> — обучение только на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≤</m:t>
        </m:r>
        <m:r>
          <w:rPr>
            <w:rFonts w:ascii="Cambria Math" w:hAnsi="Cambria Math"/>
            <w:lang w:val="ru-RU"/>
          </w:rPr>
          <m:t>90</m:t>
        </m:r>
        <m:r>
          <m:rPr>
            <m:sty m:val="p"/>
          </m:rPr>
          <w:rPr>
            <w:rFonts w:ascii="Cambria Math" w:hAnsi="Cambria Math"/>
            <w:lang w:val="ru-RU"/>
          </w:rPr>
          <m:t>°</m:t>
        </m:r>
      </m:oMath>
      <w:r w:rsidRPr="00710CE0">
        <w:rPr>
          <w:lang w:val="ru-RU"/>
        </w:rPr>
        <w:t xml:space="preserve">; симметрия для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90</m:t>
        </m:r>
        <m:r>
          <m:rPr>
            <m:sty m:val="p"/>
          </m:rPr>
          <w:rPr>
            <w:rFonts w:ascii="Cambria Math" w:hAnsi="Cambria Math"/>
            <w:lang w:val="ru-RU"/>
          </w:rPr>
          <m:t>°</m:t>
        </m:r>
      </m:oMath>
      <w:r w:rsidRPr="00710CE0">
        <w:rPr>
          <w:lang w:val="ru-RU"/>
        </w:rPr>
        <w:t xml:space="preserve"> переносится на </w:t>
      </w:r>
      <w:r>
        <w:t>C</w:t>
      </w:r>
      <w:r w:rsidRPr="00710CE0">
        <w:rPr>
          <w:lang w:val="ru-RU"/>
        </w:rPr>
        <w:t>++-сторону.</w:t>
      </w:r>
    </w:p>
    <w:p w:rsidR="00931BAE" w:rsidRDefault="00710CE0">
      <w:pPr>
        <w:pStyle w:val="3"/>
      </w:pPr>
      <w:bookmarkStart w:id="16" w:name="гиперпараметры-обучения"/>
      <w:bookmarkEnd w:id="15"/>
      <w:r>
        <w:t>4.4. Гиперпараметры обучения</w:t>
      </w:r>
    </w:p>
    <w:tbl>
      <w:tblPr>
        <w:tblStyle w:val="Table"/>
        <w:tblW w:w="0" w:type="auto"/>
        <w:tblLook w:val="0020"/>
      </w:tblPr>
      <w:tblGrid>
        <w:gridCol w:w="2273"/>
        <w:gridCol w:w="3680"/>
      </w:tblGrid>
      <w:tr w:rsidR="00931BAE" w:rsidTr="00931BAE">
        <w:trPr>
          <w:cnfStyle w:val="100000000000"/>
          <w:tblHeader/>
        </w:trPr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Значение</w:t>
            </w:r>
          </w:p>
        </w:tc>
      </w:tr>
      <w:tr w:rsidR="00931BAE"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Эпохи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w:r>
              <w:t xml:space="preserve">до </w:t>
            </w:r>
            <m:oMath>
              <m:r>
                <m:t>250</m:t>
              </m:r>
            </m:oMath>
          </w:p>
        </w:tc>
      </w:tr>
      <w:tr w:rsidR="00931BAE"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Batch size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m:oMath>
              <m:r>
                <m:t>8192</m:t>
              </m:r>
            </m:oMath>
            <w:r>
              <w:t>​</w:t>
            </w:r>
          </w:p>
        </w:tc>
      </w:tr>
      <w:tr w:rsidR="00931BAE">
        <w:tc>
          <w:tcPr>
            <w:tcW w:w="0" w:type="auto"/>
          </w:tcPr>
          <w:p w:rsidR="00931BAE" w:rsidRDefault="00710CE0">
            <w:pPr>
              <w:pStyle w:val="Compact"/>
            </w:pPr>
            <w:r>
              <w:rPr>
                <w:rStyle w:val="VerbatimChar"/>
              </w:rPr>
              <w:t>ReduceLROnPlateau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w:r>
              <w:t xml:space="preserve">factor </w:t>
            </w:r>
            <m:oMath>
              <m:r>
                <m:t>0.3</m:t>
              </m:r>
            </m:oMath>
            <w:r>
              <w:t xml:space="preserve">, patience </w:t>
            </w:r>
            <m:oMath>
              <m:r>
                <m:t>8</m:t>
              </m:r>
            </m:oMath>
          </w:p>
        </w:tc>
      </w:tr>
      <w:tr w:rsidR="00931BAE"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Early stopping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w:r>
              <w:t xml:space="preserve">patience </w:t>
            </w:r>
            <m:oMath>
              <m:r>
                <m:t>30</m:t>
              </m:r>
            </m:oMath>
          </w:p>
        </w:tc>
      </w:tr>
      <w:tr w:rsidR="00931BAE" w:rsidRPr="00D0535F">
        <w:tc>
          <w:tcPr>
            <w:tcW w:w="0" w:type="auto"/>
          </w:tcPr>
          <w:p w:rsidR="00931BAE" w:rsidRDefault="00710CE0">
            <w:pPr>
              <w:pStyle w:val="Compact"/>
            </w:pPr>
            <w:r>
              <w:lastRenderedPageBreak/>
              <w:t>Сохранение</w:t>
            </w:r>
          </w:p>
        </w:tc>
        <w:tc>
          <w:tcPr>
            <w:tcW w:w="0" w:type="auto"/>
          </w:tcPr>
          <w:p w:rsidR="00931BAE" w:rsidRPr="00710CE0" w:rsidRDefault="00710CE0">
            <w:pPr>
              <w:pStyle w:val="Compact"/>
              <w:rPr>
                <w:lang w:val="ru-RU"/>
              </w:rPr>
            </w:pPr>
            <w:r w:rsidRPr="00710CE0">
              <w:rPr>
                <w:lang w:val="ru-RU"/>
              </w:rPr>
              <w:t xml:space="preserve">веса лучшей эпохи по </w:t>
            </w:r>
            <w:r>
              <w:t>Val</w:t>
            </w:r>
            <w:r w:rsidRPr="00710CE0">
              <w:rPr>
                <w:lang w:val="ru-RU"/>
              </w:rPr>
              <w:t xml:space="preserve"> </w:t>
            </w:r>
            <w:r>
              <w:t>MSE</w:t>
            </w:r>
          </w:p>
        </w:tc>
      </w:tr>
    </w:tbl>
    <w:p w:rsidR="00931BAE" w:rsidRDefault="00710CE0">
      <w:pPr>
        <w:pStyle w:val="a0"/>
      </w:pPr>
      <w:proofErr w:type="spellStart"/>
      <w:r>
        <w:t>Экспортируются</w:t>
      </w:r>
      <w:proofErr w:type="spellEnd"/>
      <w:r>
        <w:t xml:space="preserve">: </w:t>
      </w:r>
      <w:r>
        <w:rPr>
          <w:rStyle w:val="VerbatimChar"/>
        </w:rPr>
        <w:t>FWD_W*.txt</w:t>
      </w:r>
      <w:r>
        <w:t xml:space="preserve">, </w:t>
      </w:r>
      <w:r>
        <w:rPr>
          <w:rStyle w:val="VerbatimChar"/>
        </w:rPr>
        <w:t>FWD_b*.txt</w:t>
      </w:r>
      <w:r>
        <w:t xml:space="preserve">, </w:t>
      </w:r>
      <w:r>
        <w:rPr>
          <w:rStyle w:val="VerbatimChar"/>
        </w:rPr>
        <w:t>best_forward_model.pt</w:t>
      </w:r>
      <w:r>
        <w:t xml:space="preserve">, скейлеры, </w:t>
      </w:r>
      <w:r>
        <w:rPr>
          <w:rStyle w:val="VerbatimChar"/>
        </w:rPr>
        <w:t>preprocess_meta.json</w:t>
      </w:r>
      <w:r>
        <w:t xml:space="preserve">, </w:t>
      </w:r>
      <w:r>
        <w:rPr>
          <w:rStyle w:val="VerbatimChar"/>
        </w:rPr>
        <w:t>val_mae_physical.txt</w:t>
      </w:r>
      <w:r>
        <w:t>.</w:t>
      </w:r>
    </w:p>
    <w:p w:rsidR="00931BAE" w:rsidRPr="00710CE0" w:rsidRDefault="00710CE0">
      <w:pPr>
        <w:pStyle w:val="2"/>
        <w:rPr>
          <w:lang w:val="ru-RU"/>
        </w:rPr>
      </w:pPr>
      <w:bookmarkStart w:id="17" w:name="обучение-обратного-суррогата-pinn"/>
      <w:bookmarkEnd w:id="12"/>
      <w:bookmarkEnd w:id="16"/>
      <w:r w:rsidRPr="00710CE0">
        <w:rPr>
          <w:lang w:val="ru-RU"/>
        </w:rPr>
        <w:t>5. Обучение обратного суррогата (</w:t>
      </w:r>
      <w:r>
        <w:t>PINN</w:t>
      </w:r>
      <w:r w:rsidRPr="00710CE0">
        <w:rPr>
          <w:lang w:val="ru-RU"/>
        </w:rPr>
        <w:t>)</w:t>
      </w:r>
    </w:p>
    <w:p w:rsidR="00931BAE" w:rsidRPr="00710CE0" w:rsidRDefault="00710CE0">
      <w:pPr>
        <w:pStyle w:val="3"/>
        <w:rPr>
          <w:lang w:val="ru-RU"/>
        </w:rPr>
      </w:pPr>
      <w:bookmarkStart w:id="18" w:name="архитектура-1"/>
      <w:r w:rsidRPr="00710CE0">
        <w:rPr>
          <w:lang w:val="ru-RU"/>
        </w:rPr>
        <w:t>5.1. Архитектура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Обратная сеть аппроксимирует отображение </w:t>
      </w:r>
      <m:oMath>
        <m:r>
          <w:rPr>
            <w:lang w:val="ru-RU"/>
          </w:rPr>
          <m:t>40</m:t>
        </m:r>
        <m:r>
          <m:rPr>
            <m:sty m:val="p"/>
          </m:rPr>
          <w:rPr>
            <w:lang w:val="ru-RU"/>
          </w:rPr>
          <m:t>→</m:t>
        </m:r>
        <m:r>
          <w:rPr>
            <w:lang w:val="ru-RU"/>
          </w:rPr>
          <m:t>7</m:t>
        </m:r>
      </m:oMath>
      <w:r w:rsidRPr="00710CE0">
        <w:rPr>
          <w:lang w:val="ru-RU"/>
        </w:rPr>
        <w:t>:</w:t>
      </w:r>
    </w:p>
    <w:p w:rsidR="00931BAE" w:rsidRDefault="00710CE0">
      <w:pPr>
        <w:pStyle w:val="a0"/>
      </w:pPr>
      <m:oMathPara>
        <m:oMathParaPr>
          <m:jc m:val="center"/>
        </m:oMathParaPr>
        <m:oMath>
          <m:r>
            <m:t>40 </m:t>
          </m:r>
          <m:r>
            <m:rPr>
              <m:sty m:val="p"/>
            </m:rPr>
            <m:t>→</m:t>
          </m:r>
          <m:r>
            <m:t> 512 </m:t>
          </m:r>
          <m:r>
            <m:rPr>
              <m:sty m:val="p"/>
            </m:rPr>
            <m:t>→</m:t>
          </m:r>
          <m:r>
            <m:t> 1024 </m:t>
          </m:r>
          <m:r>
            <m:rPr>
              <m:sty m:val="p"/>
            </m:rPr>
            <m:t>→</m:t>
          </m:r>
          <m:r>
            <m:t> 512 </m:t>
          </m:r>
          <m:r>
            <m:rPr>
              <m:sty m:val="p"/>
            </m:rPr>
            <m:t>→</m:t>
          </m:r>
          <m:r>
            <m:t> 256 </m:t>
          </m:r>
          <m:r>
            <m:rPr>
              <m:sty m:val="p"/>
            </m:rPr>
            <m:t>→</m:t>
          </m:r>
          <m:r>
            <m:t> 7</m:t>
          </m:r>
        </m:oMath>
      </m:oMathPara>
    </w:p>
    <w:p w:rsidR="00931BAE" w:rsidRDefault="00710CE0">
      <w:pPr>
        <w:pStyle w:val="Compact"/>
        <w:numPr>
          <w:ilvl w:val="0"/>
          <w:numId w:val="10"/>
        </w:numPr>
      </w:pPr>
      <w:r>
        <w:t xml:space="preserve">Скрытые слои: </w:t>
      </w:r>
      <w:r>
        <w:rPr>
          <w:rStyle w:val="VerbatimChar"/>
        </w:rPr>
        <w:t>GELU</w:t>
      </w:r>
      <w:r>
        <w:t>.</w:t>
      </w:r>
    </w:p>
    <w:p w:rsidR="00931BAE" w:rsidRDefault="00710CE0">
      <w:pPr>
        <w:pStyle w:val="Compact"/>
        <w:numPr>
          <w:ilvl w:val="0"/>
          <w:numId w:val="10"/>
        </w:numPr>
      </w:pPr>
      <w:r>
        <w:t>Выходной слой: линейный.</w:t>
      </w:r>
    </w:p>
    <w:p w:rsidR="00931BAE" w:rsidRPr="00710CE0" w:rsidRDefault="00710CE0">
      <w:pPr>
        <w:pStyle w:val="Compact"/>
        <w:numPr>
          <w:ilvl w:val="0"/>
          <w:numId w:val="10"/>
        </w:numPr>
        <w:rPr>
          <w:lang w:val="ru-RU"/>
        </w:rPr>
      </w:pPr>
      <w:r w:rsidRPr="00710CE0">
        <w:rPr>
          <w:lang w:val="ru-RU"/>
        </w:rPr>
        <w:t xml:space="preserve">Термин </w:t>
      </w:r>
      <w:r>
        <w:t>PINN</w:t>
      </w:r>
      <w:r w:rsidRPr="00710CE0">
        <w:rPr>
          <w:lang w:val="ru-RU"/>
        </w:rPr>
        <w:t xml:space="preserve"> используется в прикладном смысле: физическое ограничение реализуется через замороженный прямой суррогат, поэтому точнее — </w:t>
      </w:r>
      <w:r>
        <w:rPr>
          <w:i/>
          <w:iCs/>
        </w:rPr>
        <w:t>physics</w:t>
      </w:r>
      <w:r w:rsidRPr="00710CE0">
        <w:rPr>
          <w:i/>
          <w:iCs/>
          <w:lang w:val="ru-RU"/>
        </w:rPr>
        <w:t>-</w:t>
      </w:r>
      <w:r>
        <w:rPr>
          <w:i/>
          <w:iCs/>
        </w:rPr>
        <w:t>informed</w:t>
      </w:r>
      <w:r w:rsidRPr="00710CE0">
        <w:rPr>
          <w:i/>
          <w:iCs/>
          <w:lang w:val="ru-RU"/>
        </w:rPr>
        <w:t xml:space="preserve"> </w:t>
      </w:r>
      <w:r>
        <w:rPr>
          <w:i/>
          <w:iCs/>
        </w:rPr>
        <w:t>inverse</w:t>
      </w:r>
      <w:r w:rsidRPr="00710CE0">
        <w:rPr>
          <w:i/>
          <w:iCs/>
          <w:lang w:val="ru-RU"/>
        </w:rPr>
        <w:t xml:space="preserve"> </w:t>
      </w:r>
      <w:r>
        <w:rPr>
          <w:i/>
          <w:iCs/>
        </w:rPr>
        <w:t>surrogate</w:t>
      </w:r>
      <w:r w:rsidRPr="00710CE0">
        <w:rPr>
          <w:lang w:val="ru-RU"/>
        </w:rPr>
        <w:t>.</w:t>
      </w:r>
    </w:p>
    <w:p w:rsidR="00931BAE" w:rsidRPr="00710CE0" w:rsidRDefault="00710CE0">
      <w:pPr>
        <w:pStyle w:val="3"/>
        <w:rPr>
          <w:lang w:val="ru-RU"/>
        </w:rPr>
      </w:pPr>
      <w:bookmarkStart w:id="19" w:name="составная-функция-потерь"/>
      <w:bookmarkEnd w:id="18"/>
      <w:r w:rsidRPr="00710CE0">
        <w:rPr>
          <w:lang w:val="ru-RU"/>
        </w:rPr>
        <w:t>5.2. Составная функция потерь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Для предсказанных параметров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pred</m:t>
            </m:r>
          </m:sub>
        </m:sSub>
      </m:oMath>
      <w:r w:rsidRPr="00710CE0">
        <w:rPr>
          <w:lang w:val="ru-RU"/>
        </w:rPr>
        <w:t xml:space="preserve"> и сигнала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clean</m:t>
            </m:r>
          </m:sub>
        </m:sSub>
      </m:oMath>
      <w:r w:rsidRPr="00710CE0">
        <w:rPr>
          <w:lang w:val="ru-RU"/>
        </w:rPr>
        <w:t>:</w:t>
      </w:r>
    </w:p>
    <w:p w:rsidR="00931BAE" w:rsidRDefault="000B3F17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geo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phys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phys</m:t>
              </m:r>
            </m:sub>
          </m:sSub>
        </m:oMath>
      </m:oMathPara>
    </w:p>
    <w:p w:rsidR="00931BAE" w:rsidRDefault="00710CE0">
      <w:pPr>
        <w:pStyle w:val="FirstParagraph"/>
      </w:pPr>
      <w:r>
        <w:t>где</w:t>
      </w:r>
    </w:p>
    <w:p w:rsidR="00931BAE" w:rsidRDefault="000B3F17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geo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=MSE(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target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phys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=MSE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FWD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pred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clean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931BAE" w:rsidRDefault="00710CE0">
      <w:pPr>
        <w:pStyle w:val="FirstParagraph"/>
      </w:pPr>
      <w:r>
        <w:t>и</w:t>
      </w:r>
    </w:p>
    <w:p w:rsidR="00931BAE" w:rsidRDefault="000B3F17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phys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Прямой суррогат загружается из </w:t>
      </w:r>
      <w:r>
        <w:rPr>
          <w:rStyle w:val="VerbatimChar"/>
        </w:rPr>
        <w:t>FWD</w:t>
      </w:r>
      <w:r w:rsidRPr="00710CE0">
        <w:rPr>
          <w:rStyle w:val="VerbatimChar"/>
          <w:lang w:val="ru-RU"/>
        </w:rPr>
        <w:t>_</w:t>
      </w:r>
      <w:r>
        <w:rPr>
          <w:rStyle w:val="VerbatimChar"/>
        </w:rPr>
        <w:t>W</w:t>
      </w:r>
      <w:r w:rsidRPr="00710CE0">
        <w:rPr>
          <w:rStyle w:val="VerbatimChar"/>
          <w:lang w:val="ru-RU"/>
        </w:rPr>
        <w:t>*.</w:t>
      </w:r>
      <w:r>
        <w:rPr>
          <w:rStyle w:val="VerbatimChar"/>
        </w:rPr>
        <w:t>txt</w:t>
      </w:r>
      <w:r w:rsidRPr="00710CE0">
        <w:rPr>
          <w:lang w:val="ru-RU"/>
        </w:rPr>
        <w:t xml:space="preserve"> / </w:t>
      </w:r>
      <w:r>
        <w:rPr>
          <w:rStyle w:val="VerbatimChar"/>
        </w:rPr>
        <w:t>FWD</w:t>
      </w:r>
      <w:r w:rsidRPr="00710CE0">
        <w:rPr>
          <w:rStyle w:val="VerbatimChar"/>
          <w:lang w:val="ru-RU"/>
        </w:rPr>
        <w:t>_</w:t>
      </w:r>
      <w:r>
        <w:rPr>
          <w:rStyle w:val="VerbatimChar"/>
        </w:rPr>
        <w:t>b</w:t>
      </w:r>
      <w:r w:rsidRPr="00710CE0">
        <w:rPr>
          <w:rStyle w:val="VerbatimChar"/>
          <w:lang w:val="ru-RU"/>
        </w:rPr>
        <w:t>*.</w:t>
      </w:r>
      <w:r>
        <w:rPr>
          <w:rStyle w:val="VerbatimChar"/>
        </w:rPr>
        <w:t>txt</w:t>
      </w:r>
      <w:r w:rsidRPr="00710CE0">
        <w:rPr>
          <w:lang w:val="ru-RU"/>
        </w:rPr>
        <w:t xml:space="preserve"> и замораживается; градиент через него проходит к параметрам, выдаваемым обратной сетью.</w:t>
      </w:r>
    </w:p>
    <w:p w:rsidR="00931BAE" w:rsidRPr="00710CE0" w:rsidRDefault="00710CE0">
      <w:pPr>
        <w:pStyle w:val="3"/>
        <w:rPr>
          <w:lang w:val="ru-RU"/>
        </w:rPr>
      </w:pPr>
      <w:bookmarkStart w:id="20" w:name="согласованный-препроцессинг"/>
      <w:bookmarkEnd w:id="19"/>
      <w:r w:rsidRPr="00710CE0">
        <w:rPr>
          <w:lang w:val="ru-RU"/>
        </w:rPr>
        <w:t xml:space="preserve">5.3. Согласованный </w:t>
      </w:r>
      <w:proofErr w:type="spellStart"/>
      <w:r w:rsidRPr="00710CE0">
        <w:rPr>
          <w:lang w:val="ru-RU"/>
        </w:rPr>
        <w:t>препроцессинг</w:t>
      </w:r>
      <w:proofErr w:type="spellEnd"/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Обратная сеть использует те же </w:t>
      </w:r>
      <w:proofErr w:type="spellStart"/>
      <w:r w:rsidRPr="00710CE0">
        <w:rPr>
          <w:lang w:val="ru-RU"/>
        </w:rPr>
        <w:t>скейлеры</w:t>
      </w:r>
      <w:proofErr w:type="spellEnd"/>
      <w:r w:rsidRPr="00710CE0">
        <w:rPr>
          <w:lang w:val="ru-RU"/>
        </w:rPr>
        <w:t>, что и прямой суррогат, и не подгоняет их заново. Это обеспечивает единую шкалу:</w:t>
      </w:r>
    </w:p>
    <w:p w:rsidR="00931BAE" w:rsidRPr="00710CE0" w:rsidRDefault="00710CE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lang w:val="ru-RU"/>
            </w:rPr>
            <m:t>сигнал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→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lim>
          </m:limUpp>
          <m:r>
            <m:rPr>
              <m:nor/>
            </m:rPr>
            <w:rPr>
              <w:rFonts w:ascii="Cambria Math" w:hAnsi="Cambria Math"/>
            </w:rPr>
            <m:t>INV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→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lim>
          </m:limUpp>
          <m:r>
            <m:rPr>
              <m:nor/>
            </m:rPr>
            <w:rPr>
              <w:rFonts w:ascii="Cambria Math" w:hAnsi="Cambria Math"/>
              <w:lang w:val="ru-RU"/>
            </w:rPr>
            <m:t>параметры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→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lim>
          </m:limUpp>
          <m:r>
            <m:rPr>
              <m:nor/>
            </m:rPr>
            <w:rPr>
              <w:rFonts w:ascii="Cambria Math" w:hAnsi="Cambria Math"/>
            </w:rPr>
            <m:t>FWD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→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lim>
          </m:limUpp>
          <m:r>
            <m:rPr>
              <m:nor/>
            </m:rPr>
            <w:rPr>
              <w:rFonts w:ascii="Cambria Math" w:hAnsi="Cambria Math"/>
              <w:lang w:val="ru-RU"/>
            </w:rPr>
            <m:t>сигнал</m:t>
          </m:r>
        </m:oMath>
      </m:oMathPara>
    </w:p>
    <w:p w:rsidR="00931BAE" w:rsidRPr="00710CE0" w:rsidRDefault="00710CE0">
      <w:pPr>
        <w:pStyle w:val="3"/>
        <w:rPr>
          <w:lang w:val="ru-RU"/>
        </w:rPr>
      </w:pPr>
      <w:bookmarkStart w:id="21" w:name="слепая-зона"/>
      <w:bookmarkEnd w:id="20"/>
      <w:r w:rsidRPr="00710CE0">
        <w:rPr>
          <w:lang w:val="ru-RU"/>
        </w:rPr>
        <w:t>5.4. Слепая зона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Если граница находится на глубине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  <w:lang w:val="ru-RU"/>
          </w:rPr>
          <m:t>3.8 </m:t>
        </m:r>
        <m:r>
          <w:rPr>
            <w:rFonts w:ascii="Cambria Math" w:hAnsi="Cambria Math"/>
          </w:rPr>
          <m:t>m</m:t>
        </m:r>
      </m:oMath>
      <w:r w:rsidRPr="00710CE0">
        <w:rPr>
          <w:lang w:val="ru-RU"/>
        </w:rPr>
        <w:t>:</w:t>
      </w:r>
    </w:p>
    <w:p w:rsidR="00931BAE" w:rsidRPr="00710CE0" w:rsidRDefault="00710CE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w:rPr>
              <w:rFonts w:ascii="Cambria Math" w:hAnsi="Cambria Math"/>
              <w:lang w:val="ru-RU"/>
            </w:rPr>
            <m:t>4.0 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  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up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pl</m:t>
              </m:r>
            </m:sub>
          </m:sSub>
          <m:r>
            <w:rPr>
              <w:rFonts w:ascii="Cambria Math" w:hAnsi="Cambria Math"/>
              <w:lang w:val="ru-RU"/>
            </w:rPr>
            <m:t> </m:t>
          </m:r>
          <m:r>
            <m:rPr>
              <m:nor/>
            </m:rPr>
            <w:rPr>
              <w:rFonts w:ascii="Cambria Math" w:hAnsi="Cambria Math"/>
              <w:lang w:val="ru-RU"/>
            </w:rPr>
            <m:t>или</m:t>
          </m:r>
          <m:r>
            <w:rPr>
              <w:rFonts w:ascii="Cambria Math" w:hAnsi="Cambria Math"/>
              <w:lang w:val="ru-RU"/>
            </w:rPr>
            <m:t> 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pl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Таким </w:t>
      </w:r>
      <w:proofErr w:type="gramStart"/>
      <w:r w:rsidRPr="00710CE0">
        <w:rPr>
          <w:lang w:val="ru-RU"/>
        </w:rPr>
        <w:t>образом</w:t>
      </w:r>
      <w:proofErr w:type="gramEnd"/>
      <w:r w:rsidRPr="00710CE0">
        <w:rPr>
          <w:lang w:val="ru-RU"/>
        </w:rPr>
        <w:t xml:space="preserve"> сеть обучается выдавать согласованный </w:t>
      </w:r>
      <w:proofErr w:type="spellStart"/>
      <w:r w:rsidRPr="00710CE0">
        <w:rPr>
          <w:lang w:val="ru-RU"/>
        </w:rPr>
        <w:t>сентинел</w:t>
      </w:r>
      <w:proofErr w:type="spellEnd"/>
      <w:r w:rsidRPr="00710CE0">
        <w:rPr>
          <w:lang w:val="ru-RU"/>
        </w:rPr>
        <w:t xml:space="preserve"> «граница неразличима», а не точное положение за пределами зоны исследования.</w:t>
      </w:r>
    </w:p>
    <w:p w:rsidR="00931BAE" w:rsidRPr="00710CE0" w:rsidRDefault="00710CE0">
      <w:pPr>
        <w:pStyle w:val="3"/>
        <w:rPr>
          <w:lang w:val="ru-RU"/>
        </w:rPr>
      </w:pPr>
      <w:bookmarkStart w:id="22" w:name="шум-и-валидация"/>
      <w:bookmarkEnd w:id="21"/>
      <w:r w:rsidRPr="00710CE0">
        <w:rPr>
          <w:lang w:val="ru-RU"/>
        </w:rPr>
        <w:lastRenderedPageBreak/>
        <w:t xml:space="preserve">5.5. Шум и </w:t>
      </w:r>
      <w:proofErr w:type="spellStart"/>
      <w:r w:rsidRPr="00710CE0">
        <w:rPr>
          <w:lang w:val="ru-RU"/>
        </w:rPr>
        <w:t>валидация</w:t>
      </w:r>
      <w:proofErr w:type="spellEnd"/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>В обучении шум задаётся в физических единицах:</w:t>
      </w:r>
    </w:p>
    <w:p w:rsidR="00931BAE" w:rsidRDefault="00710CE0">
      <w:pPr>
        <w:pStyle w:val="Compact"/>
        <w:numPr>
          <w:ilvl w:val="0"/>
          <w:numId w:val="11"/>
        </w:numPr>
      </w:pPr>
      <w:proofErr w:type="spellStart"/>
      <w:r>
        <w:t>Амплитудные</w:t>
      </w:r>
      <w:proofErr w:type="spellEnd"/>
      <w:r>
        <w:t xml:space="preserve"> </w:t>
      </w:r>
      <w:proofErr w:type="spellStart"/>
      <w:r>
        <w:t>каналы</w:t>
      </w:r>
      <w:proofErr w:type="spellEnd"/>
      <w:proofErr w:type="gramStart"/>
      <w:r>
        <w:t xml:space="preserve">: </w:t>
      </w:r>
      <m:oMath>
        <w:proofErr w:type="gramEnd"/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 dB</m:t>
        </m:r>
      </m:oMath>
      <w:r>
        <w:t>.</w:t>
      </w:r>
    </w:p>
    <w:p w:rsidR="00931BAE" w:rsidRPr="00710CE0" w:rsidRDefault="00710CE0">
      <w:pPr>
        <w:pStyle w:val="Compact"/>
        <w:numPr>
          <w:ilvl w:val="0"/>
          <w:numId w:val="11"/>
        </w:numPr>
        <w:rPr>
          <w:lang w:val="ru-RU"/>
        </w:rPr>
      </w:pPr>
      <w:r w:rsidRPr="00710CE0">
        <w:rPr>
          <w:lang w:val="ru-RU"/>
        </w:rPr>
        <w:t xml:space="preserve">Фазовые и </w:t>
      </w:r>
      <w:proofErr w:type="gramStart"/>
      <w:r w:rsidRPr="00710CE0">
        <w:rPr>
          <w:lang w:val="ru-RU"/>
        </w:rPr>
        <w:t>-к</w:t>
      </w:r>
      <w:proofErr w:type="gramEnd"/>
      <w:r w:rsidRPr="00710CE0">
        <w:rPr>
          <w:lang w:val="ru-RU"/>
        </w:rPr>
        <w:t xml:space="preserve">аналы: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0.2</m:t>
        </m:r>
        <m:r>
          <m:rPr>
            <m:sty m:val="p"/>
          </m:rPr>
          <w:rPr>
            <w:rFonts w:ascii="Cambria Math" w:hAnsi="Cambria Math"/>
            <w:lang w:val="ru-RU"/>
          </w:rPr>
          <m:t>°</m:t>
        </m:r>
      </m:oMath>
      <w:r w:rsidRPr="00710CE0">
        <w:rPr>
          <w:lang w:val="ru-RU"/>
        </w:rPr>
        <w:t>.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Затем шум переводится в стандартизированную шкалу каждого канала. В обучении шум генерируется заново для каждого </w:t>
      </w:r>
      <w:proofErr w:type="spellStart"/>
      <w:r w:rsidRPr="00710CE0">
        <w:rPr>
          <w:lang w:val="ru-RU"/>
        </w:rPr>
        <w:t>батча</w:t>
      </w:r>
      <w:proofErr w:type="spellEnd"/>
      <w:r w:rsidRPr="00710CE0">
        <w:rPr>
          <w:lang w:val="ru-RU"/>
        </w:rPr>
        <w:t xml:space="preserve">; в </w:t>
      </w:r>
      <w:proofErr w:type="spellStart"/>
      <w:r w:rsidRPr="00710CE0">
        <w:rPr>
          <w:lang w:val="ru-RU"/>
        </w:rPr>
        <w:t>валидации</w:t>
      </w:r>
      <w:proofErr w:type="spellEnd"/>
      <w:r w:rsidRPr="00710CE0">
        <w:rPr>
          <w:lang w:val="ru-RU"/>
        </w:rPr>
        <w:t xml:space="preserve"> — фиксируется один раз.</w:t>
      </w:r>
    </w:p>
    <w:p w:rsidR="00931BAE" w:rsidRDefault="00710CE0">
      <w:pPr>
        <w:pStyle w:val="3"/>
      </w:pPr>
      <w:bookmarkStart w:id="23" w:name="гиперпараметры-обучения-1"/>
      <w:bookmarkEnd w:id="22"/>
      <w:r>
        <w:t>5.6. Гиперпараметры обучения</w:t>
      </w:r>
    </w:p>
    <w:tbl>
      <w:tblPr>
        <w:tblStyle w:val="Table"/>
        <w:tblW w:w="0" w:type="auto"/>
        <w:tblLook w:val="0020"/>
      </w:tblPr>
      <w:tblGrid>
        <w:gridCol w:w="2273"/>
        <w:gridCol w:w="2574"/>
      </w:tblGrid>
      <w:tr w:rsidR="00931BAE" w:rsidTr="00931BAE">
        <w:trPr>
          <w:cnfStyle w:val="100000000000"/>
          <w:tblHeader/>
        </w:trPr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Значение</w:t>
            </w:r>
          </w:p>
        </w:tc>
      </w:tr>
      <w:tr w:rsidR="00931BAE"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Эпохи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w:r>
              <w:t xml:space="preserve">до </w:t>
            </w:r>
            <m:oMath>
              <m:r>
                <m:t>500</m:t>
              </m:r>
            </m:oMath>
          </w:p>
        </w:tc>
      </w:tr>
      <w:tr w:rsidR="00931BAE"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Batch size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m:oMath>
              <m:r>
                <m:t>16384</m:t>
              </m:r>
            </m:oMath>
            <w:r>
              <w:t>​</w:t>
            </w:r>
          </w:p>
        </w:tc>
      </w:tr>
      <w:tr w:rsidR="00931BAE">
        <w:tc>
          <w:tcPr>
            <w:tcW w:w="0" w:type="auto"/>
          </w:tcPr>
          <w:p w:rsidR="00931BAE" w:rsidRDefault="00710CE0">
            <w:pPr>
              <w:pStyle w:val="Compact"/>
            </w:pPr>
            <m:oMath>
              <m:r>
                <w:rPr>
                  <w:rFonts w:ascii="Cambria Math" w:hAnsi="Cambria Math"/>
                </w:rPr>
                <m:t>lr</m:t>
              </m:r>
            </m:oMath>
            <w:r>
              <w:t>​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m:oMath>
              <m:r>
                <m:t>0.0005</m:t>
              </m:r>
            </m:oMath>
            <w:r>
              <w:t>​</w:t>
            </w:r>
          </w:p>
        </w:tc>
      </w:tr>
      <w:tr w:rsidR="00931BAE">
        <w:tc>
          <w:tcPr>
            <w:tcW w:w="0" w:type="auto"/>
          </w:tcPr>
          <w:p w:rsidR="00931BAE" w:rsidRDefault="00710CE0">
            <w:pPr>
              <w:pStyle w:val="Compact"/>
            </w:pPr>
            <w:r>
              <w:rPr>
                <w:rStyle w:val="VerbatimChar"/>
              </w:rPr>
              <w:t>ReduceLROnPlateau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w:r>
              <w:t xml:space="preserve">factor </w:t>
            </w:r>
            <m:oMath>
              <m:r>
                <m:t>0.5</m:t>
              </m:r>
            </m:oMath>
            <w:r>
              <w:t xml:space="preserve">, patience </w:t>
            </w:r>
            <m:oMath>
              <m:r>
                <m:t>10</m:t>
              </m:r>
            </m:oMath>
          </w:p>
        </w:tc>
      </w:tr>
      <w:tr w:rsidR="00931BAE"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Early stopping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w:r>
              <w:t xml:space="preserve">patience </w:t>
            </w:r>
            <m:oMath>
              <m:r>
                <m:t>50</m:t>
              </m:r>
            </m:oMath>
          </w:p>
        </w:tc>
      </w:tr>
    </w:tbl>
    <w:p w:rsidR="00931BAE" w:rsidRDefault="00710CE0">
      <w:pPr>
        <w:pStyle w:val="a0"/>
      </w:pPr>
      <w:r>
        <w:t xml:space="preserve">Экспортируются: </w:t>
      </w:r>
      <w:r>
        <w:rPr>
          <w:rStyle w:val="VerbatimChar"/>
        </w:rPr>
        <w:t>INV_W*.txt</w:t>
      </w:r>
      <w:r>
        <w:t xml:space="preserve">, </w:t>
      </w:r>
      <w:r>
        <w:rPr>
          <w:rStyle w:val="VerbatimChar"/>
        </w:rPr>
        <w:t>INV_b*.txt</w:t>
      </w:r>
      <w:r>
        <w:t xml:space="preserve">, </w:t>
      </w:r>
      <w:r>
        <w:rPr>
          <w:rStyle w:val="VerbatimChar"/>
        </w:rPr>
        <w:t>PINN_40sig_7p.pt</w:t>
      </w:r>
      <w:r>
        <w:t xml:space="preserve">, отчёт </w:t>
      </w:r>
      <w:r>
        <w:rPr>
          <w:rStyle w:val="VerbatimChar"/>
        </w:rPr>
        <w:t>val_mae_params.txt</w:t>
      </w:r>
      <w:r>
        <w:t xml:space="preserve"> (ошибки сопротивлений в декадах логарифма, глубины — в метрах, угол — в градусах).</w:t>
      </w:r>
    </w:p>
    <w:p w:rsidR="00931BAE" w:rsidRDefault="00710CE0">
      <w:pPr>
        <w:pStyle w:val="2"/>
      </w:pPr>
      <w:bookmarkStart w:id="24" w:name="формирование-синтетического-каротажа"/>
      <w:bookmarkEnd w:id="17"/>
      <w:bookmarkEnd w:id="23"/>
      <w:r>
        <w:t>6. Формирование синтетического каротажа</w:t>
      </w:r>
    </w:p>
    <w:p w:rsidR="00931BAE" w:rsidRDefault="00710CE0">
      <w:pPr>
        <w:pStyle w:val="Compact"/>
        <w:numPr>
          <w:ilvl w:val="0"/>
          <w:numId w:val="12"/>
        </w:numPr>
      </w:pPr>
      <w:r>
        <w:t xml:space="preserve">MD: </w:t>
      </w:r>
      <m:oMath>
        <m:r>
          <m:t>0</m:t>
        </m:r>
      </m:oMath>
      <w:r>
        <w:t>–</w:t>
      </w:r>
      <m:oMath>
        <m:r>
          <w:rPr>
            <w:rFonts w:ascii="Cambria Math" w:hAnsi="Cambria Math"/>
          </w:rPr>
          <m:t>15 m</m:t>
        </m:r>
      </m:oMath>
      <w:r>
        <w:t xml:space="preserve">, шаг </w:t>
      </w:r>
      <m:oMath>
        <m:r>
          <w:rPr>
            <w:rFonts w:ascii="Cambria Math" w:hAnsi="Cambria Math"/>
          </w:rPr>
          <m:t>0.1 m</m:t>
        </m:r>
      </m:oMath>
      <w:r>
        <w:t>.</w:t>
      </w:r>
    </w:p>
    <w:p w:rsidR="00931BAE" w:rsidRPr="00710CE0" w:rsidRDefault="00710CE0">
      <w:pPr>
        <w:pStyle w:val="Compact"/>
        <w:numPr>
          <w:ilvl w:val="0"/>
          <w:numId w:val="12"/>
        </w:numPr>
        <w:rPr>
          <w:lang w:val="ru-RU"/>
        </w:rPr>
      </w:pPr>
      <w:r w:rsidRPr="00710CE0">
        <w:rPr>
          <w:lang w:val="ru-RU"/>
        </w:rPr>
        <w:t xml:space="preserve">Пласт толщиной </w:t>
      </w:r>
      <m:oMath>
        <m:r>
          <w:rPr>
            <w:rFonts w:ascii="Cambria Math" w:hAnsi="Cambria Math"/>
            <w:lang w:val="ru-RU"/>
          </w:rPr>
          <m:t>3 </m:t>
        </m:r>
        <m:r>
          <w:rPr>
            <w:rFonts w:ascii="Cambria Math" w:hAnsi="Cambria Math"/>
          </w:rPr>
          <m:t>m</m:t>
        </m:r>
      </m:oMath>
      <w:r w:rsidRPr="00710CE0">
        <w:rPr>
          <w:lang w:val="ru-RU"/>
        </w:rPr>
        <w:t xml:space="preserve"> расположен на </w:t>
      </w:r>
      <m:oMath>
        <m:r>
          <w:rPr>
            <w:rFonts w:ascii="Cambria Math" w:hAnsi="Cambria Math"/>
          </w:rPr>
          <m:t>MD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</m:oMath>
      <w:r w:rsidRPr="00710CE0">
        <w:rPr>
          <w:lang w:val="ru-RU"/>
        </w:rPr>
        <w:t>–</w:t>
      </w:r>
      <m:oMath>
        <m:r>
          <w:rPr>
            <w:rFonts w:ascii="Cambria Math" w:hAnsi="Cambria Math"/>
            <w:lang w:val="ru-RU"/>
          </w:rPr>
          <m:t>8 </m:t>
        </m:r>
        <m:r>
          <w:rPr>
            <w:rFonts w:ascii="Cambria Math" w:hAnsi="Cambria Math"/>
          </w:rPr>
          <m:t>m</m:t>
        </m:r>
      </m:oMath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12"/>
        </w:numPr>
        <w:rPr>
          <w:lang w:val="ru-RU"/>
        </w:rPr>
      </w:pPr>
      <w:r w:rsidRPr="00710CE0">
        <w:rPr>
          <w:lang w:val="ru-RU"/>
        </w:rPr>
        <w:t xml:space="preserve">Расстояния до кровли и подошвы ограничены </w:t>
      </w:r>
      <m:oMath>
        <m:r>
          <w:rPr>
            <w:rFonts w:ascii="Cambria Math" w:hAnsi="Cambria Math"/>
            <w:lang w:val="ru-RU"/>
          </w:rPr>
          <m:t>4 </m:t>
        </m:r>
        <m:r>
          <w:rPr>
            <w:rFonts w:ascii="Cambria Math" w:hAnsi="Cambria Math"/>
          </w:rPr>
          <m:t>m</m:t>
        </m:r>
      </m:oMath>
      <w:r w:rsidRPr="00710CE0">
        <w:rPr>
          <w:lang w:val="ru-RU"/>
        </w:rPr>
        <w:t>.</w:t>
      </w:r>
    </w:p>
    <w:p w:rsidR="00931BAE" w:rsidRDefault="00710CE0">
      <w:pPr>
        <w:pStyle w:val="Compact"/>
        <w:numPr>
          <w:ilvl w:val="0"/>
          <w:numId w:val="12"/>
        </w:numPr>
      </w:pPr>
      <w:r>
        <w:t>Угол</w:t>
      </w:r>
      <w:proofErr w:type="gramStart"/>
      <w:r>
        <w:t xml:space="preserve">: </w:t>
      </w:r>
      <m:oMath>
        <w:proofErr w:type="gramEnd"/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85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p w:rsidR="00931BAE" w:rsidRPr="00710CE0" w:rsidRDefault="00710CE0">
      <w:pPr>
        <w:pStyle w:val="Compact"/>
        <w:numPr>
          <w:ilvl w:val="0"/>
          <w:numId w:val="12"/>
        </w:numPr>
        <w:rPr>
          <w:lang w:val="ru-RU"/>
        </w:rPr>
      </w:pPr>
      <w:r w:rsidRPr="00710CE0">
        <w:rPr>
          <w:lang w:val="ru-RU"/>
        </w:rPr>
        <w:t xml:space="preserve">Сопротивления: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up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dn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2 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m</m:t>
        </m:r>
      </m:oMath>
      <w:r w:rsidRPr="00710CE0">
        <w:rPr>
          <w:lang w:val="ru-RU"/>
        </w:rPr>
        <w:t xml:space="preserve">,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pl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50 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m</m:t>
        </m:r>
      </m:oMath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12"/>
        </w:numPr>
        <w:rPr>
          <w:lang w:val="ru-RU"/>
        </w:rPr>
      </w:pPr>
      <m:oMath>
        <m:r>
          <w:rPr>
            <w:rFonts w:ascii="Cambria Math" w:hAnsi="Cambria Math"/>
          </w:rPr>
          <m:t>Rv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h</m:t>
        </m:r>
      </m:oMath>
      <w:r w:rsidRPr="00710CE0">
        <w:rPr>
          <w:lang w:val="ru-RU"/>
        </w:rPr>
        <w:t xml:space="preserve"> </w:t>
      </w:r>
      <w:proofErr w:type="gramStart"/>
      <w:r w:rsidRPr="00710CE0">
        <w:rPr>
          <w:lang w:val="ru-RU"/>
        </w:rPr>
        <w:t xml:space="preserve">для верхнего и нижнего слоёв: </w:t>
      </w:r>
      <m:oMath>
        <m:r>
          <w:rPr>
            <w:lang w:val="ru-RU"/>
          </w:rPr>
          <m:t>2</m:t>
        </m:r>
      </m:oMath>
      <w:r w:rsidRPr="00710CE0">
        <w:rPr>
          <w:lang w:val="ru-RU"/>
        </w:rPr>
        <w:t xml:space="preserve">; для пласта: </w:t>
      </w:r>
      <m:oMath>
        <m:r>
          <w:rPr>
            <w:lang w:val="ru-RU"/>
          </w:rPr>
          <m:t>1</m:t>
        </m:r>
      </m:oMath>
      <w:r w:rsidRPr="00710CE0">
        <w:rPr>
          <w:lang w:val="ru-RU"/>
        </w:rPr>
        <w:t>.</w:t>
      </w:r>
      <w:proofErr w:type="gramEnd"/>
    </w:p>
    <w:p w:rsidR="00931BAE" w:rsidRPr="00710CE0" w:rsidRDefault="00710CE0">
      <w:pPr>
        <w:pStyle w:val="FirstParagraph"/>
        <w:rPr>
          <w:lang w:val="ru-RU"/>
        </w:rPr>
      </w:pPr>
      <w:r>
        <w:t>CSV</w:t>
      </w:r>
      <w:r w:rsidRPr="00710CE0">
        <w:rPr>
          <w:lang w:val="ru-RU"/>
        </w:rPr>
        <w:t>-файл содержит</w:t>
      </w:r>
      <w:proofErr w:type="gramStart"/>
      <w:r w:rsidRPr="00710CE0">
        <w:rPr>
          <w:lang w:val="ru-RU"/>
        </w:rPr>
        <w:t xml:space="preserve">: </w:t>
      </w:r>
      <m:oMath>
        <w:proofErr w:type="gramEnd"/>
        <m:r>
          <w:rPr>
            <w:rFonts w:ascii="Cambria Math" w:hAnsi="Cambria Math"/>
          </w:rPr>
          <m:t>MD</m:t>
        </m:r>
      </m:oMath>
      <w:r w:rsidRPr="00710CE0">
        <w:rPr>
          <w:lang w:val="ru-RU"/>
        </w:rPr>
        <w:t xml:space="preserve">, </w:t>
      </w:r>
      <m:oMath>
        <m:r>
          <w:rPr>
            <w:lang w:val="ru-RU"/>
          </w:rPr>
          <m:t>7</m:t>
        </m:r>
      </m:oMath>
      <w:r w:rsidRPr="00710CE0">
        <w:rPr>
          <w:lang w:val="ru-RU"/>
        </w:rPr>
        <w:t xml:space="preserve"> истинных параметров, </w:t>
      </w:r>
      <m:oMath>
        <m:r>
          <w:rPr>
            <w:lang w:val="ru-RU"/>
          </w:rPr>
          <m:t>40</m:t>
        </m:r>
      </m:oMath>
      <w:r w:rsidRPr="00710CE0">
        <w:rPr>
          <w:lang w:val="ru-RU"/>
        </w:rPr>
        <w:t xml:space="preserve"> рассчитанных сигналов.</w:t>
      </w:r>
    </w:p>
    <w:p w:rsidR="00931BAE" w:rsidRPr="00710CE0" w:rsidRDefault="00710CE0">
      <w:pPr>
        <w:pStyle w:val="3"/>
        <w:rPr>
          <w:lang w:val="ru-RU"/>
        </w:rPr>
      </w:pPr>
      <w:bookmarkStart w:id="25" w:name="модель-шума-в-тестовом-каротаже"/>
      <w:r w:rsidRPr="00710CE0">
        <w:rPr>
          <w:lang w:val="ru-RU"/>
        </w:rPr>
        <w:t>6.1. Модель шума в тестовом каротаже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>После физического расчёта к сигналам добавляется мультипликативный гауссов шум:</w:t>
      </w:r>
    </w:p>
    <w:p w:rsidR="00931BAE" w:rsidRDefault="000B3F17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noisy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clean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  ε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∼N(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0.005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Фактическое стандартное отклонение — </w:t>
      </w:r>
      <m:oMath>
        <m:r>
          <w:rPr>
            <w:lang w:val="ru-RU"/>
          </w:rPr>
          <m:t>0.5</m:t>
        </m:r>
        <m:r>
          <m:rPr>
            <m:sty m:val="p"/>
          </m:rPr>
          <w:rPr>
            <w:lang w:val="ru-RU"/>
          </w:rPr>
          <m:t>%</m:t>
        </m:r>
      </m:oMath>
      <w:r w:rsidRPr="00710CE0">
        <w:rPr>
          <w:lang w:val="ru-RU"/>
        </w:rPr>
        <w:t xml:space="preserve"> от значения сигнала</w:t>
      </w:r>
      <w:proofErr w:type="gramStart"/>
      <w:r w:rsidRPr="00710CE0">
        <w:rPr>
          <w:lang w:val="ru-RU"/>
        </w:rPr>
        <w:t>.</w:t>
      </w:r>
      <w:proofErr w:type="gramEnd"/>
      <w:r w:rsidRPr="00710CE0">
        <w:rPr>
          <w:lang w:val="ru-RU"/>
        </w:rPr>
        <w:t xml:space="preserve"> </w:t>
      </w:r>
      <m:oMath>
        <m:r>
          <w:rPr>
            <w:rFonts w:ascii="Cambria Math" w:hAnsi="Cambria Math"/>
          </w:rPr>
          <m:t>MD</m:t>
        </m:r>
      </m:oMath>
      <w:r w:rsidRPr="00710CE0">
        <w:rPr>
          <w:lang w:val="ru-RU"/>
        </w:rPr>
        <w:t xml:space="preserve"> </w:t>
      </w:r>
      <w:proofErr w:type="gramStart"/>
      <w:r w:rsidRPr="00710CE0">
        <w:rPr>
          <w:lang w:val="ru-RU"/>
        </w:rPr>
        <w:t>и</w:t>
      </w:r>
      <w:proofErr w:type="gramEnd"/>
      <w:r w:rsidRPr="00710CE0">
        <w:rPr>
          <w:lang w:val="ru-RU"/>
        </w:rPr>
        <w:t xml:space="preserve"> истинные параметры не </w:t>
      </w:r>
      <w:proofErr w:type="spellStart"/>
      <w:r w:rsidRPr="00710CE0">
        <w:rPr>
          <w:lang w:val="ru-RU"/>
        </w:rPr>
        <w:t>зашумляются</w:t>
      </w:r>
      <w:proofErr w:type="spellEnd"/>
      <w:r w:rsidRPr="00710CE0">
        <w:rPr>
          <w:lang w:val="ru-RU"/>
        </w:rPr>
        <w:t>.</w:t>
      </w:r>
    </w:p>
    <w:p w:rsidR="00931BAE" w:rsidRPr="00710CE0" w:rsidRDefault="00710CE0">
      <w:pPr>
        <w:pStyle w:val="ab"/>
        <w:rPr>
          <w:lang w:val="ru-RU"/>
        </w:rPr>
      </w:pPr>
      <w:r w:rsidRPr="00710CE0">
        <w:rPr>
          <w:lang w:val="ru-RU"/>
        </w:rPr>
        <w:t xml:space="preserve">Эта модель шума намеренно отличается от обучения: в обучении амплитуды возмущаются в децибелах, а фазы и </w:t>
      </w:r>
      <m:oMath>
        <m:r>
          <w:rPr>
            <w:rFonts w:ascii="Cambria Math" w:hAnsi="Cambria Math"/>
          </w:rPr>
          <m:t>ZZ</m:t>
        </m:r>
      </m:oMath>
      <w:r w:rsidRPr="00710CE0">
        <w:rPr>
          <w:lang w:val="ru-RU"/>
        </w:rPr>
        <w:t xml:space="preserve"> — аддитивно в градусах.</w:t>
      </w:r>
    </w:p>
    <w:p w:rsidR="00931BAE" w:rsidRPr="00710CE0" w:rsidRDefault="00710CE0">
      <w:pPr>
        <w:pStyle w:val="2"/>
        <w:rPr>
          <w:lang w:val="ru-RU"/>
        </w:rPr>
      </w:pPr>
      <w:bookmarkStart w:id="26" w:name="сквозная-инверсия-каротажа"/>
      <w:bookmarkEnd w:id="24"/>
      <w:bookmarkEnd w:id="25"/>
      <w:r w:rsidRPr="00710CE0">
        <w:rPr>
          <w:lang w:val="ru-RU"/>
        </w:rPr>
        <w:lastRenderedPageBreak/>
        <w:t>7. Сквозная инверсия каротажа</w:t>
      </w:r>
    </w:p>
    <w:p w:rsidR="00931BAE" w:rsidRPr="00710CE0" w:rsidRDefault="00710CE0">
      <w:pPr>
        <w:pStyle w:val="3"/>
        <w:rPr>
          <w:lang w:val="ru-RU"/>
        </w:rPr>
      </w:pPr>
      <w:bookmarkStart w:id="27" w:name="начальная-оценка"/>
      <w:r w:rsidRPr="00710CE0">
        <w:rPr>
          <w:lang w:val="ru-RU"/>
        </w:rPr>
        <w:t>7.1. Начальная оценка</w:t>
      </w:r>
    </w:p>
    <w:p w:rsidR="00931BAE" w:rsidRDefault="00710CE0">
      <w:pPr>
        <w:pStyle w:val="FirstParagraph"/>
      </w:pPr>
      <w:r w:rsidRPr="00710CE0">
        <w:rPr>
          <w:lang w:val="ru-RU"/>
        </w:rPr>
        <w:t xml:space="preserve">Каждая точка </w:t>
      </w:r>
      <m:oMath>
        <m:r>
          <w:rPr>
            <w:rFonts w:ascii="Cambria Math" w:hAnsi="Cambria Math"/>
          </w:rPr>
          <m:t>MD</m:t>
        </m:r>
      </m:oMath>
      <w:r w:rsidRPr="00710CE0">
        <w:rPr>
          <w:lang w:val="ru-RU"/>
        </w:rPr>
        <w:t xml:space="preserve">: 1. Амплитудные каналы переводятся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log</m:t>
            </m:r>
          </m:e>
          <m:sub>
            <m:r>
              <w:rPr>
                <w:lang w:val="ru-RU"/>
              </w:rPr>
              <m:t>10</m:t>
            </m:r>
          </m:sub>
        </m:sSub>
      </m:oMath>
      <w:r w:rsidRPr="00710CE0">
        <w:rPr>
          <w:lang w:val="ru-RU"/>
        </w:rPr>
        <w:t xml:space="preserve">. 2. </w:t>
      </w:r>
      <w:proofErr w:type="spellStart"/>
      <w:r>
        <w:t>Все</w:t>
      </w:r>
      <w:proofErr w:type="spellEnd"/>
      <w:r>
        <w:t xml:space="preserve"> </w:t>
      </w:r>
      <m:oMath>
        <m:r>
          <m:t>40</m:t>
        </m:r>
      </m:oMath>
      <w:r>
        <w:t xml:space="preserve"> каналов стандартизуются загруженными скейлерами.</w:t>
      </w:r>
    </w:p>
    <w:p w:rsidR="00931BAE" w:rsidRDefault="000B3F17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=INV(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931BAE" w:rsidRDefault="00710CE0">
      <w:pPr>
        <w:pStyle w:val="FirstParagraph"/>
      </w:pPr>
      <w:r>
        <w:t>Оценка ограничивается физическими диапазонами:</w:t>
      </w:r>
    </w:p>
    <w:p w:rsidR="00931BAE" w:rsidRDefault="00710CE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Rh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 1000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Ω⋅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 D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0.05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 4.0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 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 α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60</m:t>
          </m:r>
          <m:r>
            <m:rPr>
              <m:sty m:val="p"/>
            </m:rPr>
            <w:rPr>
              <w:rFonts w:ascii="Cambria Math" w:hAnsi="Cambria Math"/>
            </w:rPr>
            <m:t>°,</m:t>
          </m:r>
          <m:r>
            <w:rPr>
              <w:rFonts w:ascii="Cambria Math" w:hAnsi="Cambria Math"/>
            </w:rPr>
            <m:t> 120</m:t>
          </m:r>
          <m:r>
            <m:rPr>
              <m:sty m:val="p"/>
            </m:rPr>
            <w:rPr>
              <w:rFonts w:ascii="Cambria Math" w:hAnsi="Cambria Math"/>
            </w:rPr>
            <m:t>°].</m:t>
          </m:r>
        </m:oMath>
      </m:oMathPara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>Сопротивления ограничиваются в логарифмической шкале.</w:t>
      </w:r>
    </w:p>
    <w:p w:rsidR="00931BAE" w:rsidRPr="00710CE0" w:rsidRDefault="00710CE0">
      <w:pPr>
        <w:pStyle w:val="3"/>
        <w:rPr>
          <w:lang w:val="ru-RU"/>
        </w:rPr>
      </w:pPr>
      <w:bookmarkStart w:id="28" w:name="физическое-уточнение-pgd"/>
      <w:bookmarkEnd w:id="27"/>
      <w:r w:rsidRPr="00710CE0">
        <w:rPr>
          <w:lang w:val="ru-RU"/>
        </w:rPr>
        <w:t>7.2. Физическое уточнение (</w:t>
      </w:r>
      <w:r>
        <w:t>PGD</w:t>
      </w:r>
      <w:r w:rsidRPr="00710CE0">
        <w:rPr>
          <w:lang w:val="ru-RU"/>
        </w:rPr>
        <w:t>)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>Оптимизация параметров по ошибке реконструкции через замороженный прямой суррогат:</w:t>
      </w:r>
    </w:p>
    <w:p w:rsidR="00931BAE" w:rsidRDefault="000B3F17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phys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FWD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Y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 xml:space="preserve">На каждой итерации: 1. Вычисление </w:t>
      </w:r>
      <m:oMath>
        <m:r>
          <w:rPr>
            <w:rFonts w:ascii="Cambria Math" w:hAnsi="Cambria Math"/>
          </w:rPr>
          <m:t>FWD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710CE0">
        <w:rPr>
          <w:lang w:val="ru-RU"/>
        </w:rPr>
        <w:t xml:space="preserve">. 2. Расчёт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  <w:lang w:val="ru-RU"/>
              </w:rPr>
              <m:t>h</m:t>
            </m:r>
            <m:r>
              <w:rPr>
                <w:rFonts w:ascii="Cambria Math" w:hAnsi="Cambria Math"/>
              </w:rPr>
              <m:t>ys</m:t>
            </m:r>
          </m:sub>
        </m:sSub>
      </m:oMath>
      <w:r w:rsidRPr="00710CE0">
        <w:rPr>
          <w:lang w:val="ru-RU"/>
        </w:rPr>
        <w:t xml:space="preserve">. 3. Градиент по параметрам </w:t>
      </w:r>
      <m:oMath>
        <m:r>
          <m:t>X</m:t>
        </m:r>
      </m:oMath>
      <w:r w:rsidRPr="00710CE0">
        <w:rPr>
          <w:lang w:val="ru-RU"/>
        </w:rPr>
        <w:t xml:space="preserve">. 4. Обновление </w:t>
      </w:r>
      <w:r>
        <w:rPr>
          <w:rStyle w:val="VerbatimChar"/>
        </w:rPr>
        <w:t>Adam</w:t>
      </w:r>
      <w:r w:rsidRPr="00710CE0">
        <w:rPr>
          <w:lang w:val="ru-RU"/>
        </w:rPr>
        <w:t>. 5. Проекция в физически допустимый диапазон. 6. Применение ограничений выбранной топологической гипотезы.</w:t>
      </w:r>
    </w:p>
    <w:p w:rsidR="00931BAE" w:rsidRDefault="00710CE0">
      <w:pPr>
        <w:pStyle w:val="a0"/>
      </w:pPr>
      <w:proofErr w:type="spellStart"/>
      <w:r>
        <w:t>Параметры</w:t>
      </w:r>
      <w:proofErr w:type="spellEnd"/>
      <w:r>
        <w:t xml:space="preserve"> PGD:</w:t>
      </w:r>
    </w:p>
    <w:tbl>
      <w:tblPr>
        <w:tblStyle w:val="Table"/>
        <w:tblW w:w="0" w:type="auto"/>
        <w:tblLook w:val="0020"/>
      </w:tblPr>
      <w:tblGrid>
        <w:gridCol w:w="1697"/>
        <w:gridCol w:w="1286"/>
      </w:tblGrid>
      <w:tr w:rsidR="00931BAE" w:rsidTr="00931BAE">
        <w:trPr>
          <w:cnfStyle w:val="100000000000"/>
          <w:tblHeader/>
        </w:trPr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Значение</w:t>
            </w:r>
          </w:p>
        </w:tc>
      </w:tr>
      <w:tr w:rsidR="00931BAE"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Шаги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m:oMath>
              <m:r>
                <m:t>150</m:t>
              </m:r>
            </m:oMath>
            <w:r>
              <w:t>​</w:t>
            </w:r>
          </w:p>
        </w:tc>
      </w:tr>
      <w:tr w:rsidR="00931BAE">
        <w:tc>
          <w:tcPr>
            <w:tcW w:w="0" w:type="auto"/>
          </w:tcPr>
          <w:p w:rsidR="00931BAE" w:rsidRDefault="00710CE0">
            <w:pPr>
              <w:pStyle w:val="Compact"/>
            </w:pPr>
            <m:oMath>
              <m:r>
                <w:rPr>
                  <w:rFonts w:ascii="Cambria Math" w:hAnsi="Cambria Math"/>
                </w:rPr>
                <m:t>lr</m:t>
              </m:r>
            </m:oMath>
            <w:r>
              <w:t>​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m:oMath>
              <m:r>
                <m:t>0.015</m:t>
              </m:r>
            </m:oMath>
            <w:r>
              <w:t>​</w:t>
            </w:r>
          </w:p>
        </w:tc>
      </w:tr>
      <w:tr w:rsidR="00931BAE">
        <w:tc>
          <w:tcPr>
            <w:tcW w:w="0" w:type="auto"/>
          </w:tcPr>
          <w:p w:rsidR="00931BAE" w:rsidRDefault="00710CE0">
            <w:pPr>
              <w:pStyle w:val="Compact"/>
            </w:pPr>
            <w:r>
              <w:t>Оптимизатор</w:t>
            </w:r>
          </w:p>
        </w:tc>
        <w:tc>
          <w:tcPr>
            <w:tcW w:w="0" w:type="auto"/>
          </w:tcPr>
          <w:p w:rsidR="00931BAE" w:rsidRDefault="00710CE0">
            <w:pPr>
              <w:pStyle w:val="Compact"/>
            </w:pPr>
            <w:r>
              <w:rPr>
                <w:rStyle w:val="VerbatimChar"/>
              </w:rPr>
              <w:t>Adam</w:t>
            </w:r>
          </w:p>
        </w:tc>
      </w:tr>
    </w:tbl>
    <w:p w:rsidR="00931BAE" w:rsidRDefault="00710CE0">
      <w:pPr>
        <w:pStyle w:val="3"/>
      </w:pPr>
      <w:bookmarkStart w:id="29" w:name="три-каскадные-топологические-гипотезы"/>
      <w:bookmarkEnd w:id="28"/>
      <w:r>
        <w:t>7.3. Три каскадные топологические гипотезы</w:t>
      </w:r>
    </w:p>
    <w:tbl>
      <w:tblPr>
        <w:tblStyle w:val="Table"/>
        <w:tblW w:w="5000" w:type="pct"/>
        <w:tblLayout w:type="fixed"/>
        <w:tblLook w:val="0020"/>
      </w:tblPr>
      <w:tblGrid>
        <w:gridCol w:w="3301"/>
        <w:gridCol w:w="3302"/>
        <w:gridCol w:w="3302"/>
      </w:tblGrid>
      <w:tr w:rsidR="00931BAE" w:rsidTr="00931BAE">
        <w:trPr>
          <w:cnfStyle w:val="100000000000"/>
          <w:tblHeader/>
        </w:trPr>
        <w:tc>
          <w:tcPr>
            <w:tcW w:w="2640" w:type="dxa"/>
          </w:tcPr>
          <w:p w:rsidR="00931BAE" w:rsidRDefault="00710CE0">
            <w:pPr>
              <w:pStyle w:val="Compact"/>
            </w:pPr>
            <w:r>
              <w:t>Модель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w:r>
              <w:t>Интерпретация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w:r>
              <w:t>Ограничения</w:t>
            </w:r>
          </w:p>
        </w:tc>
      </w:tr>
      <w:tr w:rsidR="00931BAE">
        <w:tc>
          <w:tcPr>
            <w:tcW w:w="2640" w:type="dxa"/>
          </w:tcPr>
          <w:p w:rsidR="00931BAE" w:rsidRDefault="00710CE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m:oMath>
              <m:r>
                <m:t>0</m:t>
              </m:r>
            </m:oMath>
            <w:r>
              <w:t xml:space="preserve"> различимых границ</w:t>
            </w:r>
          </w:p>
        </w:tc>
        <w:tc>
          <w:tcPr>
            <w:tcW w:w="2640" w:type="dxa"/>
          </w:tcPr>
          <w:p w:rsidR="00931BAE" w:rsidRDefault="000B3F1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4.0 m</m:t>
              </m:r>
            </m:oMath>
            <w:r w:rsidR="00710CE0">
              <w:t xml:space="preserve">, </w:t>
            </w:r>
            <m:oMath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pl</m:t>
                  </m:r>
                </m:sub>
              </m:sSub>
            </m:oMath>
          </w:p>
        </w:tc>
      </w:tr>
      <w:tr w:rsidR="00931BAE" w:rsidRPr="00D0535F">
        <w:tc>
          <w:tcPr>
            <w:tcW w:w="2640" w:type="dxa"/>
          </w:tcPr>
          <w:p w:rsidR="00931BAE" w:rsidRDefault="00710CE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m:oMath>
              <m:r>
                <m:t>1</m:t>
              </m:r>
            </m:oMath>
            <w:r>
              <w:t xml:space="preserve"> различимая граница</w:t>
            </w:r>
          </w:p>
        </w:tc>
        <w:tc>
          <w:tcPr>
            <w:tcW w:w="2640" w:type="dxa"/>
          </w:tcPr>
          <w:p w:rsidR="00931BAE" w:rsidRPr="00710CE0" w:rsidRDefault="00710CE0">
            <w:pPr>
              <w:pStyle w:val="Compact"/>
              <w:rPr>
                <w:lang w:val="ru-RU"/>
              </w:rPr>
            </w:pPr>
            <w:r w:rsidRPr="00710CE0">
              <w:rPr>
                <w:lang w:val="ru-RU"/>
              </w:rPr>
              <w:t xml:space="preserve">Более близкая граница сохраняется, дальняя: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far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4.0 </m:t>
              </m:r>
              <m:r>
                <w:rPr>
                  <w:rFonts w:ascii="Cambria Math" w:hAnsi="Cambria Math"/>
                </w:rPr>
                <m:t>m</m:t>
              </m:r>
            </m:oMath>
            <w:r w:rsidRPr="00710CE0">
              <w:rPr>
                <w:lang w:val="ru-RU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far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pl</m:t>
                  </m:r>
                </m:sub>
              </m:sSub>
            </m:oMath>
          </w:p>
        </w:tc>
      </w:tr>
      <w:tr w:rsidR="00931BAE" w:rsidRPr="00D0535F">
        <w:tc>
          <w:tcPr>
            <w:tcW w:w="2640" w:type="dxa"/>
          </w:tcPr>
          <w:p w:rsidR="00931BAE" w:rsidRDefault="00710CE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2640" w:type="dxa"/>
          </w:tcPr>
          <w:p w:rsidR="00931BAE" w:rsidRDefault="00710CE0">
            <w:pPr>
              <w:pStyle w:val="Compact"/>
            </w:pPr>
            <m:oMath>
              <m:r>
                <m:t>2</m:t>
              </m:r>
            </m:oMath>
            <w:r>
              <w:t xml:space="preserve"> различимые границы</w:t>
            </w:r>
          </w:p>
        </w:tc>
        <w:tc>
          <w:tcPr>
            <w:tcW w:w="2640" w:type="dxa"/>
          </w:tcPr>
          <w:p w:rsidR="00931BAE" w:rsidRPr="00710CE0" w:rsidRDefault="00710CE0">
            <w:pPr>
              <w:pStyle w:val="Compact"/>
              <w:rPr>
                <w:lang w:val="ru-RU"/>
              </w:rPr>
            </w:pPr>
            <w:r w:rsidRPr="00710CE0">
              <w:rPr>
                <w:lang w:val="ru-RU"/>
              </w:rPr>
              <w:t>Ближайшая граница и её сопротивление фиксируются из модели 1; вторая уточняется</w:t>
            </w:r>
          </w:p>
        </w:tc>
      </w:tr>
    </w:tbl>
    <w:p w:rsidR="00931BAE" w:rsidRPr="00710CE0" w:rsidRDefault="00710CE0">
      <w:pPr>
        <w:pStyle w:val="2"/>
        <w:rPr>
          <w:lang w:val="ru-RU"/>
        </w:rPr>
      </w:pPr>
      <w:bookmarkStart w:id="30" w:name="выходные-результаты-и-визуализация"/>
      <w:bookmarkEnd w:id="26"/>
      <w:bookmarkEnd w:id="29"/>
      <w:r w:rsidRPr="00710CE0">
        <w:rPr>
          <w:lang w:val="ru-RU"/>
        </w:rPr>
        <w:lastRenderedPageBreak/>
        <w:t>8. Выходные результаты и визуализация</w:t>
      </w:r>
    </w:p>
    <w:p w:rsidR="00931BAE" w:rsidRDefault="00710CE0">
      <w:pPr>
        <w:pStyle w:val="FirstParagraph"/>
      </w:pPr>
      <w:r w:rsidRPr="00710CE0">
        <w:rPr>
          <w:lang w:val="ru-RU"/>
        </w:rPr>
        <w:t xml:space="preserve">Для каждой глубины формируется таблица с оценками параметров для моделей </w:t>
      </w:r>
      <m:oMath>
        <m:r>
          <w:rPr>
            <w:lang w:val="ru-RU"/>
          </w:rPr>
          <m:t>0</m:t>
        </m:r>
      </m:oMath>
      <w:r w:rsidRPr="00710CE0">
        <w:rPr>
          <w:lang w:val="ru-RU"/>
        </w:rPr>
        <w:t xml:space="preserve">, </w:t>
      </w:r>
      <m:oMath>
        <m:r>
          <w:rPr>
            <w:lang w:val="ru-RU"/>
          </w:rPr>
          <m:t>1</m:t>
        </m:r>
      </m:oMath>
      <w:r w:rsidRPr="00710CE0">
        <w:rPr>
          <w:lang w:val="ru-RU"/>
        </w:rPr>
        <w:t xml:space="preserve"> и </w:t>
      </w:r>
      <m:oMath>
        <m:r>
          <w:rPr>
            <w:lang w:val="ru-RU"/>
          </w:rPr>
          <m:t>2</m:t>
        </m:r>
      </m:oMath>
      <w:r w:rsidRPr="00710CE0">
        <w:rPr>
          <w:lang w:val="ru-RU"/>
        </w:rPr>
        <w:t xml:space="preserve">. </w:t>
      </w:r>
      <w:proofErr w:type="spellStart"/>
      <w:r>
        <w:t>Строятся</w:t>
      </w:r>
      <w:proofErr w:type="spellEnd"/>
      <w:r>
        <w:t xml:space="preserve"> </w:t>
      </w:r>
      <w:proofErr w:type="spellStart"/>
      <w:r>
        <w:t>графики</w:t>
      </w:r>
      <w:proofErr w:type="spellEnd"/>
      <w:r>
        <w:t>:</w:t>
      </w:r>
    </w:p>
    <w:p w:rsidR="00931BAE" w:rsidRPr="00710CE0" w:rsidRDefault="00710CE0">
      <w:pPr>
        <w:pStyle w:val="Compact"/>
        <w:numPr>
          <w:ilvl w:val="0"/>
          <w:numId w:val="13"/>
        </w:numPr>
        <w:rPr>
          <w:lang w:val="ru-RU"/>
        </w:rPr>
      </w:pPr>
      <w:r w:rsidRPr="00710CE0">
        <w:rPr>
          <w:lang w:val="ru-RU"/>
        </w:rPr>
        <w:t>Истинные и восстановленные глубины кровли и подошвы.</w:t>
      </w:r>
    </w:p>
    <w:p w:rsidR="00931BAE" w:rsidRPr="00710CE0" w:rsidRDefault="00710CE0">
      <w:pPr>
        <w:pStyle w:val="Compact"/>
        <w:numPr>
          <w:ilvl w:val="0"/>
          <w:numId w:val="13"/>
        </w:numPr>
        <w:rPr>
          <w:lang w:val="ru-RU"/>
        </w:rPr>
      </w:pPr>
      <w:r w:rsidRPr="00710CE0">
        <w:rPr>
          <w:lang w:val="ru-RU"/>
        </w:rPr>
        <w:t xml:space="preserve">Горизонтальное сопротивление пласта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pl</m:t>
            </m:r>
          </m:sub>
        </m:sSub>
      </m:oMath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13"/>
        </w:numPr>
        <w:rPr>
          <w:lang w:val="ru-RU"/>
        </w:rPr>
      </w:pPr>
      <w:r w:rsidRPr="00710CE0">
        <w:rPr>
          <w:lang w:val="ru-RU"/>
        </w:rPr>
        <w:t>Сопротивления верхнего и нижнего смежных слоёв.</w:t>
      </w:r>
    </w:p>
    <w:p w:rsidR="00931BAE" w:rsidRPr="00710CE0" w:rsidRDefault="00710CE0">
      <w:pPr>
        <w:pStyle w:val="Compact"/>
        <w:numPr>
          <w:ilvl w:val="0"/>
          <w:numId w:val="13"/>
        </w:numPr>
        <w:rPr>
          <w:lang w:val="ru-RU"/>
        </w:rPr>
      </w:pPr>
      <w:r w:rsidRPr="00710CE0">
        <w:rPr>
          <w:lang w:val="ru-RU"/>
        </w:rPr>
        <w:t xml:space="preserve">Анизотропия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pl</m:t>
            </m:r>
          </m:sub>
        </m:sSub>
      </m:oMath>
      <w:r w:rsidRPr="00710CE0">
        <w:rPr>
          <w:lang w:val="ru-RU"/>
        </w:rPr>
        <w:t>.</w:t>
      </w:r>
    </w:p>
    <w:p w:rsidR="00931BAE" w:rsidRDefault="00710CE0">
      <w:pPr>
        <w:pStyle w:val="Compact"/>
        <w:numPr>
          <w:ilvl w:val="0"/>
          <w:numId w:val="13"/>
        </w:numPr>
      </w:pPr>
      <w:proofErr w:type="gramStart"/>
      <w:r>
        <w:t xml:space="preserve">Угол </w:t>
      </w:r>
      <m:oMath>
        <w:proofErr w:type="gramEnd"/>
        <m:r>
          <w:rPr>
            <w:rFonts w:ascii="Cambria Math" w:hAnsi="Cambria Math"/>
          </w:rPr>
          <m:t>α</m:t>
        </m:r>
      </m:oMath>
      <w:r>
        <w:t>.</w:t>
      </w:r>
    </w:p>
    <w:p w:rsidR="00931BAE" w:rsidRPr="00710CE0" w:rsidRDefault="00710CE0">
      <w:pPr>
        <w:pStyle w:val="FirstParagraph"/>
        <w:rPr>
          <w:lang w:val="ru-RU"/>
        </w:rPr>
      </w:pPr>
      <w:r w:rsidRPr="00710CE0">
        <w:rPr>
          <w:lang w:val="ru-RU"/>
        </w:rPr>
        <w:t>Сопротивления отображаются в логарифмическом масштабе.</w:t>
      </w:r>
    </w:p>
    <w:p w:rsidR="00931BAE" w:rsidRPr="00710CE0" w:rsidRDefault="00710CE0">
      <w:pPr>
        <w:pStyle w:val="a0"/>
        <w:rPr>
          <w:lang w:val="ru-RU"/>
        </w:rPr>
      </w:pPr>
      <w:r w:rsidRPr="00710CE0">
        <w:rPr>
          <w:lang w:val="ru-RU"/>
        </w:rPr>
        <w:t xml:space="preserve">В текущей версии </w:t>
      </w:r>
      <w:proofErr w:type="gramStart"/>
      <w:r w:rsidRPr="00710CE0">
        <w:rPr>
          <w:lang w:val="ru-RU"/>
        </w:rPr>
        <w:t>итоговый</w:t>
      </w:r>
      <w:proofErr w:type="gramEnd"/>
      <w:r w:rsidRPr="00710CE0">
        <w:rPr>
          <w:lang w:val="ru-RU"/>
        </w:rPr>
        <w:t xml:space="preserve"> </w:t>
      </w:r>
      <w:r>
        <w:rPr>
          <w:rStyle w:val="VerbatimChar"/>
        </w:rPr>
        <w:t>CSV</w:t>
      </w:r>
      <w:r w:rsidRPr="00710CE0">
        <w:rPr>
          <w:lang w:val="ru-RU"/>
        </w:rPr>
        <w:t xml:space="preserve"> содержит </w:t>
      </w:r>
      <m:oMath>
        <m:r>
          <w:rPr>
            <w:rFonts w:ascii="Cambria Math" w:hAnsi="Cambria Math"/>
          </w:rPr>
          <m:t>MD</m:t>
        </m:r>
      </m:oMath>
      <w:r w:rsidRPr="00710CE0">
        <w:rPr>
          <w:lang w:val="ru-RU"/>
        </w:rPr>
        <w:t xml:space="preserve">, сопротивления и глубины для моделей </w:t>
      </w:r>
      <m:oMath>
        <m:r>
          <w:rPr>
            <w:lang w:val="ru-RU"/>
          </w:rPr>
          <m:t>0</m:t>
        </m:r>
      </m:oMath>
      <w:r w:rsidRPr="00710CE0">
        <w:rPr>
          <w:lang w:val="ru-RU"/>
        </w:rPr>
        <w:t>–</w:t>
      </w:r>
      <m:oMath>
        <m:r>
          <w:rPr>
            <w:lang w:val="ru-RU"/>
          </w:rPr>
          <m:t>2</m:t>
        </m:r>
      </m:oMath>
      <w:r w:rsidRPr="00710CE0">
        <w:rPr>
          <w:lang w:val="ru-RU"/>
        </w:rPr>
        <w:t xml:space="preserve">. Угол </w:t>
      </w:r>
      <m:oMath>
        <m:r>
          <m:t>α</m:t>
        </m:r>
      </m:oMath>
      <w:r w:rsidRPr="00710CE0">
        <w:rPr>
          <w:lang w:val="ru-RU"/>
        </w:rPr>
        <w:t xml:space="preserve"> выводится на графике и в консоль; для машинного анализа его можно добавить в </w:t>
      </w:r>
      <w:r>
        <w:t>CSV</w:t>
      </w:r>
      <w:r w:rsidRPr="00710CE0">
        <w:rPr>
          <w:lang w:val="ru-RU"/>
        </w:rPr>
        <w:t>.</w:t>
      </w:r>
    </w:p>
    <w:p w:rsidR="00931BAE" w:rsidRPr="00710CE0" w:rsidRDefault="00710CE0">
      <w:pPr>
        <w:pStyle w:val="2"/>
        <w:rPr>
          <w:lang w:val="ru-RU"/>
        </w:rPr>
      </w:pPr>
      <w:bookmarkStart w:id="31" w:name="dll-интерфейс"/>
      <w:bookmarkEnd w:id="30"/>
      <w:r w:rsidRPr="00710CE0">
        <w:rPr>
          <w:lang w:val="ru-RU"/>
        </w:rPr>
        <w:t xml:space="preserve">9. </w:t>
      </w:r>
      <w:r>
        <w:t>DLL</w:t>
      </w:r>
      <w:r w:rsidRPr="00710CE0">
        <w:rPr>
          <w:lang w:val="ru-RU"/>
        </w:rPr>
        <w:t>-интерфейс</w:t>
      </w:r>
    </w:p>
    <w:p w:rsidR="00931BAE" w:rsidRPr="00710CE0" w:rsidRDefault="00710CE0">
      <w:pPr>
        <w:pStyle w:val="FirstParagraph"/>
        <w:rPr>
          <w:lang w:val="ru-RU"/>
        </w:rPr>
      </w:pPr>
      <w:r>
        <w:t>C</w:t>
      </w:r>
      <w:r w:rsidRPr="00710CE0">
        <w:rPr>
          <w:lang w:val="ru-RU"/>
        </w:rPr>
        <w:t xml:space="preserve">++ </w:t>
      </w:r>
      <w:r>
        <w:t>DLL</w:t>
      </w:r>
      <w:r w:rsidRPr="00710CE0">
        <w:rPr>
          <w:lang w:val="ru-RU"/>
        </w:rPr>
        <w:t xml:space="preserve"> предоставляет три экспортные точки:</w:t>
      </w:r>
    </w:p>
    <w:p w:rsidR="00931BAE" w:rsidRPr="00710CE0" w:rsidRDefault="00710CE0">
      <w:pPr>
        <w:pStyle w:val="Compact"/>
        <w:numPr>
          <w:ilvl w:val="0"/>
          <w:numId w:val="14"/>
        </w:numPr>
        <w:rPr>
          <w:lang w:val="ru-RU"/>
        </w:rPr>
      </w:pPr>
      <w:proofErr w:type="spellStart"/>
      <w:proofErr w:type="gramStart"/>
      <w:r>
        <w:rPr>
          <w:rStyle w:val="VerbatimChar"/>
        </w:rPr>
        <w:t>InitEngine</w:t>
      </w:r>
      <w:proofErr w:type="spellEnd"/>
      <w:r w:rsidRPr="00710CE0">
        <w:rPr>
          <w:rStyle w:val="VerbatimChar"/>
          <w:lang w:val="ru-RU"/>
        </w:rPr>
        <w:t>(</w:t>
      </w:r>
      <w:proofErr w:type="gramEnd"/>
      <w:r>
        <w:rPr>
          <w:rStyle w:val="VerbatimChar"/>
        </w:rPr>
        <w:t>weights</w:t>
      </w:r>
      <w:r w:rsidRPr="00710CE0">
        <w:rPr>
          <w:rStyle w:val="VerbatimChar"/>
          <w:lang w:val="ru-RU"/>
        </w:rPr>
        <w:t>_</w:t>
      </w:r>
      <w:r>
        <w:rPr>
          <w:rStyle w:val="VerbatimChar"/>
        </w:rPr>
        <w:t>dir</w:t>
      </w:r>
      <w:r w:rsidRPr="00710CE0">
        <w:rPr>
          <w:rStyle w:val="VerbatimChar"/>
          <w:lang w:val="ru-RU"/>
        </w:rPr>
        <w:t xml:space="preserve">, </w:t>
      </w:r>
      <w:r>
        <w:rPr>
          <w:rStyle w:val="VerbatimChar"/>
        </w:rPr>
        <w:t>max</w:t>
      </w:r>
      <w:r w:rsidRPr="00710CE0">
        <w:rPr>
          <w:rStyle w:val="VerbatimChar"/>
          <w:lang w:val="ru-RU"/>
        </w:rPr>
        <w:t>_</w:t>
      </w:r>
      <w:r>
        <w:rPr>
          <w:rStyle w:val="VerbatimChar"/>
        </w:rPr>
        <w:t>steps</w:t>
      </w:r>
      <w:r w:rsidRPr="00710CE0">
        <w:rPr>
          <w:rStyle w:val="VerbatimChar"/>
          <w:lang w:val="ru-RU"/>
        </w:rPr>
        <w:t xml:space="preserve">, </w:t>
      </w:r>
      <w:proofErr w:type="spellStart"/>
      <w:r>
        <w:rPr>
          <w:rStyle w:val="VerbatimChar"/>
        </w:rPr>
        <w:t>lr</w:t>
      </w:r>
      <w:proofErr w:type="spellEnd"/>
      <w:r w:rsidRPr="00710CE0">
        <w:rPr>
          <w:rStyle w:val="VerbatimChar"/>
          <w:lang w:val="ru-RU"/>
        </w:rPr>
        <w:t>)</w:t>
      </w:r>
      <w:r w:rsidRPr="00710CE0">
        <w:rPr>
          <w:lang w:val="ru-RU"/>
        </w:rPr>
        <w:t xml:space="preserve"> — загрузка весов, </w:t>
      </w:r>
      <w:proofErr w:type="spellStart"/>
      <w:r w:rsidRPr="00710CE0">
        <w:rPr>
          <w:lang w:val="ru-RU"/>
        </w:rPr>
        <w:t>скейлеров</w:t>
      </w:r>
      <w:proofErr w:type="spellEnd"/>
      <w:r w:rsidRPr="00710CE0">
        <w:rPr>
          <w:lang w:val="ru-RU"/>
        </w:rPr>
        <w:t xml:space="preserve"> и метаданных.</w:t>
      </w:r>
    </w:p>
    <w:p w:rsidR="00931BAE" w:rsidRDefault="00710CE0">
      <w:pPr>
        <w:pStyle w:val="Compact"/>
        <w:numPr>
          <w:ilvl w:val="0"/>
          <w:numId w:val="14"/>
        </w:numPr>
      </w:pPr>
      <w:proofErr w:type="spellStart"/>
      <w:proofErr w:type="gramStart"/>
      <w:r>
        <w:rPr>
          <w:rStyle w:val="VerbatimChar"/>
        </w:rPr>
        <w:t>RunPGDInversion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raw40, min7, max7, out7)</w:t>
      </w:r>
      <w:r>
        <w:t xml:space="preserve"> — legacy-свободная инверсия.</w:t>
      </w:r>
    </w:p>
    <w:p w:rsidR="00931BAE" w:rsidRDefault="00710CE0">
      <w:pPr>
        <w:pStyle w:val="Compact"/>
        <w:numPr>
          <w:ilvl w:val="0"/>
          <w:numId w:val="14"/>
        </w:numPr>
      </w:pPr>
      <w:r>
        <w:rPr>
          <w:rStyle w:val="VerbatimChar"/>
        </w:rPr>
        <w:t>RunPGDInversionEx(raw40, min7, max7, topology_mode, m1_geo_7, out7)</w:t>
      </w:r>
      <w:r>
        <w:t xml:space="preserve"> — топологические модели </w:t>
      </w:r>
      <m:oMath>
        <m:r>
          <m:t>0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>.</w:t>
      </w:r>
    </w:p>
    <w:p w:rsidR="00931BAE" w:rsidRDefault="00710CE0">
      <w:pPr>
        <w:pStyle w:val="Compact"/>
        <w:numPr>
          <w:ilvl w:val="0"/>
          <w:numId w:val="14"/>
        </w:numPr>
      </w:pPr>
      <w:r>
        <w:rPr>
          <w:rStyle w:val="VerbatimChar"/>
        </w:rPr>
        <w:t>RunTopologyInversion(raw40, min7, max7, out14)</w:t>
      </w:r>
      <w:r>
        <w:t xml:space="preserve"> — сразу все три топологии, </w:t>
      </w:r>
      <m:oMath>
        <m:r>
          <m:t>14</m:t>
        </m:r>
      </m:oMath>
      <w:r>
        <w:t xml:space="preserve"> столбцов без </w:t>
      </w:r>
      <m:oMath>
        <m:r>
          <w:rPr>
            <w:rFonts w:ascii="Cambria Math" w:hAnsi="Cambria Math"/>
          </w:rPr>
          <m:t>MD</m:t>
        </m:r>
      </m:oMath>
      <w:r>
        <w:t>:</w:t>
      </w:r>
    </w:p>
    <w:p w:rsidR="00931BAE" w:rsidRDefault="000B3F17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</w:rPr>
                <m:t>out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:rsidR="00931BAE" w:rsidRDefault="00710CE0">
      <w:pPr>
        <w:pStyle w:val="2"/>
      </w:pPr>
      <w:bookmarkStart w:id="32" w:name="воспроизводимость"/>
      <w:bookmarkEnd w:id="31"/>
      <w:r>
        <w:t>10. Воспроизводимость</w:t>
      </w:r>
    </w:p>
    <w:p w:rsidR="00931BAE" w:rsidRDefault="00710CE0">
      <w:pPr>
        <w:pStyle w:val="FirstParagraph"/>
      </w:pPr>
      <w:r>
        <w:t>Ключевые seed:</w:t>
      </w:r>
    </w:p>
    <w:p w:rsidR="00931BAE" w:rsidRDefault="00710CE0">
      <w:pPr>
        <w:pStyle w:val="Compact"/>
        <w:numPr>
          <w:ilvl w:val="0"/>
          <w:numId w:val="15"/>
        </w:numPr>
      </w:pPr>
      <w:r>
        <w:t xml:space="preserve">Генерация датасета: </w:t>
      </w:r>
      <w:r>
        <w:rPr>
          <w:rStyle w:val="VerbatimChar"/>
        </w:rPr>
        <w:t>12345</w:t>
      </w:r>
      <w:r>
        <w:t>.</w:t>
      </w:r>
    </w:p>
    <w:p w:rsidR="00931BAE" w:rsidRDefault="00710CE0">
      <w:pPr>
        <w:pStyle w:val="Compact"/>
        <w:numPr>
          <w:ilvl w:val="0"/>
          <w:numId w:val="15"/>
        </w:numPr>
      </w:pPr>
      <w:r>
        <w:t xml:space="preserve">Обучение и тест сетей: </w:t>
      </w:r>
      <w:r>
        <w:rPr>
          <w:rStyle w:val="VerbatimChar"/>
        </w:rPr>
        <w:t>42</w:t>
      </w:r>
      <w:r>
        <w:t>.</w:t>
      </w:r>
    </w:p>
    <w:p w:rsidR="00931BAE" w:rsidRDefault="00710CE0">
      <w:pPr>
        <w:pStyle w:val="FirstParagraph"/>
      </w:pPr>
      <w:r>
        <w:t>Контрольные проверки:</w:t>
      </w:r>
    </w:p>
    <w:p w:rsidR="00931BAE" w:rsidRPr="00710CE0" w:rsidRDefault="00710CE0">
      <w:pPr>
        <w:pStyle w:val="Compact"/>
        <w:numPr>
          <w:ilvl w:val="0"/>
          <w:numId w:val="16"/>
        </w:numPr>
        <w:rPr>
          <w:lang w:val="ru-RU"/>
        </w:rPr>
      </w:pPr>
      <w:r w:rsidRPr="00710CE0">
        <w:rPr>
          <w:lang w:val="ru-RU"/>
        </w:rPr>
        <w:t xml:space="preserve">Число строк после удаления </w:t>
      </w:r>
      <w:proofErr w:type="spellStart"/>
      <w:r w:rsidRPr="00710CE0">
        <w:rPr>
          <w:lang w:val="ru-RU"/>
        </w:rPr>
        <w:t>нефинитных</w:t>
      </w:r>
      <w:proofErr w:type="spellEnd"/>
      <w:r w:rsidRPr="00710CE0">
        <w:rPr>
          <w:lang w:val="ru-RU"/>
        </w:rPr>
        <w:t xml:space="preserve"> значений.</w:t>
      </w:r>
    </w:p>
    <w:p w:rsidR="00931BAE" w:rsidRPr="00710CE0" w:rsidRDefault="00710CE0">
      <w:pPr>
        <w:pStyle w:val="Compact"/>
        <w:numPr>
          <w:ilvl w:val="0"/>
          <w:numId w:val="16"/>
        </w:numPr>
        <w:rPr>
          <w:lang w:val="ru-RU"/>
        </w:rPr>
      </w:pPr>
      <w:r w:rsidRPr="00710CE0">
        <w:rPr>
          <w:lang w:val="ru-RU"/>
        </w:rPr>
        <w:t xml:space="preserve">Число расчётов </w:t>
      </w:r>
      <w:proofErr w:type="spellStart"/>
      <w:r>
        <w:rPr>
          <w:rStyle w:val="VerbatimChar"/>
        </w:rPr>
        <w:t>empymod</w:t>
      </w:r>
      <w:proofErr w:type="spellEnd"/>
      <w:r w:rsidRPr="00710CE0">
        <w:rPr>
          <w:lang w:val="ru-RU"/>
        </w:rPr>
        <w:t xml:space="preserve">, завершившихся </w:t>
      </w:r>
      <w:proofErr w:type="spellStart"/>
      <w:r>
        <w:rPr>
          <w:rStyle w:val="VerbatimChar"/>
        </w:rPr>
        <w:t>NaN</w:t>
      </w:r>
      <w:proofErr w:type="spellEnd"/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16"/>
        </w:numPr>
        <w:rPr>
          <w:lang w:val="ru-RU"/>
        </w:rPr>
      </w:pPr>
      <w:r w:rsidRPr="00710CE0">
        <w:rPr>
          <w:lang w:val="ru-RU"/>
        </w:rPr>
        <w:t>Соответствие размеров матриц весов архитектуре.</w:t>
      </w:r>
    </w:p>
    <w:p w:rsidR="00931BAE" w:rsidRPr="00710CE0" w:rsidRDefault="00710CE0">
      <w:pPr>
        <w:pStyle w:val="Compact"/>
        <w:numPr>
          <w:ilvl w:val="0"/>
          <w:numId w:val="16"/>
        </w:numPr>
        <w:rPr>
          <w:lang w:val="ru-RU"/>
        </w:rPr>
      </w:pPr>
      <w:r w:rsidRPr="00710CE0">
        <w:rPr>
          <w:lang w:val="ru-RU"/>
        </w:rPr>
        <w:t xml:space="preserve">Совпадение </w:t>
      </w:r>
      <w:proofErr w:type="spellStart"/>
      <w:r w:rsidRPr="00710CE0">
        <w:rPr>
          <w:lang w:val="ru-RU"/>
        </w:rPr>
        <w:t>скейлеров</w:t>
      </w:r>
      <w:proofErr w:type="spellEnd"/>
      <w:r w:rsidRPr="00710CE0">
        <w:rPr>
          <w:lang w:val="ru-RU"/>
        </w:rPr>
        <w:t xml:space="preserve"> </w:t>
      </w:r>
      <w:r>
        <w:t>FWD</w:t>
      </w:r>
      <w:r w:rsidRPr="00710CE0">
        <w:rPr>
          <w:lang w:val="ru-RU"/>
        </w:rPr>
        <w:t xml:space="preserve">, </w:t>
      </w:r>
      <w:r>
        <w:t>INV</w:t>
      </w:r>
      <w:r w:rsidRPr="00710CE0">
        <w:rPr>
          <w:lang w:val="ru-RU"/>
        </w:rPr>
        <w:t xml:space="preserve"> и </w:t>
      </w:r>
      <w:r>
        <w:t>C</w:t>
      </w:r>
      <w:r w:rsidRPr="00710CE0">
        <w:rPr>
          <w:lang w:val="ru-RU"/>
        </w:rPr>
        <w:t>++.</w:t>
      </w:r>
    </w:p>
    <w:p w:rsidR="00931BAE" w:rsidRPr="00710CE0" w:rsidRDefault="00710CE0">
      <w:pPr>
        <w:pStyle w:val="Compact"/>
        <w:numPr>
          <w:ilvl w:val="0"/>
          <w:numId w:val="16"/>
        </w:numPr>
        <w:rPr>
          <w:lang w:val="ru-RU"/>
        </w:rPr>
      </w:pPr>
      <w:r w:rsidRPr="00710CE0">
        <w:rPr>
          <w:lang w:val="ru-RU"/>
        </w:rPr>
        <w:t xml:space="preserve">Отсутствие пересечения зеркальных групп между </w:t>
      </w:r>
      <w:r>
        <w:t>train</w:t>
      </w:r>
      <w:r w:rsidRPr="00710CE0">
        <w:rPr>
          <w:lang w:val="ru-RU"/>
        </w:rPr>
        <w:t xml:space="preserve"> и </w:t>
      </w:r>
      <w:proofErr w:type="spellStart"/>
      <w:r>
        <w:t>val</w:t>
      </w:r>
      <w:proofErr w:type="spellEnd"/>
      <w:r w:rsidRPr="00710CE0">
        <w:rPr>
          <w:lang w:val="ru-RU"/>
        </w:rPr>
        <w:t>.</w:t>
      </w:r>
    </w:p>
    <w:p w:rsidR="00931BAE" w:rsidRPr="00710CE0" w:rsidRDefault="00710CE0">
      <w:pPr>
        <w:pStyle w:val="Compact"/>
        <w:numPr>
          <w:ilvl w:val="0"/>
          <w:numId w:val="16"/>
        </w:numPr>
        <w:rPr>
          <w:lang w:val="ru-RU"/>
        </w:rPr>
      </w:pPr>
      <w:r w:rsidRPr="00710CE0">
        <w:rPr>
          <w:lang w:val="ru-RU"/>
        </w:rPr>
        <w:t xml:space="preserve">Состав </w:t>
      </w:r>
      <m:oMath>
        <m:r>
          <w:rPr>
            <w:lang w:val="ru-RU"/>
          </w:rPr>
          <m:t>40</m:t>
        </m:r>
      </m:oMath>
      <w:r w:rsidRPr="00710CE0">
        <w:rPr>
          <w:lang w:val="ru-RU"/>
        </w:rPr>
        <w:t xml:space="preserve"> каналов и индексы амплитуд.</w:t>
      </w:r>
    </w:p>
    <w:p w:rsidR="00931BAE" w:rsidRPr="00710CE0" w:rsidRDefault="00710CE0">
      <w:pPr>
        <w:pStyle w:val="Compact"/>
        <w:numPr>
          <w:ilvl w:val="0"/>
          <w:numId w:val="16"/>
        </w:numPr>
        <w:rPr>
          <w:lang w:val="ru-RU"/>
        </w:rPr>
      </w:pPr>
      <w:r w:rsidRPr="00710CE0">
        <w:rPr>
          <w:lang w:val="ru-RU"/>
        </w:rPr>
        <w:t xml:space="preserve">Обратное преобразование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log</m:t>
            </m:r>
          </m:e>
          <m:sub>
            <m:r>
              <w:rPr>
                <w:lang w:val="ru-RU"/>
              </w:rPr>
              <m:t>10</m:t>
            </m:r>
          </m:sub>
        </m:sSub>
      </m:oMath>
      <w:r w:rsidRPr="00710CE0">
        <w:rPr>
          <w:lang w:val="ru-RU"/>
        </w:rPr>
        <w:t xml:space="preserve"> для сопротивлений и амплитуд.</w:t>
      </w:r>
    </w:p>
    <w:p w:rsidR="00931BAE" w:rsidRPr="00710CE0" w:rsidRDefault="00710CE0">
      <w:pPr>
        <w:pStyle w:val="Compact"/>
        <w:numPr>
          <w:ilvl w:val="0"/>
          <w:numId w:val="16"/>
        </w:numPr>
        <w:rPr>
          <w:lang w:val="ru-RU"/>
        </w:rPr>
      </w:pPr>
      <w:r w:rsidRPr="00710CE0">
        <w:rPr>
          <w:lang w:val="ru-RU"/>
        </w:rPr>
        <w:t>Физическая реконструкция сигналов после финальной инверсии.</w:t>
      </w:r>
    </w:p>
    <w:p w:rsidR="00931BAE" w:rsidRPr="00710CE0" w:rsidRDefault="00710CE0">
      <w:pPr>
        <w:pStyle w:val="FirstParagraph"/>
        <w:rPr>
          <w:lang w:val="ru-RU"/>
        </w:rPr>
      </w:pPr>
      <w:proofErr w:type="gramStart"/>
      <w:r w:rsidRPr="00710CE0">
        <w:rPr>
          <w:lang w:val="ru-RU"/>
        </w:rPr>
        <w:lastRenderedPageBreak/>
        <w:t>Побитовая</w:t>
      </w:r>
      <w:proofErr w:type="gramEnd"/>
      <w:r w:rsidRPr="00710CE0">
        <w:rPr>
          <w:lang w:val="ru-RU"/>
        </w:rPr>
        <w:t xml:space="preserve"> </w:t>
      </w:r>
      <w:proofErr w:type="spellStart"/>
      <w:r w:rsidRPr="00710CE0">
        <w:rPr>
          <w:lang w:val="ru-RU"/>
        </w:rPr>
        <w:t>воспроизводимость</w:t>
      </w:r>
      <w:proofErr w:type="spellEnd"/>
      <w:r w:rsidRPr="00710CE0">
        <w:rPr>
          <w:lang w:val="ru-RU"/>
        </w:rPr>
        <w:t xml:space="preserve"> на </w:t>
      </w:r>
      <w:r>
        <w:t>CUDA</w:t>
      </w:r>
      <w:r w:rsidRPr="00710CE0">
        <w:rPr>
          <w:lang w:val="ru-RU"/>
        </w:rPr>
        <w:t xml:space="preserve"> не гарантируется без включения всех детерминированных алгоритмов </w:t>
      </w:r>
      <w:proofErr w:type="spellStart"/>
      <w:r>
        <w:t>PyTorch</w:t>
      </w:r>
      <w:proofErr w:type="spellEnd"/>
      <w:r w:rsidRPr="00710CE0">
        <w:rPr>
          <w:lang w:val="ru-RU"/>
        </w:rPr>
        <w:t xml:space="preserve"> и фиксации версий библиотек и оборудования.</w:t>
      </w:r>
      <w:bookmarkEnd w:id="0"/>
      <w:bookmarkEnd w:id="32"/>
    </w:p>
    <w:sectPr w:rsidR="00931BAE" w:rsidRPr="00710CE0" w:rsidSect="00931BA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E0023E5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AB6CF27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826F0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B14C3F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0BE65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11E91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6E4DA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61E4B2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A6630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E3424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A990"/>
    <w:multiLevelType w:val="multilevel"/>
    <w:tmpl w:val="4CC816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>
    <w:nsid w:val="0000A991"/>
    <w:multiLevelType w:val="multilevel"/>
    <w:tmpl w:val="7DF801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00A99411"/>
    <w:multiLevelType w:val="multilevel"/>
    <w:tmpl w:val="C5FCF7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11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</w:compat>
  <w:rsids>
    <w:rsidRoot w:val="00931BAE"/>
    <w:rsid w:val="000B3F17"/>
    <w:rsid w:val="004116BD"/>
    <w:rsid w:val="00630EFC"/>
    <w:rsid w:val="00684071"/>
    <w:rsid w:val="00692FE0"/>
    <w:rsid w:val="00710CE0"/>
    <w:rsid w:val="00921F0E"/>
    <w:rsid w:val="00931BAE"/>
    <w:rsid w:val="00BF6F22"/>
    <w:rsid w:val="00D053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931BAE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931BAE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931BAE"/>
  </w:style>
  <w:style w:type="paragraph" w:customStyle="1" w:styleId="Compact">
    <w:name w:val="Compact"/>
    <w:basedOn w:val="a0"/>
    <w:qFormat/>
    <w:rsid w:val="00931BAE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931BAE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rsid w:val="00931BA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931BAE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931BAE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931BAE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931BAE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931BAE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931BAE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31B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931BAE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931BAE"/>
  </w:style>
  <w:style w:type="paragraph" w:customStyle="1" w:styleId="Caption">
    <w:name w:val="Caption"/>
    <w:basedOn w:val="a"/>
    <w:link w:val="a4"/>
    <w:rsid w:val="00931BAE"/>
    <w:pPr>
      <w:spacing w:after="120"/>
    </w:pPr>
    <w:rPr>
      <w:i/>
    </w:rPr>
  </w:style>
  <w:style w:type="paragraph" w:customStyle="1" w:styleId="TableCaption">
    <w:name w:val="Table Caption"/>
    <w:basedOn w:val="Caption"/>
    <w:rsid w:val="00931BAE"/>
    <w:pPr>
      <w:keepNext/>
    </w:pPr>
  </w:style>
  <w:style w:type="paragraph" w:customStyle="1" w:styleId="ImageCaption">
    <w:name w:val="Image Caption"/>
    <w:basedOn w:val="Caption"/>
    <w:rsid w:val="00931BAE"/>
  </w:style>
  <w:style w:type="paragraph" w:customStyle="1" w:styleId="Figure">
    <w:name w:val="Figure"/>
    <w:basedOn w:val="a"/>
    <w:rsid w:val="00931BAE"/>
  </w:style>
  <w:style w:type="paragraph" w:customStyle="1" w:styleId="CaptionedFigure">
    <w:name w:val="Captioned Figure"/>
    <w:basedOn w:val="Figure"/>
    <w:rsid w:val="00931BAE"/>
    <w:pPr>
      <w:keepNext/>
    </w:pPr>
  </w:style>
  <w:style w:type="character" w:customStyle="1" w:styleId="a4">
    <w:name w:val="Основной текст Знак"/>
    <w:basedOn w:val="a1"/>
    <w:link w:val="Caption"/>
    <w:rsid w:val="00931BAE"/>
  </w:style>
  <w:style w:type="character" w:customStyle="1" w:styleId="VerbatimChar">
    <w:name w:val="Verbatim Char"/>
    <w:basedOn w:val="a4"/>
    <w:link w:val="SourceCode"/>
    <w:rsid w:val="00931BAE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931BAE"/>
  </w:style>
  <w:style w:type="character" w:customStyle="1" w:styleId="FootnoteReference">
    <w:name w:val="Footnote Reference"/>
    <w:basedOn w:val="a4"/>
    <w:rsid w:val="00931BAE"/>
    <w:rPr>
      <w:vertAlign w:val="superscript"/>
    </w:rPr>
  </w:style>
  <w:style w:type="character" w:styleId="ac">
    <w:name w:val="Hyperlink"/>
    <w:basedOn w:val="a4"/>
    <w:rsid w:val="00931BAE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931BAE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931BAE"/>
    <w:pPr>
      <w:wordWrap w:val="0"/>
    </w:pPr>
  </w:style>
  <w:style w:type="character" w:customStyle="1" w:styleId="KeywordTok">
    <w:name w:val="KeywordTok"/>
    <w:basedOn w:val="VerbatimChar"/>
    <w:rsid w:val="00931BAE"/>
    <w:rPr>
      <w:b/>
      <w:color w:val="007020"/>
    </w:rPr>
  </w:style>
  <w:style w:type="character" w:customStyle="1" w:styleId="DataTypeTok">
    <w:name w:val="DataTypeTok"/>
    <w:basedOn w:val="VerbatimChar"/>
    <w:rsid w:val="00931BAE"/>
    <w:rPr>
      <w:color w:val="902000"/>
    </w:rPr>
  </w:style>
  <w:style w:type="character" w:customStyle="1" w:styleId="DecValTok">
    <w:name w:val="DecValTok"/>
    <w:basedOn w:val="VerbatimChar"/>
    <w:rsid w:val="00931BAE"/>
    <w:rPr>
      <w:color w:val="40A070"/>
    </w:rPr>
  </w:style>
  <w:style w:type="character" w:customStyle="1" w:styleId="BaseNTok">
    <w:name w:val="BaseNTok"/>
    <w:basedOn w:val="VerbatimChar"/>
    <w:rsid w:val="00931BAE"/>
    <w:rPr>
      <w:color w:val="40A070"/>
    </w:rPr>
  </w:style>
  <w:style w:type="character" w:customStyle="1" w:styleId="FloatTok">
    <w:name w:val="FloatTok"/>
    <w:basedOn w:val="VerbatimChar"/>
    <w:rsid w:val="00931BAE"/>
    <w:rPr>
      <w:color w:val="40A070"/>
    </w:rPr>
  </w:style>
  <w:style w:type="character" w:customStyle="1" w:styleId="ConstantTok">
    <w:name w:val="ConstantTok"/>
    <w:basedOn w:val="VerbatimChar"/>
    <w:rsid w:val="00931BAE"/>
    <w:rPr>
      <w:color w:val="880000"/>
    </w:rPr>
  </w:style>
  <w:style w:type="character" w:customStyle="1" w:styleId="CharTok">
    <w:name w:val="CharTok"/>
    <w:basedOn w:val="VerbatimChar"/>
    <w:rsid w:val="00931BAE"/>
    <w:rPr>
      <w:color w:val="4070A0"/>
    </w:rPr>
  </w:style>
  <w:style w:type="character" w:customStyle="1" w:styleId="SpecialCharTok">
    <w:name w:val="SpecialCharTok"/>
    <w:basedOn w:val="VerbatimChar"/>
    <w:rsid w:val="00931BAE"/>
    <w:rPr>
      <w:color w:val="4070A0"/>
    </w:rPr>
  </w:style>
  <w:style w:type="character" w:customStyle="1" w:styleId="StringTok">
    <w:name w:val="StringTok"/>
    <w:basedOn w:val="VerbatimChar"/>
    <w:rsid w:val="00931BAE"/>
    <w:rPr>
      <w:color w:val="4070A0"/>
    </w:rPr>
  </w:style>
  <w:style w:type="character" w:customStyle="1" w:styleId="VerbatimStringTok">
    <w:name w:val="VerbatimStringTok"/>
    <w:basedOn w:val="VerbatimChar"/>
    <w:rsid w:val="00931BAE"/>
    <w:rPr>
      <w:color w:val="4070A0"/>
    </w:rPr>
  </w:style>
  <w:style w:type="character" w:customStyle="1" w:styleId="SpecialStringTok">
    <w:name w:val="SpecialStringTok"/>
    <w:basedOn w:val="VerbatimChar"/>
    <w:rsid w:val="00931BAE"/>
    <w:rPr>
      <w:color w:val="BB6688"/>
    </w:rPr>
  </w:style>
  <w:style w:type="character" w:customStyle="1" w:styleId="ImportTok">
    <w:name w:val="ImportTok"/>
    <w:basedOn w:val="VerbatimChar"/>
    <w:rsid w:val="00931BAE"/>
    <w:rPr>
      <w:b/>
      <w:color w:val="008000"/>
    </w:rPr>
  </w:style>
  <w:style w:type="character" w:customStyle="1" w:styleId="CommentTok">
    <w:name w:val="CommentTok"/>
    <w:basedOn w:val="VerbatimChar"/>
    <w:rsid w:val="00931BAE"/>
    <w:rPr>
      <w:i/>
      <w:color w:val="60A0B0"/>
    </w:rPr>
  </w:style>
  <w:style w:type="character" w:customStyle="1" w:styleId="DocumentationTok">
    <w:name w:val="DocumentationTok"/>
    <w:basedOn w:val="VerbatimChar"/>
    <w:rsid w:val="00931BAE"/>
    <w:rPr>
      <w:i/>
      <w:color w:val="BA2121"/>
    </w:rPr>
  </w:style>
  <w:style w:type="character" w:customStyle="1" w:styleId="AnnotationTok">
    <w:name w:val="AnnotationTok"/>
    <w:basedOn w:val="VerbatimChar"/>
    <w:rsid w:val="00931BAE"/>
    <w:rPr>
      <w:b/>
      <w:i/>
      <w:color w:val="60A0B0"/>
    </w:rPr>
  </w:style>
  <w:style w:type="character" w:customStyle="1" w:styleId="CommentVarTok">
    <w:name w:val="CommentVarTok"/>
    <w:basedOn w:val="VerbatimChar"/>
    <w:rsid w:val="00931BAE"/>
    <w:rPr>
      <w:b/>
      <w:i/>
      <w:color w:val="60A0B0"/>
    </w:rPr>
  </w:style>
  <w:style w:type="character" w:customStyle="1" w:styleId="OtherTok">
    <w:name w:val="OtherTok"/>
    <w:basedOn w:val="VerbatimChar"/>
    <w:rsid w:val="00931BAE"/>
    <w:rPr>
      <w:color w:val="007020"/>
    </w:rPr>
  </w:style>
  <w:style w:type="character" w:customStyle="1" w:styleId="FunctionTok">
    <w:name w:val="FunctionTok"/>
    <w:basedOn w:val="VerbatimChar"/>
    <w:rsid w:val="00931BAE"/>
    <w:rPr>
      <w:color w:val="06287E"/>
    </w:rPr>
  </w:style>
  <w:style w:type="character" w:customStyle="1" w:styleId="VariableTok">
    <w:name w:val="VariableTok"/>
    <w:basedOn w:val="VerbatimChar"/>
    <w:rsid w:val="00931BAE"/>
    <w:rPr>
      <w:color w:val="19177C"/>
    </w:rPr>
  </w:style>
  <w:style w:type="character" w:customStyle="1" w:styleId="ControlFlowTok">
    <w:name w:val="ControlFlowTok"/>
    <w:basedOn w:val="VerbatimChar"/>
    <w:rsid w:val="00931BAE"/>
    <w:rPr>
      <w:b/>
      <w:color w:val="007020"/>
    </w:rPr>
  </w:style>
  <w:style w:type="character" w:customStyle="1" w:styleId="OperatorTok">
    <w:name w:val="OperatorTok"/>
    <w:basedOn w:val="VerbatimChar"/>
    <w:rsid w:val="00931BAE"/>
    <w:rPr>
      <w:color w:val="666666"/>
    </w:rPr>
  </w:style>
  <w:style w:type="character" w:customStyle="1" w:styleId="BuiltInTok">
    <w:name w:val="BuiltInTok"/>
    <w:basedOn w:val="VerbatimChar"/>
    <w:rsid w:val="00931BAE"/>
    <w:rPr>
      <w:color w:val="008000"/>
    </w:rPr>
  </w:style>
  <w:style w:type="character" w:customStyle="1" w:styleId="ExtensionTok">
    <w:name w:val="ExtensionTok"/>
    <w:basedOn w:val="VerbatimChar"/>
    <w:rsid w:val="00931BAE"/>
  </w:style>
  <w:style w:type="character" w:customStyle="1" w:styleId="PreprocessorTok">
    <w:name w:val="PreprocessorTok"/>
    <w:basedOn w:val="VerbatimChar"/>
    <w:rsid w:val="00931BAE"/>
    <w:rPr>
      <w:color w:val="BC7A00"/>
    </w:rPr>
  </w:style>
  <w:style w:type="character" w:customStyle="1" w:styleId="AttributeTok">
    <w:name w:val="AttributeTok"/>
    <w:basedOn w:val="VerbatimChar"/>
    <w:rsid w:val="00931BAE"/>
    <w:rPr>
      <w:color w:val="7D9029"/>
    </w:rPr>
  </w:style>
  <w:style w:type="character" w:customStyle="1" w:styleId="RegionMarkerTok">
    <w:name w:val="RegionMarkerTok"/>
    <w:basedOn w:val="VerbatimChar"/>
    <w:rsid w:val="00931BAE"/>
  </w:style>
  <w:style w:type="character" w:customStyle="1" w:styleId="InformationTok">
    <w:name w:val="InformationTok"/>
    <w:basedOn w:val="VerbatimChar"/>
    <w:rsid w:val="00931BAE"/>
    <w:rPr>
      <w:b/>
      <w:i/>
      <w:color w:val="60A0B0"/>
    </w:rPr>
  </w:style>
  <w:style w:type="character" w:customStyle="1" w:styleId="WarningTok">
    <w:name w:val="WarningTok"/>
    <w:basedOn w:val="VerbatimChar"/>
    <w:rsid w:val="00931BAE"/>
    <w:rPr>
      <w:b/>
      <w:i/>
      <w:color w:val="60A0B0"/>
    </w:rPr>
  </w:style>
  <w:style w:type="character" w:customStyle="1" w:styleId="AlertTok">
    <w:name w:val="AlertTok"/>
    <w:basedOn w:val="VerbatimChar"/>
    <w:rsid w:val="00931BAE"/>
    <w:rPr>
      <w:b/>
      <w:color w:val="FF0000"/>
    </w:rPr>
  </w:style>
  <w:style w:type="character" w:customStyle="1" w:styleId="ErrorTok">
    <w:name w:val="ErrorTok"/>
    <w:basedOn w:val="VerbatimChar"/>
    <w:rsid w:val="00931BAE"/>
    <w:rPr>
      <w:b/>
      <w:color w:val="FF0000"/>
    </w:rPr>
  </w:style>
  <w:style w:type="character" w:customStyle="1" w:styleId="NormalTok">
    <w:name w:val="NormalTok"/>
    <w:basedOn w:val="VerbatimChar"/>
    <w:rsid w:val="00931BAE"/>
  </w:style>
  <w:style w:type="paragraph" w:styleId="ae">
    <w:name w:val="Balloon Text"/>
    <w:basedOn w:val="a"/>
    <w:link w:val="af"/>
    <w:rsid w:val="00710CE0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rsid w:val="00710C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FDA23F-F432-4F23-A58F-03E9E5D6B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1704</Words>
  <Characters>9717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2026-09-11T16:11:00Z</dcterms:created>
  <dcterms:modified xsi:type="dcterms:W3CDTF">2026-09-11T16:25:00Z</dcterms:modified>
</cp:coreProperties>
</file>