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4"/>
          <w:szCs w:val="24"/>
        </w:rPr>
      </w:pPr>
      <w:r>
        <w:rPr>
          <w:rFonts w:cs="Times New Roman" w:ascii="Times New Roman" w:hAnsi="Times New Roman"/>
          <w:b/>
          <w:sz w:val="24"/>
          <w:szCs w:val="24"/>
        </w:rPr>
        <w:t>ECML-PKDD 2020: Workshop Proposal</w:t>
      </w:r>
    </w:p>
    <w:p>
      <w:pPr>
        <w:pStyle w:val="Normal"/>
        <w:jc w:val="center"/>
        <w:rPr>
          <w:rFonts w:ascii="Times New Roman" w:hAnsi="Times New Roman" w:cs="Times New Roman"/>
          <w:b/>
          <w:b/>
          <w:sz w:val="24"/>
          <w:szCs w:val="24"/>
        </w:rPr>
      </w:pPr>
      <w:r>
        <w:rPr>
          <w:rFonts w:cs="Times New Roman" w:ascii="Times New Roman" w:hAnsi="Times New Roman"/>
          <w:b/>
          <w:sz w:val="24"/>
          <w:szCs w:val="24"/>
        </w:rPr>
        <w:t>GEM@ECML-PKDD 2020</w:t>
      </w:r>
    </w:p>
    <w:p>
      <w:pPr>
        <w:pStyle w:val="Normal"/>
        <w:jc w:val="center"/>
        <w:rPr>
          <w:b/>
          <w:b/>
          <w:color w:val="FF0000"/>
          <w:sz w:val="24"/>
          <w:szCs w:val="24"/>
        </w:rPr>
      </w:pPr>
      <w:r>
        <w:rPr>
          <w:b/>
          <w:color w:val="FF0000"/>
          <w:sz w:val="24"/>
          <w:szCs w:val="24"/>
        </w:rPr>
        <w:t xml:space="preserve"> </w:t>
      </w:r>
      <w:r>
        <w:rPr>
          <w:b/>
          <w:color w:val="FF0000"/>
          <w:sz w:val="24"/>
          <w:szCs w:val="24"/>
        </w:rPr>
        <w:t>https://gem-ecmlpkdd.github.io/</w:t>
      </w:r>
    </w:p>
    <w:p>
      <w:pPr>
        <w:pStyle w:val="Normal"/>
        <w:rPr>
          <w:b/>
          <w:b/>
          <w:sz w:val="24"/>
          <w:szCs w:val="24"/>
        </w:rPr>
      </w:pPr>
      <w:r>
        <w:rPr>
          <w:b/>
          <w:sz w:val="24"/>
          <w:szCs w:val="24"/>
        </w:rPr>
      </w:r>
    </w:p>
    <w:p>
      <w:pPr>
        <w:pStyle w:val="Normal"/>
        <w:rPr/>
      </w:pPr>
      <w:r>
        <w:rPr>
          <w:rFonts w:cs="Times New Roman" w:ascii="Times New Roman" w:hAnsi="Times New Roman"/>
          <w:b/>
          <w:sz w:val="24"/>
          <w:szCs w:val="24"/>
        </w:rPr>
        <w:t>Workshop Title</w:t>
      </w:r>
      <w:r>
        <w:rPr>
          <w:rFonts w:cs="Times New Roman" w:ascii="Times New Roman" w:hAnsi="Times New Roman"/>
          <w:b/>
        </w:rPr>
        <w:t>:</w:t>
      </w:r>
      <w:r>
        <w:rPr>
          <w:b/>
        </w:rPr>
        <w:t xml:space="preserve">        </w:t>
      </w:r>
      <w:r>
        <w:rPr>
          <w:rFonts w:cs="Times New Roman" w:ascii="Times New Roman" w:hAnsi="Times New Roman"/>
        </w:rPr>
        <w:t>GEM: Graph Embedding and Mining (2</w:t>
      </w:r>
      <w:r>
        <w:rPr>
          <w:rFonts w:cs="Times New Roman" w:ascii="Times New Roman" w:hAnsi="Times New Roman"/>
          <w:vertAlign w:val="superscript"/>
        </w:rPr>
        <w:t>nd</w:t>
      </w:r>
      <w:r>
        <w:rPr>
          <w:rFonts w:cs="Times New Roman" w:ascii="Times New Roman" w:hAnsi="Times New Roman"/>
        </w:rPr>
        <w:t xml:space="preserve"> edition)</w:t>
      </w:r>
    </w:p>
    <w:p>
      <w:pPr>
        <w:pStyle w:val="Normal"/>
        <w:rPr/>
      </w:pPr>
      <w:r>
        <w:rPr/>
      </w:r>
    </w:p>
    <w:p>
      <w:pPr>
        <w:pStyle w:val="Normal"/>
        <w:rPr>
          <w:b/>
          <w:b/>
          <w:sz w:val="24"/>
          <w:szCs w:val="24"/>
        </w:rPr>
      </w:pPr>
      <w:r>
        <w:rPr>
          <w:rFonts w:cs="Times New Roman" w:ascii="Times New Roman" w:hAnsi="Times New Roman"/>
          <w:b/>
          <w:sz w:val="24"/>
          <w:szCs w:val="24"/>
        </w:rPr>
        <w:t>Contact information and affiliations</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t>Remy Cazabet</w:t>
      </w:r>
    </w:p>
    <w:p>
      <w:pPr>
        <w:pStyle w:val="Normal"/>
        <w:rPr>
          <w:rFonts w:ascii="Times New Roman" w:hAnsi="Times New Roman" w:eastAsia="Times New Roman" w:cs="Times New Roman"/>
        </w:rPr>
      </w:pPr>
      <w:r>
        <w:rPr>
          <w:rFonts w:eastAsia="Times New Roman" w:cs="Times New Roman" w:ascii="Times New Roman" w:hAnsi="Times New Roman"/>
        </w:rPr>
        <w:t>Lyon University (LIRIS)</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Bo Kang </w:t>
      </w:r>
    </w:p>
    <w:p>
      <w:pPr>
        <w:pStyle w:val="Normal"/>
        <w:rPr>
          <w:rFonts w:ascii="Times New Roman" w:hAnsi="Times New Roman" w:eastAsia="Times New Roman" w:cs="Times New Roman"/>
        </w:rPr>
      </w:pPr>
      <w:r>
        <w:rPr>
          <w:rFonts w:eastAsia="Times New Roman" w:cs="Times New Roman" w:ascii="Times New Roman" w:hAnsi="Times New Roman"/>
        </w:rPr>
        <w:t>Ghent University</w:t>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rPr>
      </w:pPr>
      <w:r>
        <w:rPr>
          <w:rFonts w:eastAsia="Times New Roman" w:cs="Times New Roman" w:ascii="Times New Roman" w:hAnsi="Times New Roman"/>
          <w:b/>
        </w:rPr>
        <w:t>Charlotte Laclau</w:t>
      </w:r>
    </w:p>
    <w:p>
      <w:pPr>
        <w:pStyle w:val="Normal"/>
        <w:rPr>
          <w:rFonts w:ascii="Times New Roman" w:hAnsi="Times New Roman" w:eastAsia="Times New Roman" w:cs="Times New Roman"/>
        </w:rPr>
      </w:pPr>
      <w:r>
        <w:rPr>
          <w:rFonts w:eastAsia="Times New Roman" w:cs="Times New Roman" w:ascii="Times New Roman" w:hAnsi="Times New Roman"/>
        </w:rPr>
        <w:t>Lyon University ( LabHC)</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rPr>
      </w:pPr>
      <w:r>
        <w:rPr>
          <w:rFonts w:eastAsia="Times New Roman" w:cs="Times New Roman" w:ascii="Times New Roman" w:hAnsi="Times New Roman"/>
          <w:b/>
        </w:rPr>
        <w:t>Christine Largeron</w:t>
      </w:r>
    </w:p>
    <w:p>
      <w:pPr>
        <w:pStyle w:val="Normal"/>
        <w:rPr>
          <w:rFonts w:ascii="Times New Roman" w:hAnsi="Times New Roman" w:eastAsia="Times New Roman" w:cs="Times New Roman"/>
        </w:rPr>
      </w:pPr>
      <w:r>
        <w:rPr>
          <w:rFonts w:eastAsia="Times New Roman" w:cs="Times New Roman" w:ascii="Times New Roman" w:hAnsi="Times New Roman"/>
        </w:rPr>
        <w:t xml:space="preserve">Hubert Curien Laboratory, Lyon University (LabHC) </w:t>
      </w:r>
    </w:p>
    <w:p>
      <w:pPr>
        <w:pStyle w:val="Normal"/>
        <w:rPr/>
      </w:pPr>
      <w:hyperlink r:id="rId2">
        <w:r>
          <w:rPr>
            <w:rStyle w:val="InternetLink"/>
            <w:rFonts w:eastAsia="Times New Roman" w:cs="Times New Roman" w:ascii="Times New Roman" w:hAnsi="Times New Roman"/>
          </w:rPr>
          <w:t>largeron@univ-st-etienne.fr</w:t>
        </w:r>
      </w:hyperlink>
    </w:p>
    <w:p>
      <w:pPr>
        <w:pStyle w:val="Normal"/>
        <w:rPr>
          <w:rFonts w:ascii="Times New Roman" w:hAnsi="Times New Roman" w:eastAsia="Times New Roman" w:cs="Times New Roman"/>
        </w:rPr>
      </w:pPr>
      <w:r>
        <w:rPr>
          <w:rFonts w:eastAsia="Times New Roman" w:cs="Times New Roman" w:ascii="Times New Roman" w:hAnsi="Times New Roman"/>
        </w:rPr>
        <w:t>33 (0)478487406</w:t>
      </w:r>
    </w:p>
    <w:p>
      <w:pPr>
        <w:pStyle w:val="Normal"/>
        <w:rPr>
          <w:rFonts w:ascii="Times New Roman" w:hAnsi="Times New Roman" w:eastAsia="Times New Roman" w:cs="Times New Roman"/>
        </w:rPr>
      </w:pPr>
      <w:r>
        <w:rPr>
          <w:rFonts w:eastAsia="Times New Roman" w:cs="Times New Roman" w:ascii="Times New Roman" w:hAnsi="Times New Roman"/>
        </w:rPr>
        <w:t>https://perso.univ-st-etienne.fr/largeron/</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Tiphaine Viard</w:t>
      </w:r>
    </w:p>
    <w:p>
      <w:pPr>
        <w:pStyle w:val="Normal"/>
        <w:rPr>
          <w:rFonts w:ascii="Times New Roman" w:hAnsi="Times New Roman" w:eastAsia="Times New Roman" w:cs="Times New Roman"/>
        </w:rPr>
      </w:pPr>
      <w:r>
        <w:rPr>
          <w:rFonts w:eastAsia="Times New Roman" w:cs="Times New Roman" w:ascii="Times New Roman" w:hAnsi="Times New Roman"/>
        </w:rPr>
        <w:t>Univ. Paris XIII</w:t>
      </w:r>
    </w:p>
    <w:p>
      <w:pPr>
        <w:pStyle w:val="Normal"/>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rPr>
      </w:pPr>
      <w:r>
        <w:rPr>
          <w:rFonts w:eastAsia="Times New Roman" w:cs="Times New Roman" w:ascii="Times New Roman" w:hAnsi="Times New Roman"/>
          <w:b/>
        </w:rPr>
        <w:t>Pascal Welke</w:t>
      </w:r>
    </w:p>
    <w:p>
      <w:pPr>
        <w:pStyle w:val="Normal"/>
        <w:rPr/>
      </w:pPr>
      <w:r>
        <w:rPr>
          <w:rFonts w:eastAsia="Times New Roman" w:cs="Times New Roman" w:ascii="Times New Roman" w:hAnsi="Times New Roman"/>
        </w:rPr>
        <w:t xml:space="preserve">MLAI group, CS department, </w:t>
      </w:r>
      <w:r>
        <w:rPr>
          <w:rFonts w:eastAsia="Times New Roman" w:cs="Times New Roman" w:ascii="Times New Roman" w:hAnsi="Times New Roman"/>
        </w:rPr>
        <w:t>University of Bonn</w:t>
      </w:r>
    </w:p>
    <w:p>
      <w:pPr>
        <w:pStyle w:val="Normal"/>
        <w:rPr/>
      </w:pPr>
      <w:hyperlink r:id="rId4">
        <w:r>
          <w:rPr>
            <w:rStyle w:val="InternetLink"/>
            <w:rFonts w:eastAsia="Times New Roman" w:cs="Times New Roman" w:ascii="Times New Roman" w:hAnsi="Times New Roman"/>
          </w:rPr>
          <w:t>welke@cs.uni-bonn.de</w:t>
        </w:r>
      </w:hyperlink>
    </w:p>
    <w:p>
      <w:pPr>
        <w:pStyle w:val="Normal"/>
        <w:rPr/>
      </w:pPr>
      <w:r>
        <w:rPr>
          <w:rFonts w:eastAsia="Times New Roman" w:cs="Times New Roman" w:ascii="Times New Roman" w:hAnsi="Times New Roman"/>
        </w:rPr>
        <w:t>+49 228 734514</w:t>
      </w:r>
    </w:p>
    <w:p>
      <w:pPr>
        <w:pStyle w:val="Normal"/>
        <w:rPr/>
      </w:pPr>
      <w:hyperlink r:id="rId5">
        <w:r>
          <w:rPr>
            <w:rStyle w:val="InternetLink"/>
            <w:rFonts w:eastAsia="Times New Roman" w:cs="Times New Roman" w:ascii="Times New Roman" w:hAnsi="Times New Roman"/>
          </w:rPr>
          <w:t>https://mlai.cs.uni-bonn.de/people/pascal-welke</w:t>
        </w:r>
      </w:hyperlink>
      <w:hyperlink r:id="rId6">
        <w:r>
          <w:rPr>
            <w:rFonts w:eastAsia="Times New Roman" w:cs="Times New Roman" w:ascii="Times New Roman" w:hAnsi="Times New Roman"/>
          </w:rPr>
          <w:t xml:space="preserve"> </w:t>
        </w:r>
      </w:hyperlink>
    </w:p>
    <w:p>
      <w:pPr>
        <w:pStyle w:val="Normal"/>
        <w:ind w:left="1080" w:hanging="0"/>
        <w:rPr>
          <w:rFonts w:ascii="Times New Roman" w:hAnsi="Times New Roman" w:eastAsia="Times New Roman" w:cs="Times New Roman"/>
        </w:rPr>
      </w:pPr>
      <w:r>
        <w:rPr>
          <w:rFonts w:eastAsia="Times New Roman" w:cs="Times New Roman" w:ascii="Times New Roman" w:hAnsi="Times New Roman"/>
        </w:rPr>
      </w:r>
    </w:p>
    <w:p>
      <w:pPr>
        <w:pStyle w:val="Normal"/>
        <w:rPr/>
      </w:pPr>
      <w:r>
        <w:rPr>
          <w:rFonts w:cs="Times New Roman" w:ascii="Times New Roman" w:hAnsi="Times New Roman"/>
          <w:b/>
        </w:rPr>
        <w:t xml:space="preserve">Proposed duration of the workshop: </w:t>
      </w:r>
      <w:r>
        <w:rPr>
          <w:rFonts w:cs="Times New Roman" w:ascii="Times New Roman" w:hAnsi="Times New Roman"/>
        </w:rPr>
        <w:t>full day</w:t>
      </w:r>
    </w:p>
    <w:p>
      <w:pPr>
        <w:pStyle w:val="Normal"/>
        <w:rPr>
          <w:b/>
          <w:b/>
        </w:rPr>
      </w:pPr>
      <w:r>
        <w:rPr>
          <w:b/>
        </w:rPr>
      </w:r>
    </w:p>
    <w:p>
      <w:pPr>
        <w:pStyle w:val="Normal"/>
        <w:rPr/>
      </w:pPr>
      <w:r>
        <w:rPr>
          <w:rFonts w:cs="Times New Roman" w:ascii="Times New Roman" w:hAnsi="Times New Roman"/>
          <w:b/>
        </w:rPr>
        <w:t>Preferred workshop date:</w:t>
      </w:r>
      <w:r>
        <w:rPr>
          <w:b/>
        </w:rPr>
        <w:t xml:space="preserve"> </w:t>
      </w:r>
      <w:r>
        <w:rPr>
          <w:rFonts w:cs="Times New Roman" w:ascii="Times New Roman" w:hAnsi="Times New Roman"/>
          <w:color w:val="FF0000"/>
        </w:rPr>
        <w:t>September 14, 2020      (2nd choice: September 18)</w:t>
      </w:r>
      <w:r>
        <w:rPr>
          <w:color w:val="FF0000"/>
        </w:rPr>
        <w:t xml:space="preserve">                       </w:t>
      </w:r>
    </w:p>
    <w:p>
      <w:pPr>
        <w:pStyle w:val="Normal"/>
        <w:rPr>
          <w:b/>
          <w:b/>
        </w:rPr>
      </w:pPr>
      <w:r>
        <w:rPr>
          <w:b/>
        </w:rPr>
        <w:t xml:space="preserve"> </w:t>
      </w:r>
    </w:p>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t>Topic</w:t>
      </w:r>
    </w:p>
    <w:p>
      <w:pPr>
        <w:pStyle w:val="Normal"/>
        <w:spacing w:lineRule="auto" w:line="240"/>
        <w:jc w:val="both"/>
        <w:rPr/>
      </w:pPr>
      <w:r>
        <w:rPr>
          <w:rFonts w:eastAsia="Times New Roman" w:cs="Times New Roman" w:ascii="Times New Roman" w:hAnsi="Times New Roman"/>
        </w:rPr>
        <w:t>The goal of this workshop is to further the understanding of how to discover useful and interesting knowledge from network data of various types, forms, and scales. The scope includes theory, algorithms, systems, and applications related to this topic. More specific research areas are listed below.</w:t>
      </w:r>
    </w:p>
    <w:p>
      <w:pPr>
        <w:pStyle w:val="Normal"/>
        <w:jc w:val="both"/>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sz w:val="24"/>
          <w:szCs w:val="24"/>
        </w:rPr>
      </w:pPr>
      <w:r>
        <w:rPr>
          <w:rFonts w:cs="Times New Roman" w:ascii="Times New Roman" w:hAnsi="Times New Roman"/>
          <w:b/>
          <w:sz w:val="24"/>
          <w:szCs w:val="24"/>
        </w:rPr>
        <w:t>General motivation of the area</w:t>
      </w:r>
    </w:p>
    <w:p>
      <w:pPr>
        <w:pStyle w:val="Normal"/>
        <w:spacing w:lineRule="auto" w:line="240"/>
        <w:jc w:val="both"/>
        <w:rPr>
          <w:rFonts w:ascii="Times New Roman" w:hAnsi="Times New Roman" w:eastAsia="Times New Roman" w:cs="Times New Roman"/>
        </w:rPr>
      </w:pPr>
      <w:r>
        <w:rPr>
          <w:rFonts w:eastAsia="Times New Roman" w:cs="Times New Roman" w:ascii="Times New Roman" w:hAnsi="Times New Roman"/>
        </w:rPr>
        <w:t>Networks of various types, such as property graphs, linked data / semantic web / RDF data, attributed graphs, and more, are increasingly used in practice as versatile and efficient models for data as encountered in today’s data-intensive research and industries. They allow capturing not only the information about entities (using attributes or properties), but also the relational structure between them. This adds significant additional flexibility as compared to data that is formalized as a set of unrelated data points -- a data format that was dominant in the machine learning and data mining literature until quite recently.</w:t>
      </w:r>
    </w:p>
    <w:p>
      <w:pPr>
        <w:pStyle w:val="Normal"/>
        <w:spacing w:lineRule="auto" w:line="240"/>
        <w:jc w:val="both"/>
        <w:rPr/>
      </w:pPr>
      <w:r>
        <w:rPr>
          <w:rFonts w:eastAsia="Times New Roman" w:cs="Times New Roman" w:ascii="Times New Roman" w:hAnsi="Times New Roman"/>
        </w:rPr>
        <w:t>The ability to discover knowledge from such network data is therefore gaining in importance quickly. Research is needed both for the formalization of new problem types that match well with practical use cases, as well as into the algorithmic, statistical and information theoretic aspects of such problems.</w:t>
      </w:r>
    </w:p>
    <w:p>
      <w:pPr>
        <w:pStyle w:val="Normal"/>
        <w:jc w:val="both"/>
        <w:rPr/>
      </w:pPr>
      <w:r>
        <w:rPr>
          <w:rFonts w:eastAsia="Times New Roman" w:cs="Times New Roman" w:ascii="Times New Roman" w:hAnsi="Times New Roman"/>
        </w:rPr>
        <w:t xml:space="preserve">The aim of this workshop, to be held in conjunction with ECML-PKDD Conference, is to be a discussion forum for presenting the most recent advances on these topics. We will encourage both theoretical and practical contributions in order to stimulate interactions between participants.    </w:t>
      </w:r>
    </w:p>
    <w:p>
      <w:pPr>
        <w:pStyle w:val="Normal"/>
        <w:ind w:firstLine="720"/>
        <w:jc w:val="bot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Topics and themes: </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Representation learning</w:t>
      </w:r>
    </w:p>
    <w:p>
      <w:pPr>
        <w:pStyle w:val="Normal"/>
        <w:numPr>
          <w:ilvl w:val="0"/>
          <w:numId w:val="1"/>
        </w:numPr>
        <w:spacing w:lineRule="auto" w:line="240"/>
        <w:rPr>
          <w:rFonts w:ascii="Times New Roman" w:hAnsi="Times New Roman" w:eastAsia="Times New Roman" w:cs="Times New Roman"/>
        </w:rPr>
      </w:pPr>
      <w:r>
        <w:rPr>
          <w:rFonts w:eastAsia="Times New Roman" w:cs="Times New Roman" w:ascii="Times New Roman" w:hAnsi="Times New Roman"/>
        </w:rPr>
        <w:t>Network embedding</w:t>
      </w:r>
    </w:p>
    <w:p>
      <w:pPr>
        <w:pStyle w:val="Normal"/>
        <w:numPr>
          <w:ilvl w:val="0"/>
          <w:numId w:val="1"/>
        </w:numPr>
        <w:spacing w:lineRule="auto" w:line="240" w:before="0" w:after="0"/>
        <w:rPr>
          <w:rFonts w:ascii="Times New Roman" w:hAnsi="Times New Roman" w:eastAsia="Times New Roman" w:cs="Times New Roman"/>
        </w:rPr>
      </w:pPr>
      <w:r>
        <w:rPr>
          <w:rFonts w:eastAsia="Times New Roman" w:cs="Times New Roman" w:ascii="Times New Roman" w:hAnsi="Times New Roman"/>
        </w:rPr>
        <w:t>Graph compression</w:t>
      </w:r>
    </w:p>
    <w:p>
      <w:pPr>
        <w:pStyle w:val="Normal"/>
        <w:numPr>
          <w:ilvl w:val="0"/>
          <w:numId w:val="1"/>
        </w:numPr>
        <w:spacing w:lineRule="auto" w:line="240" w:before="0" w:after="0"/>
        <w:rPr>
          <w:rFonts w:ascii="Times New Roman" w:hAnsi="Times New Roman" w:eastAsia="Times New Roman" w:cs="Times New Roman"/>
        </w:rPr>
      </w:pPr>
      <w:r>
        <w:rPr>
          <w:rFonts w:eastAsia="Times New Roman" w:cs="Times New Roman" w:ascii="Times New Roman" w:hAnsi="Times New Roman"/>
        </w:rPr>
        <w:t>Knowledge graph embedding</w:t>
      </w:r>
    </w:p>
    <w:p>
      <w:pPr>
        <w:pStyle w:val="Normal"/>
        <w:numPr>
          <w:ilvl w:val="0"/>
          <w:numId w:val="1"/>
        </w:numPr>
        <w:spacing w:lineRule="auto" w:line="240" w:before="0" w:after="0"/>
        <w:rPr>
          <w:rFonts w:ascii="Times New Roman" w:hAnsi="Times New Roman" w:eastAsia="Times New Roman" w:cs="Times New Roman"/>
        </w:rPr>
      </w:pPr>
      <w:r>
        <w:rPr>
          <w:rFonts w:eastAsia="Times New Roman" w:cs="Times New Roman" w:ascii="Times New Roman" w:hAnsi="Times New Roman"/>
        </w:rPr>
        <w:t>Graph neural networks</w:t>
      </w:r>
    </w:p>
    <w:p>
      <w:pPr>
        <w:pStyle w:val="Normal"/>
        <w:numPr>
          <w:ilvl w:val="0"/>
          <w:numId w:val="1"/>
        </w:numPr>
        <w:spacing w:lineRule="auto" w:line="240" w:before="0" w:after="0"/>
        <w:rPr>
          <w:rFonts w:ascii="Times New Roman" w:hAnsi="Times New Roman" w:eastAsia="Times New Roman" w:cs="Times New Roman"/>
        </w:rPr>
      </w:pPr>
      <w:r>
        <w:rPr>
          <w:rFonts w:eastAsia="Times New Roman" w:cs="Times New Roman" w:ascii="Times New Roman" w:hAnsi="Times New Roman"/>
        </w:rPr>
        <w:t>Entity resolution/deduplication</w:t>
      </w:r>
    </w:p>
    <w:p>
      <w:pPr>
        <w:pStyle w:val="Normal"/>
        <w:numPr>
          <w:ilvl w:val="0"/>
          <w:numId w:val="1"/>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Clustering</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Pattern mining</w:t>
      </w:r>
    </w:p>
    <w:p>
      <w:pPr>
        <w:pStyle w:val="Normal"/>
        <w:numPr>
          <w:ilvl w:val="0"/>
          <w:numId w:val="2"/>
        </w:numPr>
        <w:spacing w:lineRule="auto" w:line="240"/>
        <w:rPr>
          <w:rFonts w:ascii="Times New Roman" w:hAnsi="Times New Roman" w:eastAsia="Times New Roman" w:cs="Times New Roman"/>
        </w:rPr>
      </w:pPr>
      <w:r>
        <w:rPr>
          <w:rFonts w:eastAsia="Times New Roman" w:cs="Times New Roman" w:ascii="Times New Roman" w:hAnsi="Times New Roman"/>
        </w:rPr>
        <w:t>Local patterns: community detection, subgraph mining</w:t>
      </w:r>
    </w:p>
    <w:p>
      <w:pPr>
        <w:pStyle w:val="Normal"/>
        <w:numPr>
          <w:ilvl w:val="0"/>
          <w:numId w:val="2"/>
        </w:numPr>
        <w:spacing w:lineRule="auto" w:line="240" w:before="0" w:after="0"/>
        <w:rPr>
          <w:rFonts w:ascii="Times New Roman" w:hAnsi="Times New Roman" w:eastAsia="Times New Roman" w:cs="Times New Roman"/>
        </w:rPr>
      </w:pPr>
      <w:r>
        <w:rPr>
          <w:rFonts w:eastAsia="Times New Roman" w:cs="Times New Roman" w:ascii="Times New Roman" w:hAnsi="Times New Roman"/>
        </w:rPr>
        <w:t>Graph summarization</w:t>
      </w:r>
    </w:p>
    <w:p>
      <w:pPr>
        <w:pStyle w:val="Normal"/>
        <w:numPr>
          <w:ilvl w:val="0"/>
          <w:numId w:val="2"/>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Subgroup discovery on graphs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Complex Network analysis</w:t>
      </w:r>
    </w:p>
    <w:p>
      <w:pPr>
        <w:pStyle w:val="ListParagraph"/>
        <w:numPr>
          <w:ilvl w:val="0"/>
          <w:numId w:val="8"/>
        </w:numPr>
        <w:spacing w:lineRule="auto" w:line="240"/>
        <w:rPr>
          <w:rFonts w:ascii="Times New Roman" w:hAnsi="Times New Roman" w:eastAsia="Times New Roman" w:cs="Times New Roman"/>
        </w:rPr>
      </w:pPr>
      <w:r>
        <w:rPr>
          <w:rFonts w:eastAsia="Times New Roman" w:cs="Times New Roman" w:ascii="Times New Roman" w:hAnsi="Times New Roman"/>
        </w:rPr>
        <w:t>Attributed networks</w:t>
      </w:r>
    </w:p>
    <w:p>
      <w:pPr>
        <w:pStyle w:val="ListParagraph"/>
        <w:numPr>
          <w:ilvl w:val="0"/>
          <w:numId w:val="8"/>
        </w:numPr>
        <w:spacing w:lineRule="auto" w:line="240"/>
        <w:rPr>
          <w:rFonts w:ascii="Times New Roman" w:hAnsi="Times New Roman" w:eastAsia="Times New Roman" w:cs="Times New Roman"/>
        </w:rPr>
      </w:pPr>
      <w:r>
        <w:rPr>
          <w:rFonts w:eastAsia="Times New Roman" w:cs="Times New Roman" w:ascii="Times New Roman" w:hAnsi="Times New Roman"/>
        </w:rPr>
        <w:t>Evolving graphs</w:t>
      </w:r>
    </w:p>
    <w:p>
      <w:pPr>
        <w:pStyle w:val="ListParagraph"/>
        <w:numPr>
          <w:ilvl w:val="0"/>
          <w:numId w:val="8"/>
        </w:numPr>
        <w:spacing w:lineRule="auto" w:line="240"/>
        <w:rPr>
          <w:rFonts w:ascii="Times New Roman" w:hAnsi="Times New Roman" w:eastAsia="Times New Roman" w:cs="Times New Roman"/>
        </w:rPr>
      </w:pPr>
      <w:r>
        <w:rPr>
          <w:rFonts w:eastAsia="Times New Roman" w:cs="Times New Roman" w:ascii="Times New Roman" w:hAnsi="Times New Roman"/>
        </w:rPr>
        <w:t>Probabilistic and uncertain Networks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ab/>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Supervised learning</w:t>
      </w:r>
    </w:p>
    <w:p>
      <w:pPr>
        <w:pStyle w:val="Normal"/>
        <w:numPr>
          <w:ilvl w:val="0"/>
          <w:numId w:val="3"/>
        </w:numPr>
        <w:spacing w:lineRule="auto" w:line="240"/>
        <w:rPr>
          <w:rFonts w:ascii="Times New Roman" w:hAnsi="Times New Roman" w:eastAsia="Times New Roman" w:cs="Times New Roman"/>
        </w:rPr>
      </w:pPr>
      <w:r>
        <w:rPr>
          <w:rFonts w:eastAsia="Times New Roman" w:cs="Times New Roman" w:ascii="Times New Roman" w:hAnsi="Times New Roman"/>
        </w:rPr>
        <w:t>Classification</w:t>
      </w:r>
    </w:p>
    <w:p>
      <w:pPr>
        <w:pStyle w:val="Normal"/>
        <w:numPr>
          <w:ilvl w:val="0"/>
          <w:numId w:val="3"/>
        </w:numPr>
        <w:spacing w:lineRule="auto" w:line="240"/>
        <w:rPr>
          <w:rFonts w:ascii="Times New Roman" w:hAnsi="Times New Roman" w:eastAsia="Times New Roman" w:cs="Times New Roman"/>
        </w:rPr>
      </w:pPr>
      <w:r>
        <w:rPr>
          <w:rFonts w:eastAsia="Times New Roman" w:cs="Times New Roman" w:ascii="Times New Roman" w:hAnsi="Times New Roman"/>
        </w:rPr>
        <w:t>Link prediction</w:t>
      </w:r>
    </w:p>
    <w:p>
      <w:pPr>
        <w:pStyle w:val="Normal"/>
        <w:numPr>
          <w:ilvl w:val="0"/>
          <w:numId w:val="3"/>
        </w:numPr>
        <w:spacing w:lineRule="auto" w:line="240"/>
        <w:rPr>
          <w:rFonts w:ascii="Times New Roman" w:hAnsi="Times New Roman" w:eastAsia="Times New Roman" w:cs="Times New Roman"/>
        </w:rPr>
      </w:pPr>
      <w:r>
        <w:rPr>
          <w:rFonts w:eastAsia="Times New Roman" w:cs="Times New Roman" w:ascii="Times New Roman" w:hAnsi="Times New Roman"/>
        </w:rPr>
        <w:t>Knowledge graph completion</w:t>
      </w:r>
    </w:p>
    <w:p>
      <w:pPr>
        <w:pStyle w:val="Normal"/>
        <w:spacing w:lineRule="auto" w:line="240"/>
        <w:ind w:left="720"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Exploration</w:t>
      </w:r>
    </w:p>
    <w:p>
      <w:pPr>
        <w:pStyle w:val="Normal"/>
        <w:numPr>
          <w:ilvl w:val="0"/>
          <w:numId w:val="4"/>
        </w:numPr>
        <w:spacing w:lineRule="auto" w:line="240"/>
        <w:rPr>
          <w:rFonts w:ascii="Times New Roman" w:hAnsi="Times New Roman" w:eastAsia="Times New Roman" w:cs="Times New Roman"/>
        </w:rPr>
      </w:pPr>
      <w:r>
        <w:rPr>
          <w:rFonts w:eastAsia="Times New Roman" w:cs="Times New Roman" w:ascii="Times New Roman" w:hAnsi="Times New Roman"/>
        </w:rPr>
        <w:t>Visualization</w:t>
      </w:r>
    </w:p>
    <w:p>
      <w:pPr>
        <w:pStyle w:val="Normal"/>
        <w:numPr>
          <w:ilvl w:val="0"/>
          <w:numId w:val="4"/>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Visual analytics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Modeling</w:t>
      </w:r>
    </w:p>
    <w:p>
      <w:pPr>
        <w:pStyle w:val="Normal"/>
        <w:numPr>
          <w:ilvl w:val="0"/>
          <w:numId w:val="5"/>
        </w:numPr>
        <w:spacing w:lineRule="auto" w:line="240"/>
        <w:rPr>
          <w:rFonts w:ascii="Times New Roman" w:hAnsi="Times New Roman" w:eastAsia="Times New Roman" w:cs="Times New Roman"/>
        </w:rPr>
      </w:pPr>
      <w:r>
        <w:rPr>
          <w:rFonts w:eastAsia="Times New Roman" w:cs="Times New Roman" w:ascii="Times New Roman" w:hAnsi="Times New Roman"/>
        </w:rPr>
        <w:t>Random graph models</w:t>
      </w:r>
    </w:p>
    <w:p>
      <w:pPr>
        <w:pStyle w:val="Normal"/>
        <w:numPr>
          <w:ilvl w:val="0"/>
          <w:numId w:val="5"/>
        </w:numPr>
        <w:spacing w:lineRule="auto" w:line="240" w:before="0" w:after="0"/>
        <w:rPr>
          <w:rFonts w:ascii="Times New Roman" w:hAnsi="Times New Roman" w:eastAsia="Times New Roman" w:cs="Times New Roman"/>
        </w:rPr>
      </w:pPr>
      <w:r>
        <w:rPr>
          <w:rFonts w:eastAsia="Times New Roman" w:cs="Times New Roman" w:ascii="Times New Roman" w:hAnsi="Times New Roman"/>
        </w:rPr>
        <w:t>Opinion formation</w:t>
      </w:r>
    </w:p>
    <w:p>
      <w:pPr>
        <w:pStyle w:val="Normal"/>
        <w:numPr>
          <w:ilvl w:val="0"/>
          <w:numId w:val="5"/>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Information propagation</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Data management for graph analytics</w:t>
      </w:r>
    </w:p>
    <w:p>
      <w:pPr>
        <w:pStyle w:val="Normal"/>
        <w:numPr>
          <w:ilvl w:val="0"/>
          <w:numId w:val="6"/>
        </w:numPr>
        <w:spacing w:lineRule="auto" w:line="240"/>
        <w:rPr>
          <w:rFonts w:ascii="Times New Roman" w:hAnsi="Times New Roman" w:eastAsia="Times New Roman" w:cs="Times New Roman"/>
        </w:rPr>
      </w:pPr>
      <w:r>
        <w:rPr>
          <w:rFonts w:eastAsia="Times New Roman" w:cs="Times New Roman" w:ascii="Times New Roman" w:hAnsi="Times New Roman"/>
        </w:rPr>
        <w:t>Data models and structures</w:t>
      </w:r>
    </w:p>
    <w:p>
      <w:pPr>
        <w:pStyle w:val="Normal"/>
        <w:numPr>
          <w:ilvl w:val="0"/>
          <w:numId w:val="6"/>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Index structures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Applications</w:t>
      </w:r>
    </w:p>
    <w:p>
      <w:pPr>
        <w:pStyle w:val="Normal"/>
        <w:numPr>
          <w:ilvl w:val="0"/>
          <w:numId w:val="7"/>
        </w:numPr>
        <w:spacing w:lineRule="auto" w:line="240"/>
        <w:rPr>
          <w:rFonts w:ascii="Times New Roman" w:hAnsi="Times New Roman" w:eastAsia="Times New Roman" w:cs="Times New Roman"/>
        </w:rPr>
      </w:pPr>
      <w:r>
        <w:rPr>
          <w:rFonts w:eastAsia="Times New Roman" w:cs="Times New Roman" w:ascii="Times New Roman" w:hAnsi="Times New Roman"/>
        </w:rPr>
        <w:t>Social network analysis</w:t>
      </w:r>
    </w:p>
    <w:p>
      <w:pPr>
        <w:pStyle w:val="Normal"/>
        <w:numPr>
          <w:ilvl w:val="0"/>
          <w:numId w:val="7"/>
        </w:numPr>
        <w:spacing w:lineRule="auto" w:line="240" w:before="0" w:after="0"/>
        <w:rPr>
          <w:rFonts w:ascii="Times New Roman" w:hAnsi="Times New Roman" w:eastAsia="Times New Roman" w:cs="Times New Roman"/>
        </w:rPr>
      </w:pPr>
      <w:r>
        <w:rPr>
          <w:rFonts w:eastAsia="Times New Roman" w:cs="Times New Roman" w:ascii="Times New Roman" w:hAnsi="Times New Roman"/>
        </w:rPr>
        <w:t>Biological networks and life science data</w:t>
      </w:r>
    </w:p>
    <w:p>
      <w:pPr>
        <w:pStyle w:val="Normal"/>
        <w:numPr>
          <w:ilvl w:val="0"/>
          <w:numId w:val="7"/>
        </w:numPr>
        <w:spacing w:lineRule="auto" w:line="240" w:before="0" w:after="0"/>
        <w:rPr>
          <w:rFonts w:ascii="Times New Roman" w:hAnsi="Times New Roman" w:eastAsia="Times New Roman" w:cs="Times New Roman"/>
        </w:rPr>
      </w:pPr>
      <w:r>
        <w:rPr>
          <w:rFonts w:eastAsia="Times New Roman" w:cs="Times New Roman" w:ascii="Times New Roman" w:hAnsi="Times New Roman"/>
        </w:rPr>
        <w:t>Communication networks</w:t>
      </w:r>
    </w:p>
    <w:p>
      <w:pPr>
        <w:pStyle w:val="Normal"/>
        <w:numPr>
          <w:ilvl w:val="0"/>
          <w:numId w:val="7"/>
        </w:numPr>
        <w:spacing w:lineRule="auto" w:line="240" w:before="0" w:afterAutospacing="1"/>
        <w:rPr>
          <w:rFonts w:ascii="Times New Roman" w:hAnsi="Times New Roman" w:eastAsia="Times New Roman" w:cs="Times New Roman"/>
        </w:rPr>
      </w:pPr>
      <w:r>
        <w:rPr>
          <w:rFonts w:eastAsia="Times New Roman" w:cs="Times New Roman" w:ascii="Times New Roman" w:hAnsi="Times New Roman"/>
        </w:rPr>
        <w:t>Urban data, traffic networks</w:t>
      </w:r>
    </w:p>
    <w:p>
      <w:pPr>
        <w:pStyle w:val="Normal"/>
        <w:rPr>
          <w:rFonts w:ascii="Times New Roman" w:hAnsi="Times New Roman" w:eastAsia="Times New Roman" w:cs="Times New Roman"/>
          <w:b/>
          <w:b/>
          <w:sz w:val="24"/>
          <w:szCs w:val="24"/>
        </w:rPr>
      </w:pPr>
      <w:r>
        <w:rPr>
          <w:b/>
          <w:sz w:val="24"/>
          <w:szCs w:val="24"/>
        </w:rPr>
        <w:t xml:space="preserve"> </w:t>
      </w:r>
      <w:r>
        <w:rPr>
          <w:rFonts w:eastAsia="Times New Roman" w:cs="Times New Roman" w:ascii="Times New Roman" w:hAnsi="Times New Roman"/>
          <w:b/>
          <w:sz w:val="24"/>
          <w:szCs w:val="24"/>
        </w:rPr>
        <w:t>Why this Workshop should be added to ECML-PKDD 2020?</w:t>
      </w:r>
    </w:p>
    <w:p>
      <w:pPr>
        <w:pStyle w:val="Normal"/>
        <w:jc w:val="both"/>
        <w:rPr>
          <w:rFonts w:ascii="Times New Roman" w:hAnsi="Times New Roman" w:eastAsia="Times New Roman" w:cs="Times New Roman"/>
        </w:rPr>
      </w:pPr>
      <w:r>
        <w:rPr>
          <w:rFonts w:eastAsia="Times New Roman" w:cs="Times New Roman" w:ascii="Times New Roman" w:hAnsi="Times New Roman"/>
        </w:rPr>
        <w:t>Over the recent decades, networks have rapidly grown in importance. Effective methods for analysis and utilization of network data are not only relevant to industry but also pose interesting challenges for academia. Networks of various types are thus increasingly relevant to the ECML-PKDD community, and indeed they are receiving increasing amounts of attention. Yet, they are arguably not perceived as a key focus of the conference, and papers on the topic are often primarily submitted to conferences more explicitly dedicated to networks such as The Web Conference, ACM WSDM, and IEEE/ACM ASONAM, Complex networks as well as to large workshops such as Machine Learning with Graphs (MLG) (which has been co-organized with KDD in recent years). We think that this is particularly relevant at ECML-PKDD since, to the best of our knowledge, there is no well organized european community on this topic yet.</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Previous edition </w:t>
      </w:r>
    </w:p>
    <w:p>
      <w:pPr>
        <w:pStyle w:val="Heading1"/>
        <w:spacing w:before="0" w:after="120"/>
        <w:jc w:val="both"/>
        <w:rPr/>
      </w:pPr>
      <w:r>
        <w:rPr>
          <w:rFonts w:eastAsia="Times New Roman" w:cs="Times New Roman" w:ascii="Times New Roman" w:hAnsi="Times New Roman"/>
          <w:sz w:val="22"/>
          <w:szCs w:val="22"/>
        </w:rPr>
        <w:t xml:space="preserve">It should be noticed that the first edition of this workshop has been jointly organized with ECML-PKDD2019. This first edition was a real success and has attracted more than 50 participants with 15 accepted papers and a keynote given by Stephan Günnemann (Technical University of Munich). </w:t>
      </w:r>
    </w:p>
    <w:p>
      <w:pPr>
        <w:pStyle w:val="Normal"/>
        <w:jc w:val="both"/>
        <w:rPr>
          <w:rFonts w:ascii="Times New Roman" w:hAnsi="Times New Roman" w:eastAsia="Times New Roman" w:cs="Times New Roman"/>
        </w:rPr>
      </w:pPr>
      <w:r>
        <w:rPr>
          <w:rFonts w:eastAsia="Times New Roman" w:cs="Times New Roman" w:ascii="Times New Roman" w:hAnsi="Times New Roman"/>
        </w:rPr>
        <w:t>Detailed information about the program and presented works can be found on the workshop web site: https://gem-ecmlpkdd.github.io/</w:t>
      </w:r>
      <w:r>
        <w:rPr/>
        <w:t xml:space="preserve">         </w:t>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This new edition is partially organized by the same team. </w:t>
      </w:r>
    </w:p>
    <w:p>
      <w:pPr>
        <w:pStyle w:val="Normal"/>
        <w:jc w:val="both"/>
        <w:rPr>
          <w:sz w:val="24"/>
          <w:szCs w:val="24"/>
        </w:rPr>
      </w:pPr>
      <w:r>
        <w:rPr>
          <w:sz w:val="24"/>
          <w:szCs w:val="24"/>
        </w:rPr>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Workshop Attendees and  Format: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The proposed workshop is mainly geared towards students, researchers and practitioners actively working on topics related to representation learning for relational data and graph embedding.  Given the large popularity of the research theme under consideration, and thanks to the privileged channel offered by the ECML-PKDD conference, we expect a positive response in terms of participants, around 40 people and around 25 submissions.  </w:t>
      </w:r>
    </w:p>
    <w:p>
      <w:pPr>
        <w:pStyle w:val="Normal"/>
        <w:jc w:val="both"/>
        <w:rPr/>
      </w:pPr>
      <w:r>
        <w:rPr>
          <w:rFonts w:eastAsia="Times New Roman" w:cs="Times New Roman" w:ascii="Times New Roman" w:hAnsi="Times New Roman"/>
        </w:rPr>
        <w:t xml:space="preserve"> </w:t>
      </w:r>
      <w:r>
        <w:rPr>
          <w:rFonts w:eastAsia="Times New Roman" w:cs="Times New Roman" w:ascii="Times New Roman" w:hAnsi="Times New Roman"/>
        </w:rPr>
        <w:t xml:space="preserve">A dedicated website will be hosted at the address https://gem-ecmlpkdd.github.io/ in order to diffuse the information concerning the workshop, and we will diffuse the call on mailing lists and social medias, with the help of the program committee members. </w:t>
      </w:r>
    </w:p>
    <w:p>
      <w:pPr>
        <w:pStyle w:val="Normal"/>
        <w:jc w:val="both"/>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 xml:space="preserve">We target a </w:t>
      </w:r>
      <w:r>
        <w:rPr>
          <w:rFonts w:eastAsia="Times New Roman" w:cs="Times New Roman" w:ascii="Times New Roman" w:hAnsi="Times New Roman"/>
          <w:b/>
        </w:rPr>
        <w:t>full day workshop</w:t>
      </w:r>
      <w:r>
        <w:rPr>
          <w:rFonts w:eastAsia="Times New Roman" w:cs="Times New Roman" w:ascii="Times New Roman" w:hAnsi="Times New Roman"/>
        </w:rPr>
        <w:t xml:space="preserve"> which will consist of up to one or two invited keynote speaker (45 minutes), followed by up to 4 to 6  papers (long and short). We will solicit short position papers (1-2 pages) to present ongoing and preliminary works, long research papers (4-8 pages) and demo. Depending on the number of accepted papers, long papers will be 20-30 minutes and short papers 15-20 minutes including Q&amp;A. We could also propose, as last year a poster session including demo presentations.  </w:t>
      </w:r>
    </w:p>
    <w:p>
      <w:pPr>
        <w:pStyle w:val="Normal"/>
        <w:rPr>
          <w:rFonts w:ascii="Times New Roman" w:hAnsi="Times New Roman" w:eastAsia="Times New Roman" w:cs="Times New Roman"/>
        </w:rPr>
      </w:pPr>
      <w:r>
        <w:rPr>
          <w:rFonts w:eastAsia="Times New Roman" w:cs="Times New Roman" w:ascii="Times New Roman" w:hAnsi="Times New Roman"/>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 xml:space="preserve">Keynote Speakers: </w:t>
      </w:r>
    </w:p>
    <w:p>
      <w:pPr>
        <w:pStyle w:val="Normal"/>
        <w:jc w:val="both"/>
        <w:rPr>
          <w:rFonts w:ascii="Times New Roman" w:hAnsi="Times New Roman" w:eastAsia="Times New Roman" w:cs="Times New Roman"/>
        </w:rPr>
      </w:pPr>
      <w:r>
        <w:rPr>
          <w:rFonts w:eastAsia="Times New Roman" w:cs="Times New Roman" w:ascii="Times New Roman" w:hAnsi="Times New Roman"/>
        </w:rPr>
        <w:t>Tijl De Bie from Ghent University  has already accepted to give an invited talk and we plan to invite another speaker in case of acceptance of this workshop for a full day.</w:t>
      </w:r>
    </w:p>
    <w:p>
      <w:pPr>
        <w:pStyle w:val="Normal"/>
        <w:jc w:val="both"/>
        <w:rPr>
          <w:rFonts w:ascii="Times New Roman" w:hAnsi="Times New Roman" w:eastAsia="Times New Roman" w:cs="Times New Roman"/>
        </w:rPr>
      </w:pPr>
      <w:r>
        <w:rPr>
          <w:rFonts w:eastAsia="Times New Roman" w:cs="Times New Roman" w:ascii="Times New Roman" w:hAnsi="Times New Roman"/>
        </w:rPr>
        <w:t>We propose to attract an expert in the field by offering him the waived registration fee for attendance to the conference and the accommodation.</w:t>
      </w:r>
      <w:bookmarkStart w:id="0" w:name="_GoBack"/>
      <w:bookmarkEnd w:id="0"/>
    </w:p>
    <w:p>
      <w:pPr>
        <w:pStyle w:val="Normal"/>
        <w:jc w:val="both"/>
        <w:rPr/>
      </w:pPr>
      <w:r>
        <w:rPr/>
        <w:t xml:space="preserve"> </w:t>
      </w:r>
    </w:p>
    <w:p>
      <w:pPr>
        <w:pStyle w:val="Normal"/>
        <w:jc w:val="both"/>
        <w:rPr>
          <w:rFonts w:ascii="Times New Roman" w:hAnsi="Times New Roman" w:eastAsia="Times New Roman" w:cs="Times New Roman"/>
          <w:b/>
          <w:b/>
        </w:rPr>
      </w:pPr>
      <w:r>
        <w:rPr>
          <w:rFonts w:eastAsia="Times New Roman" w:cs="Times New Roman" w:ascii="Times New Roman" w:hAnsi="Times New Roman"/>
          <w:b/>
        </w:rPr>
        <w:t xml:space="preserve">Paper Submission and selection process: </w:t>
      </w:r>
    </w:p>
    <w:p>
      <w:pPr>
        <w:pStyle w:val="Normal"/>
        <w:jc w:val="both"/>
        <w:rPr/>
      </w:pPr>
      <w:r>
        <w:rPr>
          <w:rFonts w:eastAsia="Times New Roman" w:cs="Times New Roman" w:ascii="Times New Roman" w:hAnsi="Times New Roman"/>
        </w:rPr>
        <w:t xml:space="preserve">Workshop submissions will be evaluated based on their relevance to the workshop topics and goals as well as their novel contribution. Paper submission and publication will preferably follow instructions in accord with the choices made for the main conference. We will use EasyChair to manage the submission process. Every submitted paper will be subject to peer-review by 2-3 reviewers selected from the PC. After the review, we will select papers for full or short papers, and for demo papers, acceptance will imply that at least one author will attend the workshop to present its work. </w:t>
      </w:r>
    </w:p>
    <w:p>
      <w:pPr>
        <w:pStyle w:val="Normal"/>
        <w:rPr/>
      </w:pPr>
      <w:r>
        <w:rPr/>
        <w:t xml:space="preserve">                        </w:t>
      </w:r>
    </w:p>
    <w:p>
      <w:pPr>
        <w:pStyle w:val="Normal"/>
        <w:rPr>
          <w:rFonts w:ascii="Times New Roman" w:hAnsi="Times New Roman" w:eastAsia="Times New Roman" w:cs="Times New Roman"/>
          <w:b/>
          <w:b/>
        </w:rPr>
      </w:pPr>
      <w:r>
        <w:rPr>
          <w:rFonts w:eastAsia="Times New Roman" w:cs="Times New Roman" w:ascii="Times New Roman" w:hAnsi="Times New Roman"/>
          <w:b/>
        </w:rPr>
        <w:t>Program Committee (to be confirmed)</w:t>
      </w:r>
    </w:p>
    <w:p>
      <w:pPr>
        <w:pStyle w:val="Normal"/>
        <w:rPr>
          <w:rFonts w:ascii="Times New Roman" w:hAnsi="Times New Roman" w:eastAsia="Times New Roman" w:cs="Times New Roman"/>
        </w:rPr>
      </w:pPr>
      <w:r>
        <w:rPr>
          <w:rFonts w:eastAsia="Times New Roman" w:cs="Times New Roman" w:ascii="Times New Roman" w:hAnsi="Times New Roman"/>
        </w:rPr>
        <w:t>The program committee of GEM@ECML-PKDD2019 was composed of the following researchers. We expect them to accept to be part of the PC for this new edition:</w:t>
      </w:r>
    </w:p>
    <w:p>
      <w:pPr>
        <w:pStyle w:val="Normal"/>
        <w:numPr>
          <w:ilvl w:val="0"/>
          <w:numId w:val="9"/>
        </w:numPr>
        <w:spacing w:lineRule="auto" w:line="240" w:beforeAutospacing="1"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Aleksandar Bojchevski (Technical University of Munich,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Amedeo Napoli (LORIA Nancy,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Anes Bendimerad (INSA Lyon,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Anton Tsitsulin (University of Bonn,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Baptiste Jeudy (Université de Saint-Étienne,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Chedy Raïssi (INRIA Nancy,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Cigdem Aslay (Aalto University, Finland)</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Darío García García (Facebook AI, USA)</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Di Jin (University of Michigan, USA)</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Florian Adriaens (Ghent University, Belgium)</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Jan Ramon (INRIA Lille,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Jilles Vreeken (Helmholtz Center for Information Security,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Kristian Kersting (Technische Universität Darmstadt,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Leonardo Gutierrez (Université Catholique de Louvain, Belgium)</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Marc Plantevit (CNRS Lyon, France)</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Mark Heimann (University of Michigan, USA)</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Mehwish Alam (CNR Rome, Italy)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Mykola Pechenizkiy (Eindhoven University of Technology, Netherlands)</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Nikolaj Tatti (University of Helsinki, Finland)</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Pascal Welke (University of Bonn,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Polina Rozenshtein (Aalto University, Finland)</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Raúl Santos-Rodríguez (University of Bristol, UK)</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Renaud Lambiotte (University of Oxford, UK)</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Robert Pienta (Symantec Atlanta, USA)</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Sandra Mitrović (Katholieke Universiteit Leuven, Belgium)</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Stephan Günnemann (Technical University of Munich,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Tamás Horváth (University of Bonn, Germany)</w:t>
      </w:r>
    </w:p>
    <w:p>
      <w:pPr>
        <w:pStyle w:val="Normal"/>
        <w:numPr>
          <w:ilvl w:val="0"/>
          <w:numId w:val="9"/>
        </w:numPr>
        <w:spacing w:lineRule="auto" w:line="240" w:before="0" w:after="0"/>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Thomas Gärtner (University of Nottingham, UK)</w:t>
      </w:r>
    </w:p>
    <w:p>
      <w:pPr>
        <w:pStyle w:val="Normal"/>
        <w:numPr>
          <w:ilvl w:val="0"/>
          <w:numId w:val="9"/>
        </w:numPr>
        <w:spacing w:lineRule="auto" w:line="240" w:before="0" w:afterAutospacing="1"/>
        <w:rPr>
          <w:rFonts w:ascii="Times New Roman" w:hAnsi="Times New Roman" w:eastAsia="Times New Roman" w:cs="Times New Roman"/>
          <w:sz w:val="24"/>
          <w:szCs w:val="24"/>
          <w:lang w:val="fr-FR"/>
        </w:rPr>
      </w:pPr>
      <w:r>
        <w:rPr>
          <w:rFonts w:eastAsia="Times New Roman" w:cs="Times New Roman" w:ascii="Times New Roman" w:hAnsi="Times New Roman"/>
          <w:sz w:val="24"/>
          <w:szCs w:val="24"/>
          <w:lang w:val="fr-FR"/>
        </w:rPr>
        <w:t>Yujun Yan (University of Michigan, USA)</w:t>
      </w:r>
    </w:p>
    <w:p>
      <w:pPr>
        <w:pStyle w:val="Normal"/>
        <w:rPr>
          <w:b/>
          <w:b/>
        </w:rPr>
      </w:pPr>
      <w:r>
        <w:rPr>
          <w:b/>
        </w:rPr>
      </w:r>
    </w:p>
    <w:p>
      <w:pPr>
        <w:pStyle w:val="Normal"/>
        <w:rPr>
          <w:rFonts w:ascii="Times New Roman" w:hAnsi="Times New Roman" w:eastAsia="Times New Roman" w:cs="Times New Roman"/>
          <w:b/>
          <w:b/>
        </w:rPr>
      </w:pPr>
      <w:r>
        <w:rPr>
          <w:rFonts w:eastAsia="Times New Roman" w:cs="Times New Roman" w:ascii="Times New Roman" w:hAnsi="Times New Roman"/>
          <w:b/>
        </w:rPr>
        <w:t>Workshop chairs</w:t>
      </w:r>
    </w:p>
    <w:p>
      <w:pPr>
        <w:pStyle w:val="Normal"/>
        <w:rPr/>
      </w:pPr>
      <w:r>
        <w:rPr/>
        <w:t xml:space="preserve"> </w:t>
      </w:r>
    </w:p>
    <w:p>
      <w:pPr>
        <w:pStyle w:val="Normal"/>
        <w:jc w:val="both"/>
        <w:rPr>
          <w:rFonts w:ascii="Times New Roman" w:hAnsi="Times New Roman" w:eastAsia="Times New Roman" w:cs="Times New Roman"/>
          <w:lang w:val="fr-FR"/>
        </w:rPr>
      </w:pPr>
      <w:r>
        <w:rPr>
          <w:rFonts w:eastAsia="Times New Roman" w:cs="Times New Roman" w:ascii="Times New Roman" w:hAnsi="Times New Roman"/>
          <w:b/>
          <w:lang w:val="fr-FR"/>
        </w:rPr>
        <w:t>Remy Cazabet</w:t>
      </w:r>
      <w:r>
        <w:rPr>
          <w:rFonts w:eastAsia="Times New Roman" w:cs="Times New Roman" w:ascii="Times New Roman" w:hAnsi="Times New Roman"/>
          <w:lang w:val="fr-FR"/>
        </w:rPr>
        <w:t xml:space="preserve"> is associate professor at Lyon 1 University, Lyon, France. His research focus on graph mining, in particular graph clustering, dynamic network analysis and graph embedding in large graph contexts.</w:t>
      </w:r>
    </w:p>
    <w:p>
      <w:pPr>
        <w:pStyle w:val="Normal"/>
        <w:jc w:val="both"/>
        <w:rPr/>
      </w:pPr>
      <w:r>
        <w:rPr>
          <w:rFonts w:eastAsia="Times New Roman" w:cs="Times New Roman" w:ascii="Times New Roman" w:hAnsi="Times New Roman"/>
          <w:lang w:val="fr-FR"/>
        </w:rPr>
        <w:t xml:space="preserve">He has organized 4 international workshops on graph related topics in the last 3 years, and is currently leading a 4 years, french National Research Agency (ANR) project (BITUNAM, </w:t>
      </w:r>
      <w:hyperlink r:id="rId7">
        <w:r>
          <w:rPr>
            <w:rStyle w:val="ListLabel170"/>
            <w:rFonts w:eastAsia="Times New Roman" w:cs="Times New Roman" w:ascii="Times New Roman" w:hAnsi="Times New Roman"/>
            <w:lang w:val="fr-FR"/>
          </w:rPr>
          <w:t>http://cazabetremy.fr/BITUNAM.html</w:t>
        </w:r>
      </w:hyperlink>
      <w:r>
        <w:rPr>
          <w:rFonts w:eastAsia="Times New Roman" w:cs="Times New Roman" w:ascii="Times New Roman" w:hAnsi="Times New Roman"/>
          <w:lang w:val="fr-FR"/>
        </w:rPr>
        <w:t>) on using machine learning on graphs to analyze the transaction network of crypto-currencies.</w:t>
      </w:r>
    </w:p>
    <w:p>
      <w:pPr>
        <w:pStyle w:val="Normal"/>
        <w:ind w:left="720" w:hanging="0"/>
        <w:jc w:val="both"/>
        <w:rPr>
          <w:rFonts w:ascii="Times New Roman" w:hAnsi="Times New Roman" w:eastAsia="Times New Roman" w:cs="Times New Roman"/>
          <w:lang w:val="fr-FR"/>
        </w:rPr>
      </w:pPr>
      <w:r>
        <w:rPr>
          <w:rFonts w:eastAsia="Times New Roman" w:cs="Times New Roman" w:ascii="Times New Roman" w:hAnsi="Times New Roman"/>
          <w:lang w:val="fr-FR"/>
        </w:rPr>
        <w:t xml:space="preserve"> </w:t>
      </w:r>
    </w:p>
    <w:p>
      <w:pPr>
        <w:pStyle w:val="Normal"/>
        <w:jc w:val="both"/>
        <w:rPr>
          <w:rFonts w:ascii="Times New Roman" w:hAnsi="Times New Roman" w:eastAsia="Times New Roman" w:cs="Times New Roman"/>
          <w:lang w:val="fr-FR"/>
        </w:rPr>
      </w:pPr>
      <w:r>
        <w:rPr>
          <w:rFonts w:eastAsia="Times New Roman" w:cs="Times New Roman" w:ascii="Times New Roman" w:hAnsi="Times New Roman"/>
          <w:lang w:val="fr-FR"/>
        </w:rPr>
        <w:t>Contact: remy.cazabet@univ-lyon1.fr</w:t>
      </w:r>
    </w:p>
    <w:p>
      <w:pPr>
        <w:pStyle w:val="Normal"/>
        <w:jc w:val="both"/>
        <w:rPr>
          <w:rFonts w:ascii="Times New Roman" w:hAnsi="Times New Roman" w:eastAsia="Times New Roman" w:cs="Times New Roman"/>
          <w:lang w:val="fr-FR"/>
        </w:rPr>
      </w:pPr>
      <w:r>
        <w:rPr>
          <w:rFonts w:eastAsia="Times New Roman" w:cs="Times New Roman" w:ascii="Times New Roman" w:hAnsi="Times New Roman"/>
          <w:lang w:val="fr-FR"/>
        </w:rPr>
        <w:t>Website: ?</w:t>
      </w:r>
    </w:p>
    <w:p>
      <w:pPr>
        <w:pStyle w:val="Normal"/>
        <w:spacing w:before="280" w:after="0"/>
        <w:rPr/>
      </w:pPr>
      <w:bookmarkStart w:id="1" w:name="__DdeLink__254_3926718490"/>
      <w:r>
        <w:rPr/>
        <w:t>------------</w:t>
      </w:r>
      <w:bookmarkEnd w:id="1"/>
    </w:p>
    <w:p>
      <w:pPr>
        <w:pStyle w:val="Normal"/>
        <w:jc w:val="both"/>
        <w:rPr>
          <w:rFonts w:ascii="Times New Roman" w:hAnsi="Times New Roman" w:eastAsia="Times New Roman" w:cs="Times New Roman"/>
          <w:lang w:val="fr-FR"/>
        </w:rPr>
      </w:pPr>
      <w:r>
        <w:rPr>
          <w:rFonts w:eastAsia="Times New Roman" w:cs="Times New Roman" w:ascii="Times New Roman" w:hAnsi="Times New Roman"/>
          <w:b/>
          <w:sz w:val="24"/>
          <w:szCs w:val="24"/>
          <w:lang w:val="fr-FR"/>
        </w:rPr>
        <w:t>Christine Largeron</w:t>
      </w:r>
      <w:r>
        <w:rPr>
          <w:rFonts w:eastAsia="Times New Roman" w:cs="Times New Roman" w:ascii="Times New Roman" w:hAnsi="Times New Roman"/>
          <w:sz w:val="24"/>
          <w:szCs w:val="24"/>
          <w:lang w:val="fr-FR"/>
        </w:rPr>
        <w:t xml:space="preserve"> </w:t>
      </w:r>
      <w:r>
        <w:rPr>
          <w:rFonts w:eastAsia="Times New Roman" w:cs="Times New Roman" w:ascii="Times New Roman" w:hAnsi="Times New Roman"/>
          <w:lang w:val="fr-FR"/>
        </w:rPr>
        <w:t>is a full professor in computer science. She is Professor at Jean Monnet University (France) since 2006 and, she is the head of the Data Mining and Information Retrieval group at Hubert Curien Laboratory. Her research interests focus on machine learning, data mining, information retrieval, text mining, social mining, network analysis. She regularly co-organizes on a number of international workshops, conferences on the topics of data science and network science, in particular on community detection and mining attributed networks such as SDAIN@ASONAM2013, MANeM@ASONAM2015and GEM@ECML-PKDD2019. She also gave a tutorial on Mining Attributed Networks during the World Wide Web conference 2018. She presented invited talks on related topics at School E’EGC 2018,  Multidisciplinary International Social Networks Conference MISNC in (Bangkok-2017), International Workshop on High Dimensional Data Mining (Italia-2016), Workshop on Advances in Data Science (China, 2016).</w:t>
      </w:r>
    </w:p>
    <w:p>
      <w:pPr>
        <w:pStyle w:val="Normal"/>
        <w:jc w:val="both"/>
        <w:rPr/>
      </w:pPr>
      <w:r>
        <w:rPr/>
        <w:t xml:space="preserve"> </w:t>
      </w:r>
      <w:r>
        <w:rPr>
          <w:rFonts w:eastAsia="Times New Roman" w:cs="Times New Roman" w:ascii="Times New Roman" w:hAnsi="Times New Roman"/>
          <w:lang w:val="fr-FR"/>
        </w:rPr>
        <w:t xml:space="preserve">She can be contacted at </w:t>
      </w:r>
      <w:hyperlink r:id="rId8">
        <w:r>
          <w:rPr>
            <w:rStyle w:val="ListLabel170"/>
            <w:rFonts w:eastAsia="Times New Roman" w:cs="Times New Roman" w:ascii="Times New Roman" w:hAnsi="Times New Roman"/>
            <w:lang w:val="fr-FR"/>
          </w:rPr>
          <w:t>Christine.Largeron@univ-st-etienne.fr</w:t>
        </w:r>
      </w:hyperlink>
      <w:r>
        <w:rPr>
          <w:rFonts w:eastAsia="Times New Roman" w:cs="Times New Roman" w:ascii="Times New Roman" w:hAnsi="Times New Roman"/>
          <w:lang w:val="fr-FR"/>
        </w:rPr>
        <w:t xml:space="preserve"> and her web site is at  </w:t>
      </w:r>
      <w:hyperlink r:id="rId9">
        <w:r>
          <w:rPr>
            <w:rStyle w:val="ListLabel170"/>
            <w:rFonts w:eastAsia="Times New Roman" w:cs="Times New Roman" w:ascii="Times New Roman" w:hAnsi="Times New Roman"/>
            <w:lang w:val="fr-FR"/>
          </w:rPr>
          <w:t>https://perso.univ-st-etienne.fr/largeron/</w:t>
        </w:r>
      </w:hyperlink>
    </w:p>
    <w:p>
      <w:pPr>
        <w:pStyle w:val="Normal"/>
        <w:jc w:val="both"/>
        <w:rPr/>
      </w:pPr>
      <w:hyperlink r:id="rId10">
        <w:r>
          <w:rPr>
            <w:rStyle w:val="ListLabel255"/>
            <w:rFonts w:eastAsia="Times New Roman" w:cs="Times New Roman" w:ascii="Times New Roman" w:hAnsi="Times New Roman"/>
            <w:lang w:val="fr-FR"/>
          </w:rPr>
          <w:t>Contact info: Laboratoire Hubert Curien - UMR CNRS 5516 (LHC), Jean Monnet University, Saint-Etienne 18, rue Benoit Lauras 42000 Saint-Etienne, Tel: +33-(0)4 77 91 57 56 (57 80)  Christine.Largeron@univ-st-etienne.fr</w:t>
        </w:r>
      </w:hyperlink>
      <w:r>
        <w:rPr>
          <w:lang w:val="fr-FR"/>
        </w:rPr>
        <w:t xml:space="preserve"> </w:t>
      </w:r>
    </w:p>
    <w:p>
      <w:pPr>
        <w:pStyle w:val="Normal"/>
        <w:spacing w:lineRule="auto" w:line="271" w:before="280" w:after="0"/>
        <w:rPr/>
      </w:pPr>
      <w:r>
        <w:rPr>
          <w:lang w:val="fr-FR"/>
        </w:rPr>
        <w:t>------------</w:t>
      </w:r>
    </w:p>
    <w:p>
      <w:pPr>
        <w:pStyle w:val="Normal"/>
        <w:spacing w:lineRule="auto" w:line="271"/>
        <w:rPr>
          <w:rFonts w:ascii="Times New Roman" w:hAnsi="Times New Roman"/>
        </w:rPr>
      </w:pPr>
      <w:r>
        <w:rPr>
          <w:rFonts w:ascii="Times New Roman" w:hAnsi="Times New Roman"/>
          <w:b/>
          <w:bCs/>
          <w:lang w:val="fr-FR"/>
        </w:rPr>
        <w:t>Tiphaine Viard</w:t>
      </w:r>
      <w:r>
        <w:rPr>
          <w:rFonts w:ascii="Times New Roman" w:hAnsi="Times New Roman"/>
          <w:lang w:val="fr-FR"/>
        </w:rPr>
        <w:t xml:space="preserve"> is a postdoctoral researcher at University Paris 13. Her research interests focus on at the intersection of large complex network analysis (including their extensions : dynamic, multilayer, attributed networks) and machine learning. In particular, she is interested in what those complex networks and their models can contribute to transparency in machine learning. She has been regularly part of the organizing committee (ASONAM 2015, MARAMI 2015, AISR 2017, InWoRS 2018) and the program committee (Conference on Complex Systems 2016, DyNo 2018) of national and international workshops and conferences. She also has served as elected member at the Council of the Complex Systems society (2014-2017).</w:t>
      </w:r>
    </w:p>
    <w:p>
      <w:pPr>
        <w:pStyle w:val="Normal"/>
        <w:spacing w:lineRule="auto" w:line="271"/>
        <w:rPr>
          <w:lang w:val="fr-FR"/>
        </w:rPr>
      </w:pPr>
      <w:r>
        <w:rPr>
          <w:lang w:val="fr-FR"/>
        </w:rPr>
      </w:r>
    </w:p>
    <w:p>
      <w:pPr>
        <w:pStyle w:val="Normal"/>
        <w:spacing w:lineRule="auto" w:line="271"/>
        <w:rPr/>
      </w:pPr>
      <w:r>
        <w:rPr>
          <w:rFonts w:ascii="Times New Roman" w:hAnsi="Times New Roman"/>
          <w:lang w:val="fr-FR"/>
        </w:rPr>
        <w:t xml:space="preserve">Contact info : Laboratoire d’Informatique de Paris Nord (LIPN), Université Sorbonne Paris Nord, 99 avenue Jean-Baptiste Clément, 93430 Villetaneuse ; </w:t>
      </w:r>
      <w:hyperlink r:id="rId11">
        <w:r>
          <w:rPr>
            <w:rStyle w:val="InternetLink"/>
            <w:rFonts w:ascii="Times New Roman" w:hAnsi="Times New Roman"/>
            <w:lang w:val="fr-FR"/>
          </w:rPr>
          <w:t>viard@lipn.univ-paris13.fr</w:t>
        </w:r>
      </w:hyperlink>
      <w:r>
        <w:rPr>
          <w:rFonts w:ascii="Times New Roman" w:hAnsi="Times New Roman"/>
          <w:lang w:val="fr-FR"/>
        </w:rPr>
        <w:t xml:space="preserve"> </w:t>
      </w:r>
    </w:p>
    <w:p>
      <w:pPr>
        <w:pStyle w:val="Normal"/>
        <w:spacing w:lineRule="auto" w:line="271"/>
        <w:rPr>
          <w:rFonts w:ascii="Times New Roman" w:hAnsi="Times New Roman"/>
        </w:rPr>
      </w:pPr>
      <w:r>
        <w:rPr>
          <w:rFonts w:ascii="Times New Roman" w:hAnsi="Times New Roman"/>
          <w:lang w:val="fr-FR"/>
        </w:rPr>
        <w:t>Website : tiphaineviard.com</w:t>
      </w:r>
    </w:p>
    <w:p>
      <w:pPr>
        <w:pStyle w:val="Normal"/>
        <w:spacing w:lineRule="auto" w:line="271"/>
        <w:rPr>
          <w:lang w:val="fr-FR"/>
        </w:rPr>
      </w:pPr>
      <w:r>
        <w:rPr>
          <w:lang w:val="fr-FR"/>
        </w:rPr>
      </w:r>
    </w:p>
    <w:p>
      <w:pPr>
        <w:pStyle w:val="Normal"/>
        <w:spacing w:lineRule="auto" w:line="271"/>
        <w:rPr>
          <w:lang w:val="fr-FR"/>
        </w:rPr>
      </w:pPr>
      <w:r>
        <w:rPr>
          <w:lang w:val="fr-FR"/>
        </w:rPr>
      </w:r>
    </w:p>
    <w:p>
      <w:pPr>
        <w:pStyle w:val="Normal"/>
        <w:spacing w:lineRule="auto" w:line="271"/>
        <w:rPr>
          <w:rFonts w:ascii="Times New Roman" w:hAnsi="Times New Roman" w:cs="Times New Roman"/>
        </w:rPr>
      </w:pPr>
      <w:r>
        <w:rPr>
          <w:lang w:val="fr-FR"/>
        </w:rPr>
        <w:t xml:space="preserve"> </w:t>
      </w:r>
      <w:r>
        <w:rPr>
          <w:rFonts w:cs="Times New Roman" w:ascii="Times New Roman" w:hAnsi="Times New Roman"/>
          <w:b/>
        </w:rPr>
        <w:t>Requirements regarding logistics:</w:t>
      </w:r>
      <w:r>
        <w:rPr>
          <w:rFonts w:cs="Times New Roman" w:ascii="Times New Roman" w:hAnsi="Times New Roman"/>
          <w:i/>
        </w:rPr>
        <w:t xml:space="preserve"> </w:t>
      </w:r>
      <w:r>
        <w:rPr>
          <w:rFonts w:cs="Times New Roman" w:ascii="Times New Roman" w:hAnsi="Times New Roman"/>
        </w:rPr>
        <w:t>video projector.</w:t>
      </w:r>
    </w:p>
    <w:p>
      <w:pPr>
        <w:pStyle w:val="Normal"/>
        <w:rPr/>
      </w:pPr>
      <w:r>
        <w:rPr/>
      </w:r>
      <w:r>
        <w:br w:type="page"/>
      </w:r>
    </w:p>
    <w:p>
      <w:pPr>
        <w:pStyle w:val="Normal"/>
        <w:spacing w:before="240" w:after="0"/>
        <w:rPr/>
      </w:pPr>
      <w:r>
        <w:rPr/>
      </w:r>
    </w:p>
    <w:p>
      <w:pPr>
        <w:pStyle w:val="Normal"/>
        <w:ind w:left="360" w:hanging="0"/>
        <w:rPr>
          <w:i/>
          <w:i/>
        </w:rPr>
      </w:pPr>
      <w:r>
        <w:rPr>
          <w:i/>
        </w:rPr>
        <w:t xml:space="preserve"> </w:t>
      </w:r>
    </w:p>
    <w:p>
      <w:pPr>
        <w:pStyle w:val="Normal"/>
        <w:rPr>
          <w:b/>
          <w:b/>
          <w:sz w:val="24"/>
          <w:szCs w:val="24"/>
        </w:rPr>
      </w:pPr>
      <w:r>
        <w:rPr>
          <w:b/>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Call For Papers GEM Workshop, Graph Embedding and Mining Co-located with ECML-PKDD, September 2020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[Please accept our apologies if you receive multiple copies of this Call for Papers (CFP)]</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We invite contributions in the area of exploration and analytics on graphs (algorithms, models, tools, evaluations, etc.) to be presented at the GEM workshop which is to be held at the European Conference on Machine Learning and Principles and Practices of Knowledge Discovery from Data (ECML-PKDD), </w:t>
      </w:r>
      <w:r>
        <w:rPr>
          <w:rFonts w:cs="Times New Roman" w:ascii="Times New Roman" w:hAnsi="Times New Roman"/>
          <w:bCs/>
          <w:sz w:val="24"/>
          <w:szCs w:val="24"/>
        </w:rPr>
        <w:t xml:space="preserve">in Ghent, </w:t>
      </w:r>
      <w:r>
        <w:rPr>
          <w:rFonts w:cs="Times New Roman" w:ascii="Times New Roman" w:hAnsi="Times New Roman"/>
          <w:sz w:val="24"/>
          <w:szCs w:val="24"/>
        </w:rPr>
        <w:t>Belgium - 14 – 18 September 2020.</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b/>
          <w:b/>
          <w:sz w:val="24"/>
          <w:szCs w:val="24"/>
        </w:rPr>
      </w:pPr>
      <w:r>
        <w:rPr>
          <w:rFonts w:cs="Times New Roman" w:ascii="Times New Roman" w:hAnsi="Times New Roman"/>
          <w:b/>
          <w:sz w:val="24"/>
          <w:szCs w:val="24"/>
        </w:rPr>
        <w:t>--- Topics of interests include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Unsupervised and representation learning</w:t>
      </w:r>
    </w:p>
    <w:p>
      <w:pPr>
        <w:pStyle w:val="Normal"/>
        <w:rPr>
          <w:rFonts w:ascii="Times New Roman" w:hAnsi="Times New Roman" w:cs="Times New Roman"/>
          <w:sz w:val="24"/>
          <w:szCs w:val="24"/>
        </w:rPr>
      </w:pPr>
      <w:r>
        <w:rPr>
          <w:rFonts w:cs="Times New Roman" w:ascii="Times New Roman" w:hAnsi="Times New Roman"/>
          <w:sz w:val="24"/>
          <w:szCs w:val="24"/>
        </w:rPr>
        <w:t>- Network embedding</w:t>
      </w:r>
    </w:p>
    <w:p>
      <w:pPr>
        <w:pStyle w:val="Normal"/>
        <w:rPr>
          <w:rFonts w:ascii="Times New Roman" w:hAnsi="Times New Roman" w:cs="Times New Roman"/>
          <w:sz w:val="24"/>
          <w:szCs w:val="24"/>
        </w:rPr>
      </w:pPr>
      <w:r>
        <w:rPr>
          <w:rFonts w:cs="Times New Roman" w:ascii="Times New Roman" w:hAnsi="Times New Roman"/>
          <w:sz w:val="24"/>
          <w:szCs w:val="24"/>
        </w:rPr>
        <w:t>- Graph compression</w:t>
      </w:r>
    </w:p>
    <w:p>
      <w:pPr>
        <w:pStyle w:val="Normal"/>
        <w:rPr>
          <w:rFonts w:ascii="Times New Roman" w:hAnsi="Times New Roman" w:cs="Times New Roman"/>
          <w:sz w:val="24"/>
          <w:szCs w:val="24"/>
        </w:rPr>
      </w:pPr>
      <w:r>
        <w:rPr>
          <w:rFonts w:cs="Times New Roman" w:ascii="Times New Roman" w:hAnsi="Times New Roman"/>
          <w:sz w:val="24"/>
          <w:szCs w:val="24"/>
        </w:rPr>
        <w:t>- Entity resolution/deduplication</w:t>
      </w:r>
    </w:p>
    <w:p>
      <w:pPr>
        <w:pStyle w:val="Normal"/>
        <w:rPr>
          <w:rFonts w:ascii="Times New Roman" w:hAnsi="Times New Roman" w:cs="Times New Roman"/>
          <w:sz w:val="24"/>
          <w:szCs w:val="24"/>
        </w:rPr>
      </w:pPr>
      <w:r>
        <w:rPr>
          <w:rFonts w:cs="Times New Roman" w:ascii="Times New Roman" w:hAnsi="Times New Roman"/>
          <w:sz w:val="24"/>
          <w:szCs w:val="24"/>
        </w:rPr>
        <w:t>- Clustering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Pattern mining</w:t>
      </w:r>
    </w:p>
    <w:p>
      <w:pPr>
        <w:pStyle w:val="Normal"/>
        <w:rPr>
          <w:rFonts w:ascii="Times New Roman" w:hAnsi="Times New Roman" w:cs="Times New Roman"/>
          <w:sz w:val="24"/>
          <w:szCs w:val="24"/>
        </w:rPr>
      </w:pPr>
      <w:r>
        <w:rPr>
          <w:rFonts w:cs="Times New Roman" w:ascii="Times New Roman" w:hAnsi="Times New Roman"/>
          <w:sz w:val="24"/>
          <w:szCs w:val="24"/>
        </w:rPr>
        <w:t>- Local patterns: community detection, subgraph mining</w:t>
      </w:r>
    </w:p>
    <w:p>
      <w:pPr>
        <w:pStyle w:val="Normal"/>
        <w:rPr>
          <w:rFonts w:ascii="Times New Roman" w:hAnsi="Times New Roman" w:cs="Times New Roman"/>
          <w:sz w:val="24"/>
          <w:szCs w:val="24"/>
        </w:rPr>
      </w:pPr>
      <w:r>
        <w:rPr>
          <w:rFonts w:cs="Times New Roman" w:ascii="Times New Roman" w:hAnsi="Times New Roman"/>
          <w:sz w:val="24"/>
          <w:szCs w:val="24"/>
        </w:rPr>
        <w:t>- Graph summarization</w:t>
      </w:r>
    </w:p>
    <w:p>
      <w:pPr>
        <w:pStyle w:val="Normal"/>
        <w:rPr>
          <w:rFonts w:ascii="Times New Roman" w:hAnsi="Times New Roman" w:cs="Times New Roman"/>
          <w:sz w:val="24"/>
          <w:szCs w:val="24"/>
        </w:rPr>
      </w:pPr>
      <w:r>
        <w:rPr>
          <w:rFonts w:cs="Times New Roman" w:ascii="Times New Roman" w:hAnsi="Times New Roman"/>
          <w:sz w:val="24"/>
          <w:szCs w:val="24"/>
        </w:rPr>
        <w:t>- Subgroup discovery on graphs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Supervised learning</w:t>
      </w:r>
    </w:p>
    <w:p>
      <w:pPr>
        <w:pStyle w:val="Normal"/>
        <w:rPr>
          <w:rFonts w:ascii="Times New Roman" w:hAnsi="Times New Roman" w:cs="Times New Roman"/>
          <w:sz w:val="24"/>
          <w:szCs w:val="24"/>
        </w:rPr>
      </w:pPr>
      <w:r>
        <w:rPr>
          <w:rFonts w:cs="Times New Roman" w:ascii="Times New Roman" w:hAnsi="Times New Roman"/>
          <w:sz w:val="24"/>
          <w:szCs w:val="24"/>
        </w:rPr>
        <w:t>- Classification</w:t>
      </w:r>
    </w:p>
    <w:p>
      <w:pPr>
        <w:pStyle w:val="Normal"/>
        <w:rPr>
          <w:rFonts w:ascii="Times New Roman" w:hAnsi="Times New Roman" w:cs="Times New Roman"/>
          <w:sz w:val="24"/>
          <w:szCs w:val="24"/>
        </w:rPr>
      </w:pPr>
      <w:r>
        <w:rPr>
          <w:rFonts w:cs="Times New Roman" w:ascii="Times New Roman" w:hAnsi="Times New Roman"/>
          <w:sz w:val="24"/>
          <w:szCs w:val="24"/>
        </w:rPr>
        <w:t>- Link prediction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Exploration</w:t>
      </w:r>
    </w:p>
    <w:p>
      <w:pPr>
        <w:pStyle w:val="Normal"/>
        <w:rPr>
          <w:rFonts w:ascii="Times New Roman" w:hAnsi="Times New Roman" w:cs="Times New Roman"/>
          <w:sz w:val="24"/>
          <w:szCs w:val="24"/>
        </w:rPr>
      </w:pPr>
      <w:r>
        <w:rPr>
          <w:rFonts w:cs="Times New Roman" w:ascii="Times New Roman" w:hAnsi="Times New Roman"/>
          <w:sz w:val="24"/>
          <w:szCs w:val="24"/>
        </w:rPr>
        <w:t>- Visualization</w:t>
      </w:r>
    </w:p>
    <w:p>
      <w:pPr>
        <w:pStyle w:val="Normal"/>
        <w:rPr>
          <w:rFonts w:ascii="Times New Roman" w:hAnsi="Times New Roman" w:cs="Times New Roman"/>
          <w:sz w:val="24"/>
          <w:szCs w:val="24"/>
        </w:rPr>
      </w:pPr>
      <w:r>
        <w:rPr>
          <w:rFonts w:cs="Times New Roman" w:ascii="Times New Roman" w:hAnsi="Times New Roman"/>
          <w:sz w:val="24"/>
          <w:szCs w:val="24"/>
        </w:rPr>
        <w:t>- Visual analytics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Modeling</w:t>
      </w:r>
    </w:p>
    <w:p>
      <w:pPr>
        <w:pStyle w:val="Normal"/>
        <w:rPr>
          <w:rFonts w:ascii="Times New Roman" w:hAnsi="Times New Roman" w:cs="Times New Roman"/>
          <w:sz w:val="24"/>
          <w:szCs w:val="24"/>
        </w:rPr>
      </w:pPr>
      <w:r>
        <w:rPr>
          <w:rFonts w:cs="Times New Roman" w:ascii="Times New Roman" w:hAnsi="Times New Roman"/>
          <w:sz w:val="24"/>
          <w:szCs w:val="24"/>
        </w:rPr>
        <w:t>- Random graph models</w:t>
      </w:r>
    </w:p>
    <w:p>
      <w:pPr>
        <w:pStyle w:val="Normal"/>
        <w:rPr>
          <w:rFonts w:ascii="Times New Roman" w:hAnsi="Times New Roman" w:cs="Times New Roman"/>
          <w:sz w:val="24"/>
          <w:szCs w:val="24"/>
        </w:rPr>
      </w:pPr>
      <w:r>
        <w:rPr>
          <w:rFonts w:cs="Times New Roman" w:ascii="Times New Roman" w:hAnsi="Times New Roman"/>
          <w:sz w:val="24"/>
          <w:szCs w:val="24"/>
        </w:rPr>
        <w:t>- Opinion formation</w:t>
      </w:r>
    </w:p>
    <w:p>
      <w:pPr>
        <w:pStyle w:val="Normal"/>
        <w:rPr>
          <w:rFonts w:ascii="Times New Roman" w:hAnsi="Times New Roman" w:cs="Times New Roman"/>
          <w:sz w:val="24"/>
          <w:szCs w:val="24"/>
        </w:rPr>
      </w:pPr>
      <w:r>
        <w:rPr>
          <w:rFonts w:cs="Times New Roman" w:ascii="Times New Roman" w:hAnsi="Times New Roman"/>
          <w:sz w:val="24"/>
          <w:szCs w:val="24"/>
        </w:rPr>
        <w:t>- Information propagation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Data management for graph analytics</w:t>
      </w:r>
    </w:p>
    <w:p>
      <w:pPr>
        <w:pStyle w:val="Normal"/>
        <w:rPr>
          <w:rFonts w:ascii="Times New Roman" w:hAnsi="Times New Roman" w:cs="Times New Roman"/>
          <w:sz w:val="24"/>
          <w:szCs w:val="24"/>
        </w:rPr>
      </w:pPr>
      <w:r>
        <w:rPr>
          <w:rFonts w:cs="Times New Roman" w:ascii="Times New Roman" w:hAnsi="Times New Roman"/>
          <w:sz w:val="24"/>
          <w:szCs w:val="24"/>
        </w:rPr>
        <w:t>- Data models and structures</w:t>
      </w:r>
    </w:p>
    <w:p>
      <w:pPr>
        <w:pStyle w:val="Normal"/>
        <w:rPr>
          <w:rFonts w:ascii="Times New Roman" w:hAnsi="Times New Roman" w:cs="Times New Roman"/>
          <w:sz w:val="24"/>
          <w:szCs w:val="24"/>
        </w:rPr>
      </w:pPr>
      <w:r>
        <w:rPr>
          <w:rFonts w:cs="Times New Roman" w:ascii="Times New Roman" w:hAnsi="Times New Roman"/>
          <w:sz w:val="24"/>
          <w:szCs w:val="24"/>
        </w:rPr>
        <w:t>- Index structures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Applications</w:t>
      </w:r>
    </w:p>
    <w:p>
      <w:pPr>
        <w:pStyle w:val="Normal"/>
        <w:rPr>
          <w:rFonts w:ascii="Times New Roman" w:hAnsi="Times New Roman" w:cs="Times New Roman"/>
          <w:sz w:val="24"/>
          <w:szCs w:val="24"/>
        </w:rPr>
      </w:pPr>
      <w:r>
        <w:rPr>
          <w:rFonts w:cs="Times New Roman" w:ascii="Times New Roman" w:hAnsi="Times New Roman"/>
          <w:sz w:val="24"/>
          <w:szCs w:val="24"/>
        </w:rPr>
        <w:t>- Social network analysis</w:t>
      </w:r>
    </w:p>
    <w:p>
      <w:pPr>
        <w:pStyle w:val="Normal"/>
        <w:rPr>
          <w:rFonts w:ascii="Times New Roman" w:hAnsi="Times New Roman" w:cs="Times New Roman"/>
          <w:sz w:val="24"/>
          <w:szCs w:val="24"/>
        </w:rPr>
      </w:pPr>
      <w:r>
        <w:rPr>
          <w:rFonts w:cs="Times New Roman" w:ascii="Times New Roman" w:hAnsi="Times New Roman"/>
          <w:sz w:val="24"/>
          <w:szCs w:val="24"/>
        </w:rPr>
        <w:t>- Biological networks and life science data</w:t>
      </w:r>
    </w:p>
    <w:p>
      <w:pPr>
        <w:pStyle w:val="Normal"/>
        <w:rPr>
          <w:rFonts w:ascii="Times New Roman" w:hAnsi="Times New Roman" w:cs="Times New Roman"/>
          <w:sz w:val="24"/>
          <w:szCs w:val="24"/>
        </w:rPr>
      </w:pPr>
      <w:r>
        <w:rPr>
          <w:rFonts w:cs="Times New Roman" w:ascii="Times New Roman" w:hAnsi="Times New Roman"/>
          <w:sz w:val="24"/>
          <w:szCs w:val="24"/>
        </w:rPr>
        <w:t>- Communication networks</w:t>
      </w:r>
    </w:p>
    <w:p>
      <w:pPr>
        <w:pStyle w:val="Normal"/>
        <w:rPr>
          <w:rFonts w:ascii="Times New Roman" w:hAnsi="Times New Roman" w:cs="Times New Roman"/>
          <w:sz w:val="24"/>
          <w:szCs w:val="24"/>
        </w:rPr>
      </w:pPr>
      <w:r>
        <w:rPr>
          <w:rFonts w:cs="Times New Roman" w:ascii="Times New Roman" w:hAnsi="Times New Roman"/>
          <w:sz w:val="24"/>
          <w:szCs w:val="24"/>
        </w:rPr>
        <w:t>- Urban data, traffic networks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All types of approaches are welcome, e.g., graph neural networks, traditional ML, random walk methods, Bayesian inference, information theoretical approaches, and we encourage authors to consider the breadth of graph data types (attributed, dynamic graphs, etc.).</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The workshop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The workshop will feature</w:t>
      </w:r>
    </w:p>
    <w:p>
      <w:pPr>
        <w:pStyle w:val="Normal"/>
        <w:rPr>
          <w:rFonts w:ascii="Times New Roman" w:hAnsi="Times New Roman" w:cs="Times New Roman"/>
          <w:sz w:val="24"/>
          <w:szCs w:val="24"/>
        </w:rPr>
      </w:pPr>
      <w:r>
        <w:rPr>
          <w:rFonts w:cs="Times New Roman" w:ascii="Times New Roman" w:hAnsi="Times New Roman"/>
          <w:sz w:val="24"/>
          <w:szCs w:val="24"/>
        </w:rPr>
        <w:t>- keynote speakers,</w:t>
      </w:r>
    </w:p>
    <w:p>
      <w:pPr>
        <w:pStyle w:val="Normal"/>
        <w:rPr>
          <w:rFonts w:ascii="Times New Roman" w:hAnsi="Times New Roman" w:cs="Times New Roman"/>
          <w:sz w:val="24"/>
          <w:szCs w:val="24"/>
        </w:rPr>
      </w:pPr>
      <w:r>
        <w:rPr>
          <w:rFonts w:cs="Times New Roman" w:ascii="Times New Roman" w:hAnsi="Times New Roman"/>
          <w:sz w:val="24"/>
          <w:szCs w:val="24"/>
        </w:rPr>
        <w:t>- a few contributed talks,</w:t>
      </w:r>
    </w:p>
    <w:p>
      <w:pPr>
        <w:pStyle w:val="Normal"/>
        <w:rPr>
          <w:rFonts w:ascii="Times New Roman" w:hAnsi="Times New Roman" w:cs="Times New Roman"/>
          <w:sz w:val="24"/>
          <w:szCs w:val="24"/>
        </w:rPr>
      </w:pPr>
      <w:r>
        <w:rPr>
          <w:rFonts w:cs="Times New Roman" w:ascii="Times New Roman" w:hAnsi="Times New Roman"/>
          <w:sz w:val="24"/>
          <w:szCs w:val="24"/>
        </w:rPr>
        <w:t>- a poster session in the afternoon, and</w:t>
      </w:r>
    </w:p>
    <w:p>
      <w:pPr>
        <w:pStyle w:val="Normal"/>
        <w:rPr>
          <w:rFonts w:ascii="Times New Roman" w:hAnsi="Times New Roman" w:cs="Times New Roman"/>
          <w:sz w:val="24"/>
          <w:szCs w:val="24"/>
        </w:rPr>
      </w:pPr>
      <w:r>
        <w:rPr>
          <w:rFonts w:cs="Times New Roman" w:ascii="Times New Roman" w:hAnsi="Times New Roman"/>
          <w:color w:val="FF0000"/>
          <w:sz w:val="24"/>
          <w:szCs w:val="24"/>
        </w:rPr>
        <w:t>- small-group discussions on hot topics that are aimed to bring together academia and industry or end-users in application areas</w:t>
      </w:r>
      <w:r>
        <w:rPr>
          <w:rFonts w:cs="Times New Roman" w:ascii="Times New Roman" w:hAnsi="Times New Roman"/>
          <w:sz w:val="24"/>
          <w:szCs w:val="24"/>
        </w:rPr>
        <w:t>.</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Keynote speakers and the program committee will be announced soon!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Submission Information ---</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All papers will be peer-reviewed, single-blinded. We welcome many kinds of papers, such as (and not limited to):</w:t>
      </w:r>
    </w:p>
    <w:p>
      <w:pPr>
        <w:pStyle w:val="Normal"/>
        <w:rPr>
          <w:rFonts w:ascii="Times New Roman" w:hAnsi="Times New Roman" w:cs="Times New Roman"/>
          <w:sz w:val="24"/>
          <w:szCs w:val="24"/>
        </w:rPr>
      </w:pPr>
      <w:r>
        <w:rPr>
          <w:rFonts w:cs="Times New Roman" w:ascii="Times New Roman" w:hAnsi="Times New Roman"/>
          <w:sz w:val="24"/>
          <w:szCs w:val="24"/>
        </w:rPr>
        <w:t>- Novel research papers</w:t>
      </w:r>
    </w:p>
    <w:p>
      <w:pPr>
        <w:pStyle w:val="Normal"/>
        <w:rPr>
          <w:rFonts w:ascii="Times New Roman" w:hAnsi="Times New Roman" w:cs="Times New Roman"/>
          <w:sz w:val="24"/>
          <w:szCs w:val="24"/>
        </w:rPr>
      </w:pPr>
      <w:r>
        <w:rPr>
          <w:rFonts w:cs="Times New Roman" w:ascii="Times New Roman" w:hAnsi="Times New Roman"/>
          <w:sz w:val="24"/>
          <w:szCs w:val="24"/>
        </w:rPr>
        <w:t>- Demo papers</w:t>
      </w:r>
    </w:p>
    <w:p>
      <w:pPr>
        <w:pStyle w:val="Normal"/>
        <w:rPr>
          <w:rFonts w:ascii="Times New Roman" w:hAnsi="Times New Roman" w:cs="Times New Roman"/>
          <w:sz w:val="24"/>
          <w:szCs w:val="24"/>
        </w:rPr>
      </w:pPr>
      <w:r>
        <w:rPr>
          <w:rFonts w:cs="Times New Roman" w:ascii="Times New Roman" w:hAnsi="Times New Roman"/>
          <w:sz w:val="24"/>
          <w:szCs w:val="24"/>
        </w:rPr>
        <w:t>- Work-in-progress papers</w:t>
      </w:r>
    </w:p>
    <w:p>
      <w:pPr>
        <w:pStyle w:val="Normal"/>
        <w:rPr>
          <w:rFonts w:ascii="Times New Roman" w:hAnsi="Times New Roman" w:cs="Times New Roman"/>
          <w:sz w:val="24"/>
          <w:szCs w:val="24"/>
        </w:rPr>
      </w:pPr>
      <w:r>
        <w:rPr>
          <w:rFonts w:cs="Times New Roman" w:ascii="Times New Roman" w:hAnsi="Times New Roman"/>
          <w:sz w:val="24"/>
          <w:szCs w:val="24"/>
        </w:rPr>
        <w:t>- Visionary papers (white papers)</w:t>
      </w:r>
    </w:p>
    <w:p>
      <w:pPr>
        <w:pStyle w:val="Normal"/>
        <w:rPr>
          <w:rFonts w:ascii="Times New Roman" w:hAnsi="Times New Roman" w:cs="Times New Roman"/>
          <w:sz w:val="24"/>
          <w:szCs w:val="24"/>
        </w:rPr>
      </w:pPr>
      <w:r>
        <w:rPr>
          <w:rFonts w:cs="Times New Roman" w:ascii="Times New Roman" w:hAnsi="Times New Roman"/>
          <w:sz w:val="24"/>
          <w:szCs w:val="24"/>
        </w:rPr>
        <w:t>- Appraisal papers of existing methods and tools (e.g., lessons learned)</w:t>
      </w:r>
    </w:p>
    <w:p>
      <w:pPr>
        <w:pStyle w:val="Normal"/>
        <w:rPr>
          <w:rFonts w:ascii="Times New Roman" w:hAnsi="Times New Roman" w:cs="Times New Roman"/>
          <w:sz w:val="24"/>
          <w:szCs w:val="24"/>
        </w:rPr>
      </w:pPr>
      <w:r>
        <w:rPr>
          <w:rFonts w:cs="Times New Roman" w:ascii="Times New Roman" w:hAnsi="Times New Roman"/>
          <w:sz w:val="24"/>
          <w:szCs w:val="24"/>
        </w:rPr>
        <w:t>- Relevant work that has been previously published</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Authors should indicate in their abstracts the kind of submissions that the paper belongs to, to help reviewers better understand their contributions. Submissions must be in PDF, written in English, not longer than 16 pages (including references and supplemental material), and formatted according to the standard Springer LNCS style. Shorter papers (including extended abstracts) are also welcome.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Accepted papers will be presented as a poster in the poster session and a few will be selected to also give an oral presentation. The papers will be posted on the workshop website (unless the authors opt out), but will not be published in a formal proceeding.</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For accepted papers, at least one author must register for the conference and attend the workshop to present the work.</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Submit via EasyChair: https://easychair.org/conferences/?conf=gem2019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Important Dates ---</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Submission: June 20, 2019</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Notification: July 12, 2019</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Camera-ready: July 26, 2019</w:t>
      </w:r>
    </w:p>
    <w:p>
      <w:pPr>
        <w:pStyle w:val="Normal"/>
        <w:rPr>
          <w:rFonts w:ascii="Times New Roman" w:hAnsi="Times New Roman" w:cs="Times New Roman"/>
          <w:color w:val="FF0000"/>
          <w:sz w:val="24"/>
          <w:szCs w:val="24"/>
        </w:rPr>
      </w:pPr>
      <w:r>
        <w:rPr>
          <w:rFonts w:cs="Times New Roman" w:ascii="Times New Roman" w:hAnsi="Times New Roman"/>
          <w:color w:val="FF0000"/>
          <w:sz w:val="24"/>
          <w:szCs w:val="24"/>
        </w:rPr>
        <w:t>Workshop date: September 16, 2019</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Further information and Contact ---</w:t>
      </w:r>
    </w:p>
    <w:p>
      <w:pPr>
        <w:pStyle w:val="Normal"/>
        <w:rPr>
          <w:rFonts w:ascii="Times New Roman" w:hAnsi="Times New Roman" w:eastAsia="Times New Roman" w:cs="Times New Roman"/>
          <w:b/>
          <w:b/>
        </w:rPr>
      </w:pPr>
      <w:r>
        <w:rPr>
          <w:rFonts w:cs="Times New Roman" w:ascii="Times New Roman" w:hAnsi="Times New Roman"/>
          <w:sz w:val="24"/>
          <w:szCs w:val="24"/>
        </w:rPr>
        <w:t>Organizers: Remy Cazabet, Bo Kang, Christine Largeron, Charlotte Laclau, Tiphaine Viard, Pascal Welke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Website URL: https://gem-ecmlpkdd.github.io</w:t>
      </w:r>
    </w:p>
    <w:p>
      <w:pPr>
        <w:pStyle w:val="Normal"/>
        <w:rPr/>
      </w:pPr>
      <w:r>
        <w:rPr>
          <w:rFonts w:cs="Times New Roman" w:ascii="Times New Roman" w:hAnsi="Times New Roman"/>
          <w:sz w:val="24"/>
          <w:szCs w:val="24"/>
        </w:rPr>
        <w:t xml:space="preserve">E-mail: </w:t>
      </w:r>
      <w:hyperlink r:id="rId12">
        <w:r>
          <w:rPr>
            <w:rStyle w:val="InternetLink"/>
            <w:rFonts w:cs="Times New Roman" w:ascii="Times New Roman" w:hAnsi="Times New Roman"/>
            <w:sz w:val="24"/>
            <w:szCs w:val="24"/>
          </w:rPr>
          <w:t>gem.ecmlpkdd@gmail.com</w:t>
        </w:r>
      </w:hyperlink>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urier New">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tabs>
          <w:tab w:val="num" w:pos="720"/>
        </w:tabs>
        <w:ind w:left="720" w:hanging="360"/>
      </w:pPr>
      <w:rPr>
        <w:rFonts w:ascii="Symbol" w:hAnsi="Symbol" w:cs="Symbol" w:hint="default"/>
        <w:sz w:val="24"/>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fr-FR"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f22c12"/>
    <w:rPr>
      <w:rFonts w:ascii="Segoe UI" w:hAnsi="Segoe UI" w:cs="Segoe UI"/>
      <w:sz w:val="18"/>
      <w:szCs w:val="18"/>
    </w:rPr>
  </w:style>
  <w:style w:type="character" w:styleId="InternetLink">
    <w:name w:val="Internet Link"/>
    <w:basedOn w:val="DefaultParagraphFont"/>
    <w:uiPriority w:val="99"/>
    <w:unhideWhenUsed/>
    <w:rsid w:val="00050cf9"/>
    <w:rPr>
      <w:color w:val="0000FF"/>
      <w:u w:val="single"/>
    </w:rPr>
  </w:style>
  <w:style w:type="character" w:styleId="PrformatHTMLCar" w:customStyle="1">
    <w:name w:val="Préformaté HTML Car"/>
    <w:basedOn w:val="DefaultParagraphFont"/>
    <w:link w:val="PrformatHTML"/>
    <w:uiPriority w:val="99"/>
    <w:semiHidden/>
    <w:qFormat/>
    <w:rsid w:val="00050cf9"/>
    <w:rPr>
      <w:rFonts w:ascii="Courier New" w:hAnsi="Courier New" w:eastAsia="Times New Roman" w:cs="Courier New"/>
      <w:sz w:val="20"/>
      <w:szCs w:val="20"/>
      <w:lang w:val="fr-FR"/>
    </w:rPr>
  </w:style>
  <w:style w:type="character" w:styleId="Strong">
    <w:name w:val="Strong"/>
    <w:basedOn w:val="DefaultParagraphFont"/>
    <w:uiPriority w:val="22"/>
    <w:qFormat/>
    <w:rsid w:val="00100bc9"/>
    <w:rPr>
      <w:b/>
      <w:bCs/>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ascii="Times New Roman" w:hAnsi="Times New Roman"/>
      <w:sz w:val="20"/>
    </w:rPr>
  </w:style>
  <w:style w:type="character" w:styleId="ListLabel95">
    <w:name w:val="ListLabel 95"/>
    <w:qFormat/>
    <w:rPr>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rFonts w:ascii="Times New Roman" w:hAnsi="Times New Roman"/>
      <w:sz w:val="20"/>
    </w:rPr>
  </w:style>
  <w:style w:type="character" w:styleId="ListLabel104">
    <w:name w:val="ListLabel 104"/>
    <w:qFormat/>
    <w:rPr>
      <w:sz w:val="20"/>
    </w:rPr>
  </w:style>
  <w:style w:type="character" w:styleId="ListLabel105">
    <w:name w:val="ListLabel 105"/>
    <w:qFormat/>
    <w:rPr>
      <w:sz w:val="20"/>
    </w:rPr>
  </w:style>
  <w:style w:type="character" w:styleId="ListLabel106">
    <w:name w:val="ListLabel 106"/>
    <w:qFormat/>
    <w:rPr>
      <w:sz w:val="20"/>
    </w:rPr>
  </w:style>
  <w:style w:type="character" w:styleId="ListLabel107">
    <w:name w:val="ListLabel 107"/>
    <w:qFormat/>
    <w:rPr>
      <w:sz w:val="20"/>
    </w:rPr>
  </w:style>
  <w:style w:type="character" w:styleId="ListLabel108">
    <w:name w:val="ListLabel 108"/>
    <w:qFormat/>
    <w:rPr>
      <w:sz w:val="20"/>
    </w:rPr>
  </w:style>
  <w:style w:type="character" w:styleId="ListLabel109">
    <w:name w:val="ListLabel 109"/>
    <w:qFormat/>
    <w:rPr>
      <w:sz w:val="20"/>
    </w:rPr>
  </w:style>
  <w:style w:type="character" w:styleId="ListLabel110">
    <w:name w:val="ListLabel 110"/>
    <w:qFormat/>
    <w:rPr>
      <w:sz w:val="20"/>
    </w:rPr>
  </w:style>
  <w:style w:type="character" w:styleId="ListLabel111">
    <w:name w:val="ListLabel 111"/>
    <w:qFormat/>
    <w:rPr>
      <w:sz w:val="20"/>
    </w:rPr>
  </w:style>
  <w:style w:type="character" w:styleId="ListLabel112">
    <w:name w:val="ListLabel 112"/>
    <w:qFormat/>
    <w:rPr>
      <w:rFonts w:ascii="Times New Roman" w:hAnsi="Times New Roman"/>
      <w:sz w:val="20"/>
    </w:rPr>
  </w:style>
  <w:style w:type="character" w:styleId="ListLabel113">
    <w:name w:val="ListLabel 113"/>
    <w:qFormat/>
    <w:rPr>
      <w:sz w:val="20"/>
    </w:rPr>
  </w:style>
  <w:style w:type="character" w:styleId="ListLabel114">
    <w:name w:val="ListLabel 114"/>
    <w:qFormat/>
    <w:rPr>
      <w:sz w:val="20"/>
    </w:rPr>
  </w:style>
  <w:style w:type="character" w:styleId="ListLabel115">
    <w:name w:val="ListLabel 115"/>
    <w:qFormat/>
    <w:rPr>
      <w:sz w:val="20"/>
    </w:rPr>
  </w:style>
  <w:style w:type="character" w:styleId="ListLabel116">
    <w:name w:val="ListLabel 116"/>
    <w:qFormat/>
    <w:rPr>
      <w:sz w:val="20"/>
    </w:rPr>
  </w:style>
  <w:style w:type="character" w:styleId="ListLabel117">
    <w:name w:val="ListLabel 117"/>
    <w:qFormat/>
    <w:rPr>
      <w:sz w:val="20"/>
    </w:rPr>
  </w:style>
  <w:style w:type="character" w:styleId="ListLabel118">
    <w:name w:val="ListLabel 118"/>
    <w:qFormat/>
    <w:rPr>
      <w:sz w:val="20"/>
    </w:rPr>
  </w:style>
  <w:style w:type="character" w:styleId="ListLabel119">
    <w:name w:val="ListLabel 119"/>
    <w:qFormat/>
    <w:rPr>
      <w:sz w:val="20"/>
    </w:rPr>
  </w:style>
  <w:style w:type="character" w:styleId="ListLabel120">
    <w:name w:val="ListLabel 120"/>
    <w:qFormat/>
    <w:rPr>
      <w:sz w:val="20"/>
    </w:rPr>
  </w:style>
  <w:style w:type="character" w:styleId="ListLabel121">
    <w:name w:val="ListLabel 121"/>
    <w:qFormat/>
    <w:rPr>
      <w:rFonts w:ascii="Times New Roman" w:hAnsi="Times New Roman"/>
      <w:sz w:val="20"/>
    </w:rPr>
  </w:style>
  <w:style w:type="character" w:styleId="ListLabel122">
    <w:name w:val="ListLabel 122"/>
    <w:qFormat/>
    <w:rPr>
      <w:sz w:val="20"/>
    </w:rPr>
  </w:style>
  <w:style w:type="character" w:styleId="ListLabel123">
    <w:name w:val="ListLabel 123"/>
    <w:qFormat/>
    <w:rPr>
      <w:sz w:val="20"/>
    </w:rPr>
  </w:style>
  <w:style w:type="character" w:styleId="ListLabel124">
    <w:name w:val="ListLabel 124"/>
    <w:qFormat/>
    <w:rPr>
      <w:sz w:val="20"/>
    </w:rPr>
  </w:style>
  <w:style w:type="character" w:styleId="ListLabel125">
    <w:name w:val="ListLabel 125"/>
    <w:qFormat/>
    <w:rPr>
      <w:sz w:val="20"/>
    </w:rPr>
  </w:style>
  <w:style w:type="character" w:styleId="ListLabel126">
    <w:name w:val="ListLabel 126"/>
    <w:qFormat/>
    <w:rPr>
      <w:sz w:val="20"/>
    </w:rPr>
  </w:style>
  <w:style w:type="character" w:styleId="ListLabel127">
    <w:name w:val="ListLabel 127"/>
    <w:qFormat/>
    <w:rPr>
      <w:sz w:val="20"/>
    </w:rPr>
  </w:style>
  <w:style w:type="character" w:styleId="ListLabel128">
    <w:name w:val="ListLabel 128"/>
    <w:qFormat/>
    <w:rPr>
      <w:sz w:val="20"/>
    </w:rPr>
  </w:style>
  <w:style w:type="character" w:styleId="ListLabel129">
    <w:name w:val="ListLabel 129"/>
    <w:qFormat/>
    <w:rPr>
      <w:sz w:val="20"/>
    </w:rPr>
  </w:style>
  <w:style w:type="character" w:styleId="ListLabel130">
    <w:name w:val="ListLabel 130"/>
    <w:qFormat/>
    <w:rPr>
      <w:rFonts w:ascii="Times New Roman" w:hAnsi="Times New Roman"/>
      <w:sz w:val="20"/>
    </w:rPr>
  </w:style>
  <w:style w:type="character" w:styleId="ListLabel131">
    <w:name w:val="ListLabel 131"/>
    <w:qFormat/>
    <w:rPr>
      <w:sz w:val="20"/>
    </w:rPr>
  </w:style>
  <w:style w:type="character" w:styleId="ListLabel132">
    <w:name w:val="ListLabel 132"/>
    <w:qFormat/>
    <w:rPr>
      <w:sz w:val="20"/>
    </w:rPr>
  </w:style>
  <w:style w:type="character" w:styleId="ListLabel133">
    <w:name w:val="ListLabel 133"/>
    <w:qFormat/>
    <w:rPr>
      <w:sz w:val="20"/>
    </w:rPr>
  </w:style>
  <w:style w:type="character" w:styleId="ListLabel134">
    <w:name w:val="ListLabel 134"/>
    <w:qFormat/>
    <w:rPr>
      <w:sz w:val="20"/>
    </w:rPr>
  </w:style>
  <w:style w:type="character" w:styleId="ListLabel135">
    <w:name w:val="ListLabel 135"/>
    <w:qFormat/>
    <w:rPr>
      <w:sz w:val="20"/>
    </w:rPr>
  </w:style>
  <w:style w:type="character" w:styleId="ListLabel136">
    <w:name w:val="ListLabel 136"/>
    <w:qFormat/>
    <w:rPr>
      <w:sz w:val="20"/>
    </w:rPr>
  </w:style>
  <w:style w:type="character" w:styleId="ListLabel137">
    <w:name w:val="ListLabel 137"/>
    <w:qFormat/>
    <w:rPr>
      <w:sz w:val="20"/>
    </w:rPr>
  </w:style>
  <w:style w:type="character" w:styleId="ListLabel138">
    <w:name w:val="ListLabel 138"/>
    <w:qFormat/>
    <w:rPr>
      <w:sz w:val="20"/>
    </w:rPr>
  </w:style>
  <w:style w:type="character" w:styleId="ListLabel139">
    <w:name w:val="ListLabel 139"/>
    <w:qFormat/>
    <w:rPr>
      <w:rFonts w:ascii="Times New Roman" w:hAnsi="Times New Roman"/>
      <w:sz w:val="20"/>
    </w:rPr>
  </w:style>
  <w:style w:type="character" w:styleId="ListLabel140">
    <w:name w:val="ListLabel 140"/>
    <w:qFormat/>
    <w:rPr>
      <w:sz w:val="20"/>
    </w:rPr>
  </w:style>
  <w:style w:type="character" w:styleId="ListLabel141">
    <w:name w:val="ListLabel 141"/>
    <w:qFormat/>
    <w:rPr>
      <w:sz w:val="20"/>
    </w:rPr>
  </w:style>
  <w:style w:type="character" w:styleId="ListLabel142">
    <w:name w:val="ListLabel 142"/>
    <w:qFormat/>
    <w:rPr>
      <w:sz w:val="20"/>
    </w:rPr>
  </w:style>
  <w:style w:type="character" w:styleId="ListLabel143">
    <w:name w:val="ListLabel 143"/>
    <w:qFormat/>
    <w:rPr>
      <w:sz w:val="20"/>
    </w:rPr>
  </w:style>
  <w:style w:type="character" w:styleId="ListLabel144">
    <w:name w:val="ListLabel 144"/>
    <w:qFormat/>
    <w:rPr>
      <w:sz w:val="20"/>
    </w:rPr>
  </w:style>
  <w:style w:type="character" w:styleId="ListLabel145">
    <w:name w:val="ListLabel 145"/>
    <w:qFormat/>
    <w:rPr>
      <w:sz w:val="20"/>
    </w:rPr>
  </w:style>
  <w:style w:type="character" w:styleId="ListLabel146">
    <w:name w:val="ListLabel 146"/>
    <w:qFormat/>
    <w:rPr>
      <w:sz w:val="20"/>
    </w:rPr>
  </w:style>
  <w:style w:type="character" w:styleId="ListLabel147">
    <w:name w:val="ListLabel 147"/>
    <w:qFormat/>
    <w:rPr>
      <w:sz w:val="20"/>
    </w:rPr>
  </w:style>
  <w:style w:type="character" w:styleId="ListLabel148">
    <w:name w:val="ListLabel 148"/>
    <w:qFormat/>
    <w:rPr>
      <w:rFonts w:ascii="Times New Roman" w:hAnsi="Times New Roman"/>
      <w:sz w:val="20"/>
    </w:rPr>
  </w:style>
  <w:style w:type="character" w:styleId="ListLabel149">
    <w:name w:val="ListLabel 149"/>
    <w:qFormat/>
    <w:rPr>
      <w:sz w:val="20"/>
    </w:rPr>
  </w:style>
  <w:style w:type="character" w:styleId="ListLabel150">
    <w:name w:val="ListLabel 150"/>
    <w:qFormat/>
    <w:rPr>
      <w:sz w:val="20"/>
    </w:rPr>
  </w:style>
  <w:style w:type="character" w:styleId="ListLabel151">
    <w:name w:val="ListLabel 151"/>
    <w:qFormat/>
    <w:rPr>
      <w:sz w:val="20"/>
    </w:rPr>
  </w:style>
  <w:style w:type="character" w:styleId="ListLabel152">
    <w:name w:val="ListLabel 152"/>
    <w:qFormat/>
    <w:rPr>
      <w:sz w:val="20"/>
    </w:rPr>
  </w:style>
  <w:style w:type="character" w:styleId="ListLabel153">
    <w:name w:val="ListLabel 153"/>
    <w:qFormat/>
    <w:rPr>
      <w:sz w:val="20"/>
    </w:rPr>
  </w:style>
  <w:style w:type="character" w:styleId="ListLabel154">
    <w:name w:val="ListLabel 154"/>
    <w:qFormat/>
    <w:rPr>
      <w:sz w:val="20"/>
    </w:rPr>
  </w:style>
  <w:style w:type="character" w:styleId="ListLabel155">
    <w:name w:val="ListLabel 155"/>
    <w:qFormat/>
    <w:rPr>
      <w:sz w:val="20"/>
    </w:rPr>
  </w:style>
  <w:style w:type="character" w:styleId="ListLabel156">
    <w:name w:val="ListLabel 156"/>
    <w:qFormat/>
    <w:rPr>
      <w:sz w:val="20"/>
    </w:rPr>
  </w:style>
  <w:style w:type="character" w:styleId="ListLabel157">
    <w:name w:val="ListLabel 157"/>
    <w:qFormat/>
    <w:rPr>
      <w:rFonts w:cs="Courier New"/>
    </w:rPr>
  </w:style>
  <w:style w:type="character" w:styleId="ListLabel158">
    <w:name w:val="ListLabel 158"/>
    <w:qFormat/>
    <w:rPr>
      <w:rFonts w:cs="Courier New"/>
    </w:rPr>
  </w:style>
  <w:style w:type="character" w:styleId="ListLabel159">
    <w:name w:val="ListLabel 159"/>
    <w:qFormat/>
    <w:rPr>
      <w:rFonts w:cs="Courier New"/>
    </w:rPr>
  </w:style>
  <w:style w:type="character" w:styleId="ListLabel160">
    <w:name w:val="ListLabel 160"/>
    <w:qFormat/>
    <w:rPr>
      <w:rFonts w:ascii="Times New Roman" w:hAnsi="Times New Roman"/>
      <w:sz w:val="24"/>
    </w:rPr>
  </w:style>
  <w:style w:type="character" w:styleId="ListLabel161">
    <w:name w:val="ListLabel 161"/>
    <w:qFormat/>
    <w:rPr>
      <w:sz w:val="20"/>
    </w:rPr>
  </w:style>
  <w:style w:type="character" w:styleId="ListLabel162">
    <w:name w:val="ListLabel 162"/>
    <w:qFormat/>
    <w:rPr>
      <w:sz w:val="20"/>
    </w:rPr>
  </w:style>
  <w:style w:type="character" w:styleId="ListLabel163">
    <w:name w:val="ListLabel 163"/>
    <w:qFormat/>
    <w:rPr>
      <w:sz w:val="20"/>
    </w:rPr>
  </w:style>
  <w:style w:type="character" w:styleId="ListLabel164">
    <w:name w:val="ListLabel 164"/>
    <w:qFormat/>
    <w:rPr>
      <w:sz w:val="20"/>
    </w:rPr>
  </w:style>
  <w:style w:type="character" w:styleId="ListLabel165">
    <w:name w:val="ListLabel 165"/>
    <w:qFormat/>
    <w:rPr>
      <w:sz w:val="20"/>
    </w:rPr>
  </w:style>
  <w:style w:type="character" w:styleId="ListLabel166">
    <w:name w:val="ListLabel 166"/>
    <w:qFormat/>
    <w:rPr>
      <w:sz w:val="20"/>
    </w:rPr>
  </w:style>
  <w:style w:type="character" w:styleId="ListLabel167">
    <w:name w:val="ListLabel 167"/>
    <w:qFormat/>
    <w:rPr>
      <w:sz w:val="20"/>
    </w:rPr>
  </w:style>
  <w:style w:type="character" w:styleId="ListLabel168">
    <w:name w:val="ListLabel 168"/>
    <w:qFormat/>
    <w:rPr>
      <w:sz w:val="20"/>
    </w:rPr>
  </w:style>
  <w:style w:type="character" w:styleId="ListLabel169">
    <w:name w:val="ListLabel 169"/>
    <w:qFormat/>
    <w:rPr>
      <w:rFonts w:ascii="Times New Roman" w:hAnsi="Times New Roman" w:eastAsia="Times New Roman" w:cs="Times New Roman"/>
    </w:rPr>
  </w:style>
  <w:style w:type="character" w:styleId="ListLabel170">
    <w:name w:val="ListLabel 170"/>
    <w:qFormat/>
    <w:rPr>
      <w:rFonts w:ascii="Times New Roman" w:hAnsi="Times New Roman" w:eastAsia="Times New Roman" w:cs="Times New Roman"/>
      <w:lang w:val="fr-FR"/>
    </w:rPr>
  </w:style>
  <w:style w:type="character" w:styleId="ListLabel171">
    <w:name w:val="ListLabel 171"/>
    <w:qFormat/>
    <w:rPr>
      <w:rFonts w:ascii="Times New Roman" w:hAnsi="Times New Roman" w:cs="Times New Roman"/>
      <w:sz w:val="24"/>
      <w:szCs w:val="24"/>
    </w:rPr>
  </w:style>
  <w:style w:type="character" w:styleId="ListLabel172">
    <w:name w:val="ListLabel 172"/>
    <w:qFormat/>
    <w:rPr>
      <w:rFonts w:ascii="Times New Roman" w:hAnsi="Times New Roman" w:cs="Symbol"/>
      <w:sz w:val="20"/>
    </w:rPr>
  </w:style>
  <w:style w:type="character" w:styleId="ListLabel173">
    <w:name w:val="ListLabel 173"/>
    <w:qFormat/>
    <w:rPr>
      <w:rFonts w:cs="Courier New"/>
      <w:sz w:val="20"/>
    </w:rPr>
  </w:style>
  <w:style w:type="character" w:styleId="ListLabel174">
    <w:name w:val="ListLabel 174"/>
    <w:qFormat/>
    <w:rPr>
      <w:rFonts w:cs="Wingdings"/>
      <w:sz w:val="20"/>
    </w:rPr>
  </w:style>
  <w:style w:type="character" w:styleId="ListLabel175">
    <w:name w:val="ListLabel 175"/>
    <w:qFormat/>
    <w:rPr>
      <w:rFonts w:cs="Wingdings"/>
      <w:sz w:val="20"/>
    </w:rPr>
  </w:style>
  <w:style w:type="character" w:styleId="ListLabel176">
    <w:name w:val="ListLabel 176"/>
    <w:qFormat/>
    <w:rPr>
      <w:rFonts w:cs="Wingdings"/>
      <w:sz w:val="20"/>
    </w:rPr>
  </w:style>
  <w:style w:type="character" w:styleId="ListLabel177">
    <w:name w:val="ListLabel 177"/>
    <w:qFormat/>
    <w:rPr>
      <w:rFonts w:cs="Wingdings"/>
      <w:sz w:val="20"/>
    </w:rPr>
  </w:style>
  <w:style w:type="character" w:styleId="ListLabel178">
    <w:name w:val="ListLabel 178"/>
    <w:qFormat/>
    <w:rPr>
      <w:rFonts w:cs="Wingdings"/>
      <w:sz w:val="20"/>
    </w:rPr>
  </w:style>
  <w:style w:type="character" w:styleId="ListLabel179">
    <w:name w:val="ListLabel 179"/>
    <w:qFormat/>
    <w:rPr>
      <w:rFonts w:cs="Wingdings"/>
      <w:sz w:val="20"/>
    </w:rPr>
  </w:style>
  <w:style w:type="character" w:styleId="ListLabel180">
    <w:name w:val="ListLabel 180"/>
    <w:qFormat/>
    <w:rPr>
      <w:rFonts w:cs="Wingdings"/>
      <w:sz w:val="20"/>
    </w:rPr>
  </w:style>
  <w:style w:type="character" w:styleId="ListLabel181">
    <w:name w:val="ListLabel 181"/>
    <w:qFormat/>
    <w:rPr>
      <w:rFonts w:ascii="Times New Roman" w:hAnsi="Times New Roman" w:cs="Symbol"/>
      <w:sz w:val="20"/>
    </w:rPr>
  </w:style>
  <w:style w:type="character" w:styleId="ListLabel182">
    <w:name w:val="ListLabel 182"/>
    <w:qFormat/>
    <w:rPr>
      <w:rFonts w:cs="Courier New"/>
      <w:sz w:val="20"/>
    </w:rPr>
  </w:style>
  <w:style w:type="character" w:styleId="ListLabel183">
    <w:name w:val="ListLabel 183"/>
    <w:qFormat/>
    <w:rPr>
      <w:rFonts w:cs="Wingdings"/>
      <w:sz w:val="20"/>
    </w:rPr>
  </w:style>
  <w:style w:type="character" w:styleId="ListLabel184">
    <w:name w:val="ListLabel 184"/>
    <w:qFormat/>
    <w:rPr>
      <w:rFonts w:cs="Wingdings"/>
      <w:sz w:val="20"/>
    </w:rPr>
  </w:style>
  <w:style w:type="character" w:styleId="ListLabel185">
    <w:name w:val="ListLabel 185"/>
    <w:qFormat/>
    <w:rPr>
      <w:rFonts w:cs="Wingdings"/>
      <w:sz w:val="20"/>
    </w:rPr>
  </w:style>
  <w:style w:type="character" w:styleId="ListLabel186">
    <w:name w:val="ListLabel 186"/>
    <w:qFormat/>
    <w:rPr>
      <w:rFonts w:cs="Wingdings"/>
      <w:sz w:val="20"/>
    </w:rPr>
  </w:style>
  <w:style w:type="character" w:styleId="ListLabel187">
    <w:name w:val="ListLabel 187"/>
    <w:qFormat/>
    <w:rPr>
      <w:rFonts w:cs="Wingdings"/>
      <w:sz w:val="20"/>
    </w:rPr>
  </w:style>
  <w:style w:type="character" w:styleId="ListLabel188">
    <w:name w:val="ListLabel 188"/>
    <w:qFormat/>
    <w:rPr>
      <w:rFonts w:cs="Wingdings"/>
      <w:sz w:val="20"/>
    </w:rPr>
  </w:style>
  <w:style w:type="character" w:styleId="ListLabel189">
    <w:name w:val="ListLabel 189"/>
    <w:qFormat/>
    <w:rPr>
      <w:rFonts w:cs="Wingdings"/>
      <w:sz w:val="20"/>
    </w:rPr>
  </w:style>
  <w:style w:type="character" w:styleId="ListLabel190">
    <w:name w:val="ListLabel 190"/>
    <w:qFormat/>
    <w:rPr>
      <w:rFonts w:ascii="Times New Roman" w:hAnsi="Times New Roman" w:cs="Symbol"/>
      <w:sz w:val="20"/>
    </w:rPr>
  </w:style>
  <w:style w:type="character" w:styleId="ListLabel191">
    <w:name w:val="ListLabel 191"/>
    <w:qFormat/>
    <w:rPr>
      <w:rFonts w:cs="Courier New"/>
      <w:sz w:val="20"/>
    </w:rPr>
  </w:style>
  <w:style w:type="character" w:styleId="ListLabel192">
    <w:name w:val="ListLabel 192"/>
    <w:qFormat/>
    <w:rPr>
      <w:rFonts w:cs="Wingdings"/>
      <w:sz w:val="20"/>
    </w:rPr>
  </w:style>
  <w:style w:type="character" w:styleId="ListLabel193">
    <w:name w:val="ListLabel 193"/>
    <w:qFormat/>
    <w:rPr>
      <w:rFonts w:cs="Wingdings"/>
      <w:sz w:val="20"/>
    </w:rPr>
  </w:style>
  <w:style w:type="character" w:styleId="ListLabel194">
    <w:name w:val="ListLabel 194"/>
    <w:qFormat/>
    <w:rPr>
      <w:rFonts w:cs="Wingdings"/>
      <w:sz w:val="20"/>
    </w:rPr>
  </w:style>
  <w:style w:type="character" w:styleId="ListLabel195">
    <w:name w:val="ListLabel 195"/>
    <w:qFormat/>
    <w:rPr>
      <w:rFonts w:cs="Wingdings"/>
      <w:sz w:val="20"/>
    </w:rPr>
  </w:style>
  <w:style w:type="character" w:styleId="ListLabel196">
    <w:name w:val="ListLabel 196"/>
    <w:qFormat/>
    <w:rPr>
      <w:rFonts w:cs="Wingdings"/>
      <w:sz w:val="20"/>
    </w:rPr>
  </w:style>
  <w:style w:type="character" w:styleId="ListLabel197">
    <w:name w:val="ListLabel 197"/>
    <w:qFormat/>
    <w:rPr>
      <w:rFonts w:cs="Wingdings"/>
      <w:sz w:val="20"/>
    </w:rPr>
  </w:style>
  <w:style w:type="character" w:styleId="ListLabel198">
    <w:name w:val="ListLabel 198"/>
    <w:qFormat/>
    <w:rPr>
      <w:rFonts w:cs="Wingdings"/>
      <w:sz w:val="20"/>
    </w:rPr>
  </w:style>
  <w:style w:type="character" w:styleId="ListLabel199">
    <w:name w:val="ListLabel 199"/>
    <w:qFormat/>
    <w:rPr>
      <w:rFonts w:ascii="Times New Roman" w:hAnsi="Times New Roman" w:cs="Symbol"/>
      <w:sz w:val="20"/>
    </w:rPr>
  </w:style>
  <w:style w:type="character" w:styleId="ListLabel200">
    <w:name w:val="ListLabel 200"/>
    <w:qFormat/>
    <w:rPr>
      <w:rFonts w:cs="Courier New"/>
      <w:sz w:val="20"/>
    </w:rPr>
  </w:style>
  <w:style w:type="character" w:styleId="ListLabel201">
    <w:name w:val="ListLabel 201"/>
    <w:qFormat/>
    <w:rPr>
      <w:rFonts w:cs="Wingdings"/>
      <w:sz w:val="20"/>
    </w:rPr>
  </w:style>
  <w:style w:type="character" w:styleId="ListLabel202">
    <w:name w:val="ListLabel 202"/>
    <w:qFormat/>
    <w:rPr>
      <w:rFonts w:cs="Wingdings"/>
      <w:sz w:val="20"/>
    </w:rPr>
  </w:style>
  <w:style w:type="character" w:styleId="ListLabel203">
    <w:name w:val="ListLabel 203"/>
    <w:qFormat/>
    <w:rPr>
      <w:rFonts w:cs="Wingdings"/>
      <w:sz w:val="20"/>
    </w:rPr>
  </w:style>
  <w:style w:type="character" w:styleId="ListLabel204">
    <w:name w:val="ListLabel 204"/>
    <w:qFormat/>
    <w:rPr>
      <w:rFonts w:cs="Wingdings"/>
      <w:sz w:val="20"/>
    </w:rPr>
  </w:style>
  <w:style w:type="character" w:styleId="ListLabel205">
    <w:name w:val="ListLabel 205"/>
    <w:qFormat/>
    <w:rPr>
      <w:rFonts w:cs="Wingdings"/>
      <w:sz w:val="20"/>
    </w:rPr>
  </w:style>
  <w:style w:type="character" w:styleId="ListLabel206">
    <w:name w:val="ListLabel 206"/>
    <w:qFormat/>
    <w:rPr>
      <w:rFonts w:cs="Wingdings"/>
      <w:sz w:val="20"/>
    </w:rPr>
  </w:style>
  <w:style w:type="character" w:styleId="ListLabel207">
    <w:name w:val="ListLabel 207"/>
    <w:qFormat/>
    <w:rPr>
      <w:rFonts w:cs="Wingdings"/>
      <w:sz w:val="20"/>
    </w:rPr>
  </w:style>
  <w:style w:type="character" w:styleId="ListLabel208">
    <w:name w:val="ListLabel 208"/>
    <w:qFormat/>
    <w:rPr>
      <w:rFonts w:ascii="Times New Roman" w:hAnsi="Times New Roman" w:cs="Symbol"/>
      <w:sz w:val="20"/>
    </w:rPr>
  </w:style>
  <w:style w:type="character" w:styleId="ListLabel209">
    <w:name w:val="ListLabel 209"/>
    <w:qFormat/>
    <w:rPr>
      <w:rFonts w:cs="Courier New"/>
      <w:sz w:val="20"/>
    </w:rPr>
  </w:style>
  <w:style w:type="character" w:styleId="ListLabel210">
    <w:name w:val="ListLabel 210"/>
    <w:qFormat/>
    <w:rPr>
      <w:rFonts w:cs="Wingdings"/>
      <w:sz w:val="20"/>
    </w:rPr>
  </w:style>
  <w:style w:type="character" w:styleId="ListLabel211">
    <w:name w:val="ListLabel 211"/>
    <w:qFormat/>
    <w:rPr>
      <w:rFonts w:cs="Wingdings"/>
      <w:sz w:val="20"/>
    </w:rPr>
  </w:style>
  <w:style w:type="character" w:styleId="ListLabel212">
    <w:name w:val="ListLabel 212"/>
    <w:qFormat/>
    <w:rPr>
      <w:rFonts w:cs="Wingdings"/>
      <w:sz w:val="20"/>
    </w:rPr>
  </w:style>
  <w:style w:type="character" w:styleId="ListLabel213">
    <w:name w:val="ListLabel 213"/>
    <w:qFormat/>
    <w:rPr>
      <w:rFonts w:cs="Wingdings"/>
      <w:sz w:val="20"/>
    </w:rPr>
  </w:style>
  <w:style w:type="character" w:styleId="ListLabel214">
    <w:name w:val="ListLabel 214"/>
    <w:qFormat/>
    <w:rPr>
      <w:rFonts w:cs="Wingdings"/>
      <w:sz w:val="20"/>
    </w:rPr>
  </w:style>
  <w:style w:type="character" w:styleId="ListLabel215">
    <w:name w:val="ListLabel 215"/>
    <w:qFormat/>
    <w:rPr>
      <w:rFonts w:cs="Wingdings"/>
      <w:sz w:val="20"/>
    </w:rPr>
  </w:style>
  <w:style w:type="character" w:styleId="ListLabel216">
    <w:name w:val="ListLabel 216"/>
    <w:qFormat/>
    <w:rPr>
      <w:rFonts w:cs="Wingdings"/>
      <w:sz w:val="20"/>
    </w:rPr>
  </w:style>
  <w:style w:type="character" w:styleId="ListLabel217">
    <w:name w:val="ListLabel 217"/>
    <w:qFormat/>
    <w:rPr>
      <w:rFonts w:ascii="Times New Roman" w:hAnsi="Times New Roman" w:cs="Symbol"/>
      <w:sz w:val="20"/>
    </w:rPr>
  </w:style>
  <w:style w:type="character" w:styleId="ListLabel218">
    <w:name w:val="ListLabel 218"/>
    <w:qFormat/>
    <w:rPr>
      <w:rFonts w:cs="Courier New"/>
      <w:sz w:val="20"/>
    </w:rPr>
  </w:style>
  <w:style w:type="character" w:styleId="ListLabel219">
    <w:name w:val="ListLabel 219"/>
    <w:qFormat/>
    <w:rPr>
      <w:rFonts w:cs="Wingdings"/>
      <w:sz w:val="20"/>
    </w:rPr>
  </w:style>
  <w:style w:type="character" w:styleId="ListLabel220">
    <w:name w:val="ListLabel 220"/>
    <w:qFormat/>
    <w:rPr>
      <w:rFonts w:cs="Wingdings"/>
      <w:sz w:val="20"/>
    </w:rPr>
  </w:style>
  <w:style w:type="character" w:styleId="ListLabel221">
    <w:name w:val="ListLabel 221"/>
    <w:qFormat/>
    <w:rPr>
      <w:rFonts w:cs="Wingdings"/>
      <w:sz w:val="20"/>
    </w:rPr>
  </w:style>
  <w:style w:type="character" w:styleId="ListLabel222">
    <w:name w:val="ListLabel 222"/>
    <w:qFormat/>
    <w:rPr>
      <w:rFonts w:cs="Wingdings"/>
      <w:sz w:val="20"/>
    </w:rPr>
  </w:style>
  <w:style w:type="character" w:styleId="ListLabel223">
    <w:name w:val="ListLabel 223"/>
    <w:qFormat/>
    <w:rPr>
      <w:rFonts w:cs="Wingdings"/>
      <w:sz w:val="20"/>
    </w:rPr>
  </w:style>
  <w:style w:type="character" w:styleId="ListLabel224">
    <w:name w:val="ListLabel 224"/>
    <w:qFormat/>
    <w:rPr>
      <w:rFonts w:cs="Wingdings"/>
      <w:sz w:val="20"/>
    </w:rPr>
  </w:style>
  <w:style w:type="character" w:styleId="ListLabel225">
    <w:name w:val="ListLabel 225"/>
    <w:qFormat/>
    <w:rPr>
      <w:rFonts w:cs="Wingdings"/>
      <w:sz w:val="20"/>
    </w:rPr>
  </w:style>
  <w:style w:type="character" w:styleId="ListLabel226">
    <w:name w:val="ListLabel 226"/>
    <w:qFormat/>
    <w:rPr>
      <w:rFonts w:ascii="Times New Roman" w:hAnsi="Times New Roman" w:cs="Symbol"/>
      <w:sz w:val="20"/>
    </w:rPr>
  </w:style>
  <w:style w:type="character" w:styleId="ListLabel227">
    <w:name w:val="ListLabel 227"/>
    <w:qFormat/>
    <w:rPr>
      <w:rFonts w:cs="Courier New"/>
      <w:sz w:val="20"/>
    </w:rPr>
  </w:style>
  <w:style w:type="character" w:styleId="ListLabel228">
    <w:name w:val="ListLabel 228"/>
    <w:qFormat/>
    <w:rPr>
      <w:rFonts w:cs="Wingdings"/>
      <w:sz w:val="20"/>
    </w:rPr>
  </w:style>
  <w:style w:type="character" w:styleId="ListLabel229">
    <w:name w:val="ListLabel 229"/>
    <w:qFormat/>
    <w:rPr>
      <w:rFonts w:cs="Wingdings"/>
      <w:sz w:val="20"/>
    </w:rPr>
  </w:style>
  <w:style w:type="character" w:styleId="ListLabel230">
    <w:name w:val="ListLabel 230"/>
    <w:qFormat/>
    <w:rPr>
      <w:rFonts w:cs="Wingdings"/>
      <w:sz w:val="20"/>
    </w:rPr>
  </w:style>
  <w:style w:type="character" w:styleId="ListLabel231">
    <w:name w:val="ListLabel 231"/>
    <w:qFormat/>
    <w:rPr>
      <w:rFonts w:cs="Wingdings"/>
      <w:sz w:val="20"/>
    </w:rPr>
  </w:style>
  <w:style w:type="character" w:styleId="ListLabel232">
    <w:name w:val="ListLabel 232"/>
    <w:qFormat/>
    <w:rPr>
      <w:rFonts w:cs="Wingdings"/>
      <w:sz w:val="20"/>
    </w:rPr>
  </w:style>
  <w:style w:type="character" w:styleId="ListLabel233">
    <w:name w:val="ListLabel 233"/>
    <w:qFormat/>
    <w:rPr>
      <w:rFonts w:cs="Wingdings"/>
      <w:sz w:val="20"/>
    </w:rPr>
  </w:style>
  <w:style w:type="character" w:styleId="ListLabel234">
    <w:name w:val="ListLabel 234"/>
    <w:qFormat/>
    <w:rPr>
      <w:rFonts w:cs="Wingdings"/>
      <w:sz w:val="20"/>
    </w:rPr>
  </w:style>
  <w:style w:type="character" w:styleId="ListLabel235">
    <w:name w:val="ListLabel 235"/>
    <w:qFormat/>
    <w:rPr>
      <w:rFonts w:ascii="Times New Roman" w:hAnsi="Times New Roman"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ascii="Times New Roman" w:hAnsi="Times New Roman" w:cs="Symbol"/>
      <w:sz w:val="24"/>
    </w:rPr>
  </w:style>
  <w:style w:type="character" w:styleId="ListLabel245">
    <w:name w:val="ListLabel 245"/>
    <w:qFormat/>
    <w:rPr>
      <w:rFonts w:cs="Courier New"/>
      <w:sz w:val="20"/>
    </w:rPr>
  </w:style>
  <w:style w:type="character" w:styleId="ListLabel246">
    <w:name w:val="ListLabel 246"/>
    <w:qFormat/>
    <w:rPr>
      <w:rFonts w:cs="Wingdings"/>
      <w:sz w:val="20"/>
    </w:rPr>
  </w:style>
  <w:style w:type="character" w:styleId="ListLabel247">
    <w:name w:val="ListLabel 247"/>
    <w:qFormat/>
    <w:rPr>
      <w:rFonts w:cs="Wingdings"/>
      <w:sz w:val="20"/>
    </w:rPr>
  </w:style>
  <w:style w:type="character" w:styleId="ListLabel248">
    <w:name w:val="ListLabel 248"/>
    <w:qFormat/>
    <w:rPr>
      <w:rFonts w:cs="Wingdings"/>
      <w:sz w:val="20"/>
    </w:rPr>
  </w:style>
  <w:style w:type="character" w:styleId="ListLabel249">
    <w:name w:val="ListLabel 249"/>
    <w:qFormat/>
    <w:rPr>
      <w:rFonts w:cs="Wingdings"/>
      <w:sz w:val="20"/>
    </w:rPr>
  </w:style>
  <w:style w:type="character" w:styleId="ListLabel250">
    <w:name w:val="ListLabel 250"/>
    <w:qFormat/>
    <w:rPr>
      <w:rFonts w:cs="Wingdings"/>
      <w:sz w:val="20"/>
    </w:rPr>
  </w:style>
  <w:style w:type="character" w:styleId="ListLabel251">
    <w:name w:val="ListLabel 251"/>
    <w:qFormat/>
    <w:rPr>
      <w:rFonts w:cs="Wingdings"/>
      <w:sz w:val="20"/>
    </w:rPr>
  </w:style>
  <w:style w:type="character" w:styleId="ListLabel252">
    <w:name w:val="ListLabel 252"/>
    <w:qFormat/>
    <w:rPr>
      <w:rFonts w:cs="Wingdings"/>
      <w:sz w:val="20"/>
    </w:rPr>
  </w:style>
  <w:style w:type="character" w:styleId="ListLabel253">
    <w:name w:val="ListLabel 253"/>
    <w:qFormat/>
    <w:rPr>
      <w:rFonts w:ascii="Times New Roman" w:hAnsi="Times New Roman" w:eastAsia="Times New Roman" w:cs="Times New Roman"/>
    </w:rPr>
  </w:style>
  <w:style w:type="character" w:styleId="ListLabel254">
    <w:name w:val="ListLabel 254"/>
    <w:qFormat/>
    <w:rPr>
      <w:rFonts w:ascii="Times New Roman" w:hAnsi="Times New Roman" w:eastAsia="Times New Roman" w:cs="Times New Roman"/>
      <w:lang w:val="fr-FR"/>
    </w:rPr>
  </w:style>
  <w:style w:type="character" w:styleId="ListLabel255">
    <w:name w:val="ListLabel 255"/>
    <w:qFormat/>
    <w:rPr>
      <w:rFonts w:ascii="Times New Roman" w:hAnsi="Times New Roman" w:eastAsia="Times New Roman" w:cs="Times New Roman"/>
      <w:lang w:val="fr-FR"/>
    </w:rPr>
  </w:style>
  <w:style w:type="character" w:styleId="ListLabel256">
    <w:name w:val="ListLabel 256"/>
    <w:qFormat/>
    <w:rPr>
      <w:rFonts w:ascii="Times New Roman" w:hAnsi="Times New Roman" w:cs="Times New Roman"/>
      <w:sz w:val="24"/>
      <w:szCs w:val="24"/>
    </w:rPr>
  </w:style>
  <w:style w:type="character" w:styleId="ListLabel257">
    <w:name w:val="ListLabel 257"/>
    <w:qFormat/>
    <w:rPr>
      <w:rFonts w:ascii="Times New Roman" w:hAnsi="Times New Roman" w:cs="Symbol"/>
      <w:sz w:val="20"/>
    </w:rPr>
  </w:style>
  <w:style w:type="character" w:styleId="ListLabel258">
    <w:name w:val="ListLabel 258"/>
    <w:qFormat/>
    <w:rPr>
      <w:rFonts w:cs="Courier New"/>
      <w:sz w:val="20"/>
    </w:rPr>
  </w:style>
  <w:style w:type="character" w:styleId="ListLabel259">
    <w:name w:val="ListLabel 259"/>
    <w:qFormat/>
    <w:rPr>
      <w:rFonts w:cs="Wingdings"/>
      <w:sz w:val="20"/>
    </w:rPr>
  </w:style>
  <w:style w:type="character" w:styleId="ListLabel260">
    <w:name w:val="ListLabel 260"/>
    <w:qFormat/>
    <w:rPr>
      <w:rFonts w:cs="Wingdings"/>
      <w:sz w:val="20"/>
    </w:rPr>
  </w:style>
  <w:style w:type="character" w:styleId="ListLabel261">
    <w:name w:val="ListLabel 261"/>
    <w:qFormat/>
    <w:rPr>
      <w:rFonts w:cs="Wingdings"/>
      <w:sz w:val="20"/>
    </w:rPr>
  </w:style>
  <w:style w:type="character" w:styleId="ListLabel262">
    <w:name w:val="ListLabel 262"/>
    <w:qFormat/>
    <w:rPr>
      <w:rFonts w:cs="Wingdings"/>
      <w:sz w:val="20"/>
    </w:rPr>
  </w:style>
  <w:style w:type="character" w:styleId="ListLabel263">
    <w:name w:val="ListLabel 263"/>
    <w:qFormat/>
    <w:rPr>
      <w:rFonts w:cs="Wingdings"/>
      <w:sz w:val="20"/>
    </w:rPr>
  </w:style>
  <w:style w:type="character" w:styleId="ListLabel264">
    <w:name w:val="ListLabel 264"/>
    <w:qFormat/>
    <w:rPr>
      <w:rFonts w:cs="Wingdings"/>
      <w:sz w:val="20"/>
    </w:rPr>
  </w:style>
  <w:style w:type="character" w:styleId="ListLabel265">
    <w:name w:val="ListLabel 265"/>
    <w:qFormat/>
    <w:rPr>
      <w:rFonts w:cs="Wingdings"/>
      <w:sz w:val="20"/>
    </w:rPr>
  </w:style>
  <w:style w:type="character" w:styleId="ListLabel266">
    <w:name w:val="ListLabel 266"/>
    <w:qFormat/>
    <w:rPr>
      <w:rFonts w:ascii="Times New Roman" w:hAnsi="Times New Roman" w:cs="Symbol"/>
      <w:sz w:val="20"/>
    </w:rPr>
  </w:style>
  <w:style w:type="character" w:styleId="ListLabel267">
    <w:name w:val="ListLabel 267"/>
    <w:qFormat/>
    <w:rPr>
      <w:rFonts w:cs="Courier New"/>
      <w:sz w:val="20"/>
    </w:rPr>
  </w:style>
  <w:style w:type="character" w:styleId="ListLabel268">
    <w:name w:val="ListLabel 268"/>
    <w:qFormat/>
    <w:rPr>
      <w:rFonts w:cs="Wingdings"/>
      <w:sz w:val="20"/>
    </w:rPr>
  </w:style>
  <w:style w:type="character" w:styleId="ListLabel269">
    <w:name w:val="ListLabel 269"/>
    <w:qFormat/>
    <w:rPr>
      <w:rFonts w:cs="Wingdings"/>
      <w:sz w:val="20"/>
    </w:rPr>
  </w:style>
  <w:style w:type="character" w:styleId="ListLabel270">
    <w:name w:val="ListLabel 270"/>
    <w:qFormat/>
    <w:rPr>
      <w:rFonts w:cs="Wingdings"/>
      <w:sz w:val="20"/>
    </w:rPr>
  </w:style>
  <w:style w:type="character" w:styleId="ListLabel271">
    <w:name w:val="ListLabel 271"/>
    <w:qFormat/>
    <w:rPr>
      <w:rFonts w:cs="Wingdings"/>
      <w:sz w:val="20"/>
    </w:rPr>
  </w:style>
  <w:style w:type="character" w:styleId="ListLabel272">
    <w:name w:val="ListLabel 272"/>
    <w:qFormat/>
    <w:rPr>
      <w:rFonts w:cs="Wingdings"/>
      <w:sz w:val="20"/>
    </w:rPr>
  </w:style>
  <w:style w:type="character" w:styleId="ListLabel273">
    <w:name w:val="ListLabel 273"/>
    <w:qFormat/>
    <w:rPr>
      <w:rFonts w:cs="Wingdings"/>
      <w:sz w:val="20"/>
    </w:rPr>
  </w:style>
  <w:style w:type="character" w:styleId="ListLabel274">
    <w:name w:val="ListLabel 274"/>
    <w:qFormat/>
    <w:rPr>
      <w:rFonts w:cs="Wingdings"/>
      <w:sz w:val="20"/>
    </w:rPr>
  </w:style>
  <w:style w:type="character" w:styleId="ListLabel275">
    <w:name w:val="ListLabel 275"/>
    <w:qFormat/>
    <w:rPr>
      <w:rFonts w:ascii="Times New Roman" w:hAnsi="Times New Roman" w:cs="Symbol"/>
      <w:sz w:val="20"/>
    </w:rPr>
  </w:style>
  <w:style w:type="character" w:styleId="ListLabel276">
    <w:name w:val="ListLabel 276"/>
    <w:qFormat/>
    <w:rPr>
      <w:rFonts w:cs="Courier New"/>
      <w:sz w:val="20"/>
    </w:rPr>
  </w:style>
  <w:style w:type="character" w:styleId="ListLabel277">
    <w:name w:val="ListLabel 277"/>
    <w:qFormat/>
    <w:rPr>
      <w:rFonts w:cs="Wingdings"/>
      <w:sz w:val="20"/>
    </w:rPr>
  </w:style>
  <w:style w:type="character" w:styleId="ListLabel278">
    <w:name w:val="ListLabel 278"/>
    <w:qFormat/>
    <w:rPr>
      <w:rFonts w:cs="Wingdings"/>
      <w:sz w:val="20"/>
    </w:rPr>
  </w:style>
  <w:style w:type="character" w:styleId="ListLabel279">
    <w:name w:val="ListLabel 279"/>
    <w:qFormat/>
    <w:rPr>
      <w:rFonts w:cs="Wingdings"/>
      <w:sz w:val="20"/>
    </w:rPr>
  </w:style>
  <w:style w:type="character" w:styleId="ListLabel280">
    <w:name w:val="ListLabel 280"/>
    <w:qFormat/>
    <w:rPr>
      <w:rFonts w:cs="Wingdings"/>
      <w:sz w:val="20"/>
    </w:rPr>
  </w:style>
  <w:style w:type="character" w:styleId="ListLabel281">
    <w:name w:val="ListLabel 281"/>
    <w:qFormat/>
    <w:rPr>
      <w:rFonts w:cs="Wingdings"/>
      <w:sz w:val="20"/>
    </w:rPr>
  </w:style>
  <w:style w:type="character" w:styleId="ListLabel282">
    <w:name w:val="ListLabel 282"/>
    <w:qFormat/>
    <w:rPr>
      <w:rFonts w:cs="Wingdings"/>
      <w:sz w:val="20"/>
    </w:rPr>
  </w:style>
  <w:style w:type="character" w:styleId="ListLabel283">
    <w:name w:val="ListLabel 283"/>
    <w:qFormat/>
    <w:rPr>
      <w:rFonts w:cs="Wingdings"/>
      <w:sz w:val="20"/>
    </w:rPr>
  </w:style>
  <w:style w:type="character" w:styleId="ListLabel284">
    <w:name w:val="ListLabel 284"/>
    <w:qFormat/>
    <w:rPr>
      <w:rFonts w:ascii="Times New Roman" w:hAnsi="Times New Roman" w:cs="Symbol"/>
      <w:sz w:val="20"/>
    </w:rPr>
  </w:style>
  <w:style w:type="character" w:styleId="ListLabel285">
    <w:name w:val="ListLabel 285"/>
    <w:qFormat/>
    <w:rPr>
      <w:rFonts w:cs="Courier New"/>
      <w:sz w:val="20"/>
    </w:rPr>
  </w:style>
  <w:style w:type="character" w:styleId="ListLabel286">
    <w:name w:val="ListLabel 286"/>
    <w:qFormat/>
    <w:rPr>
      <w:rFonts w:cs="Wingdings"/>
      <w:sz w:val="20"/>
    </w:rPr>
  </w:style>
  <w:style w:type="character" w:styleId="ListLabel287">
    <w:name w:val="ListLabel 287"/>
    <w:qFormat/>
    <w:rPr>
      <w:rFonts w:cs="Wingdings"/>
      <w:sz w:val="20"/>
    </w:rPr>
  </w:style>
  <w:style w:type="character" w:styleId="ListLabel288">
    <w:name w:val="ListLabel 288"/>
    <w:qFormat/>
    <w:rPr>
      <w:rFonts w:cs="Wingdings"/>
      <w:sz w:val="20"/>
    </w:rPr>
  </w:style>
  <w:style w:type="character" w:styleId="ListLabel289">
    <w:name w:val="ListLabel 289"/>
    <w:qFormat/>
    <w:rPr>
      <w:rFonts w:cs="Wingdings"/>
      <w:sz w:val="20"/>
    </w:rPr>
  </w:style>
  <w:style w:type="character" w:styleId="ListLabel290">
    <w:name w:val="ListLabel 290"/>
    <w:qFormat/>
    <w:rPr>
      <w:rFonts w:cs="Wingdings"/>
      <w:sz w:val="20"/>
    </w:rPr>
  </w:style>
  <w:style w:type="character" w:styleId="ListLabel291">
    <w:name w:val="ListLabel 291"/>
    <w:qFormat/>
    <w:rPr>
      <w:rFonts w:cs="Wingdings"/>
      <w:sz w:val="20"/>
    </w:rPr>
  </w:style>
  <w:style w:type="character" w:styleId="ListLabel292">
    <w:name w:val="ListLabel 292"/>
    <w:qFormat/>
    <w:rPr>
      <w:rFonts w:cs="Wingdings"/>
      <w:sz w:val="20"/>
    </w:rPr>
  </w:style>
  <w:style w:type="character" w:styleId="ListLabel293">
    <w:name w:val="ListLabel 293"/>
    <w:qFormat/>
    <w:rPr>
      <w:rFonts w:ascii="Times New Roman" w:hAnsi="Times New Roman" w:cs="Symbol"/>
      <w:sz w:val="20"/>
    </w:rPr>
  </w:style>
  <w:style w:type="character" w:styleId="ListLabel294">
    <w:name w:val="ListLabel 294"/>
    <w:qFormat/>
    <w:rPr>
      <w:rFonts w:cs="Courier New"/>
      <w:sz w:val="20"/>
    </w:rPr>
  </w:style>
  <w:style w:type="character" w:styleId="ListLabel295">
    <w:name w:val="ListLabel 295"/>
    <w:qFormat/>
    <w:rPr>
      <w:rFonts w:cs="Wingdings"/>
      <w:sz w:val="20"/>
    </w:rPr>
  </w:style>
  <w:style w:type="character" w:styleId="ListLabel296">
    <w:name w:val="ListLabel 296"/>
    <w:qFormat/>
    <w:rPr>
      <w:rFonts w:cs="Wingdings"/>
      <w:sz w:val="20"/>
    </w:rPr>
  </w:style>
  <w:style w:type="character" w:styleId="ListLabel297">
    <w:name w:val="ListLabel 297"/>
    <w:qFormat/>
    <w:rPr>
      <w:rFonts w:cs="Wingdings"/>
      <w:sz w:val="20"/>
    </w:rPr>
  </w:style>
  <w:style w:type="character" w:styleId="ListLabel298">
    <w:name w:val="ListLabel 298"/>
    <w:qFormat/>
    <w:rPr>
      <w:rFonts w:cs="Wingdings"/>
      <w:sz w:val="20"/>
    </w:rPr>
  </w:style>
  <w:style w:type="character" w:styleId="ListLabel299">
    <w:name w:val="ListLabel 299"/>
    <w:qFormat/>
    <w:rPr>
      <w:rFonts w:cs="Wingdings"/>
      <w:sz w:val="20"/>
    </w:rPr>
  </w:style>
  <w:style w:type="character" w:styleId="ListLabel300">
    <w:name w:val="ListLabel 300"/>
    <w:qFormat/>
    <w:rPr>
      <w:rFonts w:cs="Wingdings"/>
      <w:sz w:val="20"/>
    </w:rPr>
  </w:style>
  <w:style w:type="character" w:styleId="ListLabel301">
    <w:name w:val="ListLabel 301"/>
    <w:qFormat/>
    <w:rPr>
      <w:rFonts w:cs="Wingdings"/>
      <w:sz w:val="20"/>
    </w:rPr>
  </w:style>
  <w:style w:type="character" w:styleId="ListLabel302">
    <w:name w:val="ListLabel 302"/>
    <w:qFormat/>
    <w:rPr>
      <w:rFonts w:ascii="Times New Roman" w:hAnsi="Times New Roman" w:cs="Symbol"/>
      <w:sz w:val="20"/>
    </w:rPr>
  </w:style>
  <w:style w:type="character" w:styleId="ListLabel303">
    <w:name w:val="ListLabel 303"/>
    <w:qFormat/>
    <w:rPr>
      <w:rFonts w:cs="Courier New"/>
      <w:sz w:val="20"/>
    </w:rPr>
  </w:style>
  <w:style w:type="character" w:styleId="ListLabel304">
    <w:name w:val="ListLabel 304"/>
    <w:qFormat/>
    <w:rPr>
      <w:rFonts w:cs="Wingdings"/>
      <w:sz w:val="20"/>
    </w:rPr>
  </w:style>
  <w:style w:type="character" w:styleId="ListLabel305">
    <w:name w:val="ListLabel 305"/>
    <w:qFormat/>
    <w:rPr>
      <w:rFonts w:cs="Wingdings"/>
      <w:sz w:val="20"/>
    </w:rPr>
  </w:style>
  <w:style w:type="character" w:styleId="ListLabel306">
    <w:name w:val="ListLabel 306"/>
    <w:qFormat/>
    <w:rPr>
      <w:rFonts w:cs="Wingdings"/>
      <w:sz w:val="20"/>
    </w:rPr>
  </w:style>
  <w:style w:type="character" w:styleId="ListLabel307">
    <w:name w:val="ListLabel 307"/>
    <w:qFormat/>
    <w:rPr>
      <w:rFonts w:cs="Wingdings"/>
      <w:sz w:val="20"/>
    </w:rPr>
  </w:style>
  <w:style w:type="character" w:styleId="ListLabel308">
    <w:name w:val="ListLabel 308"/>
    <w:qFormat/>
    <w:rPr>
      <w:rFonts w:cs="Wingdings"/>
      <w:sz w:val="20"/>
    </w:rPr>
  </w:style>
  <w:style w:type="character" w:styleId="ListLabel309">
    <w:name w:val="ListLabel 309"/>
    <w:qFormat/>
    <w:rPr>
      <w:rFonts w:cs="Wingdings"/>
      <w:sz w:val="20"/>
    </w:rPr>
  </w:style>
  <w:style w:type="character" w:styleId="ListLabel310">
    <w:name w:val="ListLabel 310"/>
    <w:qFormat/>
    <w:rPr>
      <w:rFonts w:cs="Wingdings"/>
      <w:sz w:val="20"/>
    </w:rPr>
  </w:style>
  <w:style w:type="character" w:styleId="ListLabel311">
    <w:name w:val="ListLabel 311"/>
    <w:qFormat/>
    <w:rPr>
      <w:rFonts w:ascii="Times New Roman" w:hAnsi="Times New Roman" w:cs="Symbol"/>
      <w:sz w:val="20"/>
    </w:rPr>
  </w:style>
  <w:style w:type="character" w:styleId="ListLabel312">
    <w:name w:val="ListLabel 312"/>
    <w:qFormat/>
    <w:rPr>
      <w:rFonts w:cs="Courier New"/>
      <w:sz w:val="20"/>
    </w:rPr>
  </w:style>
  <w:style w:type="character" w:styleId="ListLabel313">
    <w:name w:val="ListLabel 313"/>
    <w:qFormat/>
    <w:rPr>
      <w:rFonts w:cs="Wingdings"/>
      <w:sz w:val="20"/>
    </w:rPr>
  </w:style>
  <w:style w:type="character" w:styleId="ListLabel314">
    <w:name w:val="ListLabel 314"/>
    <w:qFormat/>
    <w:rPr>
      <w:rFonts w:cs="Wingdings"/>
      <w:sz w:val="20"/>
    </w:rPr>
  </w:style>
  <w:style w:type="character" w:styleId="ListLabel315">
    <w:name w:val="ListLabel 315"/>
    <w:qFormat/>
    <w:rPr>
      <w:rFonts w:cs="Wingdings"/>
      <w:sz w:val="20"/>
    </w:rPr>
  </w:style>
  <w:style w:type="character" w:styleId="ListLabel316">
    <w:name w:val="ListLabel 316"/>
    <w:qFormat/>
    <w:rPr>
      <w:rFonts w:cs="Wingdings"/>
      <w:sz w:val="20"/>
    </w:rPr>
  </w:style>
  <w:style w:type="character" w:styleId="ListLabel317">
    <w:name w:val="ListLabel 317"/>
    <w:qFormat/>
    <w:rPr>
      <w:rFonts w:cs="Wingdings"/>
      <w:sz w:val="20"/>
    </w:rPr>
  </w:style>
  <w:style w:type="character" w:styleId="ListLabel318">
    <w:name w:val="ListLabel 318"/>
    <w:qFormat/>
    <w:rPr>
      <w:rFonts w:cs="Wingdings"/>
      <w:sz w:val="20"/>
    </w:rPr>
  </w:style>
  <w:style w:type="character" w:styleId="ListLabel319">
    <w:name w:val="ListLabel 319"/>
    <w:qFormat/>
    <w:rPr>
      <w:rFonts w:cs="Wingdings"/>
      <w:sz w:val="20"/>
    </w:rPr>
  </w:style>
  <w:style w:type="character" w:styleId="ListLabel320">
    <w:name w:val="ListLabel 320"/>
    <w:qFormat/>
    <w:rPr>
      <w:rFonts w:ascii="Times New Roman" w:hAnsi="Times New Roman" w:cs="Symbol"/>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ascii="Times New Roman" w:hAnsi="Times New Roman" w:cs="Symbol"/>
      <w:sz w:val="24"/>
    </w:rPr>
  </w:style>
  <w:style w:type="character" w:styleId="ListLabel330">
    <w:name w:val="ListLabel 330"/>
    <w:qFormat/>
    <w:rPr>
      <w:rFonts w:cs="Courier New"/>
      <w:sz w:val="20"/>
    </w:rPr>
  </w:style>
  <w:style w:type="character" w:styleId="ListLabel331">
    <w:name w:val="ListLabel 331"/>
    <w:qFormat/>
    <w:rPr>
      <w:rFonts w:cs="Wingdings"/>
      <w:sz w:val="20"/>
    </w:rPr>
  </w:style>
  <w:style w:type="character" w:styleId="ListLabel332">
    <w:name w:val="ListLabel 332"/>
    <w:qFormat/>
    <w:rPr>
      <w:rFonts w:cs="Wingdings"/>
      <w:sz w:val="20"/>
    </w:rPr>
  </w:style>
  <w:style w:type="character" w:styleId="ListLabel333">
    <w:name w:val="ListLabel 333"/>
    <w:qFormat/>
    <w:rPr>
      <w:rFonts w:cs="Wingdings"/>
      <w:sz w:val="20"/>
    </w:rPr>
  </w:style>
  <w:style w:type="character" w:styleId="ListLabel334">
    <w:name w:val="ListLabel 334"/>
    <w:qFormat/>
    <w:rPr>
      <w:rFonts w:cs="Wingdings"/>
      <w:sz w:val="20"/>
    </w:rPr>
  </w:style>
  <w:style w:type="character" w:styleId="ListLabel335">
    <w:name w:val="ListLabel 335"/>
    <w:qFormat/>
    <w:rPr>
      <w:rFonts w:cs="Wingdings"/>
      <w:sz w:val="20"/>
    </w:rPr>
  </w:style>
  <w:style w:type="character" w:styleId="ListLabel336">
    <w:name w:val="ListLabel 336"/>
    <w:qFormat/>
    <w:rPr>
      <w:rFonts w:cs="Wingdings"/>
      <w:sz w:val="20"/>
    </w:rPr>
  </w:style>
  <w:style w:type="character" w:styleId="ListLabel337">
    <w:name w:val="ListLabel 337"/>
    <w:qFormat/>
    <w:rPr>
      <w:rFonts w:cs="Wingdings"/>
      <w:sz w:val="20"/>
    </w:rPr>
  </w:style>
  <w:style w:type="character" w:styleId="ListLabel338">
    <w:name w:val="ListLabel 338"/>
    <w:qFormat/>
    <w:rPr>
      <w:rFonts w:ascii="Times New Roman" w:hAnsi="Times New Roman" w:eastAsia="Times New Roman" w:cs="Times New Roman"/>
    </w:rPr>
  </w:style>
  <w:style w:type="character" w:styleId="ListLabel339">
    <w:name w:val="ListLabel 339"/>
    <w:qFormat/>
    <w:rPr>
      <w:rFonts w:ascii="Times New Roman" w:hAnsi="Times New Roman" w:eastAsia="Times New Roman" w:cs="Times New Roman"/>
      <w:lang w:val="fr-FR"/>
    </w:rPr>
  </w:style>
  <w:style w:type="character" w:styleId="ListLabel340">
    <w:name w:val="ListLabel 340"/>
    <w:qFormat/>
    <w:rPr>
      <w:rFonts w:ascii="Times New Roman" w:hAnsi="Times New Roman" w:eastAsia="Times New Roman" w:cs="Times New Roman"/>
      <w:lang w:val="fr-FR"/>
    </w:rPr>
  </w:style>
  <w:style w:type="character" w:styleId="ListLabel341">
    <w:name w:val="ListLabel 341"/>
    <w:qFormat/>
    <w:rPr>
      <w:rFonts w:ascii="Times New Roman" w:hAnsi="Times New Roman"/>
      <w:lang w:val="fr-FR"/>
    </w:rPr>
  </w:style>
  <w:style w:type="character" w:styleId="ListLabel342">
    <w:name w:val="ListLabel 342"/>
    <w:qFormat/>
    <w:rPr>
      <w:rFonts w:ascii="Times New Roman" w:hAnsi="Times New Roman" w:cs="Times New Roman"/>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paragraph" w:styleId="BalloonText">
    <w:name w:val="Balloon Text"/>
    <w:basedOn w:val="Normal"/>
    <w:link w:val="TextedebullesCar"/>
    <w:uiPriority w:val="99"/>
    <w:semiHidden/>
    <w:unhideWhenUsed/>
    <w:qFormat/>
    <w:rsid w:val="00f22c12"/>
    <w:pPr>
      <w:spacing w:lineRule="auto" w:line="240"/>
    </w:pPr>
    <w:rPr>
      <w:rFonts w:ascii="Segoe UI" w:hAnsi="Segoe UI" w:cs="Segoe UI"/>
      <w:sz w:val="18"/>
      <w:szCs w:val="18"/>
    </w:rPr>
  </w:style>
  <w:style w:type="paragraph" w:styleId="ListParagraph">
    <w:name w:val="List Paragraph"/>
    <w:basedOn w:val="Normal"/>
    <w:uiPriority w:val="34"/>
    <w:qFormat/>
    <w:rsid w:val="00050cf9"/>
    <w:pPr>
      <w:spacing w:before="0" w:after="0"/>
      <w:ind w:left="720" w:hanging="0"/>
      <w:contextualSpacing/>
    </w:pPr>
    <w:rPr/>
  </w:style>
  <w:style w:type="paragraph" w:styleId="HTMLPreformatted">
    <w:name w:val="HTML Preformatted"/>
    <w:basedOn w:val="Normal"/>
    <w:link w:val="PrformatHTMLCar"/>
    <w:uiPriority w:val="99"/>
    <w:semiHidden/>
    <w:unhideWhenUsed/>
    <w:qFormat/>
    <w:rsid w:val="00050cf9"/>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val="fr-FR"/>
    </w:rPr>
  </w:style>
  <w:style w:type="paragraph" w:styleId="NormalWeb">
    <w:name w:val="Normal (Web)"/>
    <w:basedOn w:val="Normal"/>
    <w:uiPriority w:val="99"/>
    <w:semiHidden/>
    <w:unhideWhenUsed/>
    <w:qFormat/>
    <w:rsid w:val="00100bc9"/>
    <w:pPr>
      <w:spacing w:lineRule="auto" w:line="240" w:beforeAutospacing="1" w:afterAutospacing="1"/>
    </w:pPr>
    <w:rPr>
      <w:rFonts w:ascii="Times New Roman" w:hAnsi="Times New Roman" w:eastAsia="Times New Roman" w:cs="Times New Roman"/>
      <w:sz w:val="24"/>
      <w:szCs w:val="24"/>
      <w:lang w:val="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argeron@univ-st-etienne.fr" TargetMode="External"/><Relationship Id="rId3" Type="http://schemas.openxmlformats.org/officeDocument/2006/relationships/hyperlink" Target="mailto:welke@cs.uni-bonn.de" TargetMode="External"/><Relationship Id="rId4" Type="http://schemas.openxmlformats.org/officeDocument/2006/relationships/hyperlink" Target="" TargetMode="External"/><Relationship Id="rId5" Type="http://schemas.openxmlformats.org/officeDocument/2006/relationships/hyperlink" Target="https://mlai.cs.uni-bonn.de/people/pascal-welke" TargetMode="External"/><Relationship Id="rId6" Type="http://schemas.openxmlformats.org/officeDocument/2006/relationships/hyperlink" Target="" TargetMode="External"/><Relationship Id="rId7" Type="http://schemas.openxmlformats.org/officeDocument/2006/relationships/hyperlink" Target="http://cazabetremy.fr/BITUNAM.html" TargetMode="External"/><Relationship Id="rId8" Type="http://schemas.openxmlformats.org/officeDocument/2006/relationships/hyperlink" Target="mailto:Christine.Largeron@univ-st-etienne.fr" TargetMode="External"/><Relationship Id="rId9" Type="http://schemas.openxmlformats.org/officeDocument/2006/relationships/hyperlink" Target="https://perso.univ-st-etienne.fr/largeron/" TargetMode="External"/><Relationship Id="rId10" Type="http://schemas.openxmlformats.org/officeDocument/2006/relationships/hyperlink" Target="https://perso.univ-st-etienne.fr/largeron/" TargetMode="External"/><Relationship Id="rId11" Type="http://schemas.openxmlformats.org/officeDocument/2006/relationships/hyperlink" Target="mailto:viard@lipn.univ-paris13.fr" TargetMode="External"/><Relationship Id="rId12" Type="http://schemas.openxmlformats.org/officeDocument/2006/relationships/hyperlink" Target="mailto:gem.ecmlpkdd@gmail.com"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Application>LibreOffice/6.2.8.2$Linux_X86_64 LibreOffice_project/20$Build-2</Application>
  <Pages>9</Pages>
  <Words>2135</Words>
  <Characters>12540</Characters>
  <CharactersWithSpaces>14545</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2020-02-24T12:51:00Z</dcterms:created>
  <dc:creator>Christine Largeron Leteno</dc:creator>
  <dc:description/>
  <dc:language>fr-FR</dc:language>
  <cp:lastModifiedBy/>
  <cp:lastPrinted>2020-02-24T14:07:00Z</cp:lastPrinted>
  <dcterms:modified xsi:type="dcterms:W3CDTF">2020-02-25T09:59:17Z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