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ind w:hanging="15"/>
        <w:jc w:val="center"/>
        <w:rPr/>
      </w:pPr>
      <w:r w:rsidDel="00000000" w:rsidR="00000000" w:rsidRPr="00000000">
        <w:rPr/>
        <w:drawing>
          <wp:inline distB="114300" distT="114300" distL="114300" distR="114300">
            <wp:extent cx="3523779" cy="2002681"/>
            <wp:effectExtent b="0" l="0" r="0" t="0"/>
            <wp:docPr descr="&#10;" id="1" name="image3.png"/>
            <a:graphic>
              <a:graphicData uri="http://schemas.openxmlformats.org/drawingml/2006/picture">
                <pic:pic>
                  <pic:nvPicPr>
                    <pic:cNvPr descr="&#10;" id="0" name="image3.png"/>
                    <pic:cNvPicPr preferRelativeResize="0"/>
                  </pic:nvPicPr>
                  <pic:blipFill>
                    <a:blip r:embed="rId6"/>
                    <a:srcRect b="0" l="0" r="0" t="0"/>
                    <a:stretch>
                      <a:fillRect/>
                    </a:stretch>
                  </pic:blipFill>
                  <pic:spPr>
                    <a:xfrm>
                      <a:off x="0" y="0"/>
                      <a:ext cx="3523779" cy="2002681"/>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Style w:val="Title"/>
        <w:pageBreakBefore w:val="0"/>
        <w:pBdr>
          <w:top w:space="0" w:sz="0" w:val="nil"/>
          <w:left w:space="0" w:sz="0" w:val="nil"/>
          <w:bottom w:space="0" w:sz="0" w:val="nil"/>
          <w:right w:space="0" w:sz="0" w:val="nil"/>
          <w:between w:space="0" w:sz="0" w:val="nil"/>
        </w:pBdr>
        <w:shd w:fill="auto" w:val="clear"/>
        <w:spacing w:before="0" w:line="276" w:lineRule="auto"/>
        <w:ind w:hanging="15"/>
        <w:rPr>
          <w:color w:val="ff5722"/>
        </w:rPr>
      </w:pPr>
      <w:bookmarkStart w:colFirst="0" w:colLast="0" w:name="_xlfxrw3h3nzh" w:id="0"/>
      <w:bookmarkEnd w:id="0"/>
      <w:r w:rsidDel="00000000" w:rsidR="00000000" w:rsidRPr="00000000">
        <w:rPr>
          <w:color w:val="ff5722"/>
          <w:rtl w:val="0"/>
        </w:rPr>
        <w:t xml:space="preserve">ANIMALADAS</w:t>
      </w:r>
    </w:p>
    <w:p w:rsidR="00000000" w:rsidDel="00000000" w:rsidP="00000000" w:rsidRDefault="00000000" w:rsidRPr="00000000" w14:paraId="00000003">
      <w:pPr>
        <w:pStyle w:val="Heading1"/>
        <w:pageBreakBefore w:val="0"/>
        <w:pBdr>
          <w:top w:space="0" w:sz="0" w:val="nil"/>
          <w:left w:space="0" w:sz="0" w:val="nil"/>
          <w:bottom w:space="0" w:sz="0" w:val="nil"/>
          <w:right w:space="0" w:sz="0" w:val="nil"/>
          <w:between w:space="0" w:sz="0" w:val="nil"/>
        </w:pBdr>
        <w:shd w:fill="auto" w:val="clear"/>
        <w:rPr/>
      </w:pPr>
      <w:bookmarkStart w:colFirst="0" w:colLast="0" w:name="_khyvzwaknskh" w:id="1"/>
      <w:bookmarkEnd w:id="1"/>
      <w:r w:rsidDel="00000000" w:rsidR="00000000" w:rsidRPr="00000000">
        <w:rPr>
          <w:rtl w:val="0"/>
        </w:rPr>
        <w:t xml:space="preserve">Fecha: 12/04/2026</w:t>
      </w:r>
      <w:r w:rsidDel="00000000" w:rsidR="00000000" w:rsidRPr="00000000">
        <w:rPr>
          <w:rtl w:val="0"/>
        </w:rPr>
      </w:r>
    </w:p>
    <w:p w:rsidR="00000000" w:rsidDel="00000000" w:rsidP="00000000" w:rsidRDefault="00000000" w:rsidRPr="00000000" w14:paraId="00000004">
      <w:pPr>
        <w:pStyle w:val="Heading2"/>
        <w:pageBreakBefore w:val="0"/>
        <w:pBdr>
          <w:top w:space="0" w:sz="0" w:val="nil"/>
          <w:left w:space="0" w:sz="0" w:val="nil"/>
          <w:bottom w:space="0" w:sz="0" w:val="nil"/>
          <w:right w:space="0" w:sz="0" w:val="nil"/>
          <w:between w:space="0" w:sz="0" w:val="nil"/>
        </w:pBdr>
        <w:shd w:fill="auto" w:val="clear"/>
        <w:rPr/>
      </w:pPr>
      <w:bookmarkStart w:colFirst="0" w:colLast="0" w:name="_vi67xmikl1i8" w:id="2"/>
      <w:bookmarkEnd w:id="2"/>
      <w:r w:rsidDel="00000000" w:rsidR="00000000" w:rsidRPr="00000000">
        <w:rPr>
          <w:rtl w:val="0"/>
        </w:rPr>
        <w:t xml:space="preserve">Centro de interés</w:t>
      </w:r>
      <w:r w:rsidDel="00000000" w:rsidR="00000000" w:rsidRPr="00000000">
        <w:rPr>
          <w:rtl w:val="0"/>
        </w:rPr>
      </w:r>
    </w:p>
    <w:p w:rsidR="00000000" w:rsidDel="00000000" w:rsidP="00000000" w:rsidRDefault="00000000" w:rsidRPr="00000000" w14:paraId="00000005">
      <w:pPr>
        <w:pageBreakBefore w:val="0"/>
        <w:numPr>
          <w:ilvl w:val="0"/>
          <w:numId w:val="7"/>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El centro de interés de mi proyecto serán los animales.</w:t>
      </w:r>
      <w:r w:rsidDel="00000000" w:rsidR="00000000" w:rsidRPr="00000000">
        <w:rPr>
          <w:rtl w:val="0"/>
        </w:rPr>
      </w:r>
    </w:p>
    <w:p w:rsidR="00000000" w:rsidDel="00000000" w:rsidP="00000000" w:rsidRDefault="00000000" w:rsidRPr="00000000" w14:paraId="00000006">
      <w:pPr>
        <w:pStyle w:val="Heading2"/>
        <w:pageBreakBefore w:val="0"/>
        <w:pBdr>
          <w:top w:space="0" w:sz="0" w:val="nil"/>
          <w:left w:space="0" w:sz="0" w:val="nil"/>
          <w:bottom w:space="0" w:sz="0" w:val="nil"/>
          <w:right w:space="0" w:sz="0" w:val="nil"/>
          <w:between w:space="0" w:sz="0" w:val="nil"/>
        </w:pBdr>
        <w:shd w:fill="auto" w:val="clear"/>
        <w:rPr/>
      </w:pPr>
      <w:bookmarkStart w:colFirst="0" w:colLast="0" w:name="_i35fnpvxd49l" w:id="3"/>
      <w:bookmarkEnd w:id="3"/>
      <w:r w:rsidDel="00000000" w:rsidR="00000000" w:rsidRPr="00000000">
        <w:rPr>
          <w:rtl w:val="0"/>
        </w:rPr>
        <w:t xml:space="preserve">Nivel</w:t>
      </w:r>
      <w:r w:rsidDel="00000000" w:rsidR="00000000" w:rsidRPr="00000000">
        <w:rPr>
          <w:rtl w:val="0"/>
        </w:rPr>
      </w:r>
    </w:p>
    <w:p w:rsidR="00000000" w:rsidDel="00000000" w:rsidP="00000000" w:rsidRDefault="00000000" w:rsidRPr="00000000" w14:paraId="00000007">
      <w:pPr>
        <w:pageBreakBefore w:val="0"/>
        <w:numPr>
          <w:ilvl w:val="0"/>
          <w:numId w:val="5"/>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Primer nivel del segundo ciclo de Educación Infantil.</w:t>
      </w:r>
    </w:p>
    <w:p w:rsidR="00000000" w:rsidDel="00000000" w:rsidP="00000000" w:rsidRDefault="00000000" w:rsidRPr="00000000" w14:paraId="00000008">
      <w:pPr>
        <w:pStyle w:val="Heading2"/>
        <w:pageBreakBefore w:val="0"/>
        <w:pBdr>
          <w:top w:space="0" w:sz="0" w:val="nil"/>
          <w:left w:space="0" w:sz="0" w:val="nil"/>
          <w:bottom w:space="0" w:sz="0" w:val="nil"/>
          <w:right w:space="0" w:sz="0" w:val="nil"/>
          <w:between w:space="0" w:sz="0" w:val="nil"/>
        </w:pBdr>
        <w:shd w:fill="auto" w:val="clear"/>
        <w:rPr/>
      </w:pPr>
      <w:bookmarkStart w:colFirst="0" w:colLast="0" w:name="_fbsrldwybaju" w:id="4"/>
      <w:bookmarkEnd w:id="4"/>
      <w:r w:rsidDel="00000000" w:rsidR="00000000" w:rsidRPr="00000000">
        <w:rPr>
          <w:rtl w:val="0"/>
        </w:rPr>
        <w:t xml:space="preserve">Temporalización</w:t>
      </w:r>
    </w:p>
    <w:p w:rsidR="00000000" w:rsidDel="00000000" w:rsidP="00000000" w:rsidRDefault="00000000" w:rsidRPr="00000000" w14:paraId="00000009">
      <w:pPr>
        <w:pageBreakBefore w:val="0"/>
        <w:numPr>
          <w:ilvl w:val="0"/>
          <w:numId w:val="6"/>
        </w:numPr>
        <w:pBdr>
          <w:top w:space="0" w:sz="0" w:val="nil"/>
          <w:left w:space="0" w:sz="0" w:val="nil"/>
          <w:bottom w:space="0" w:sz="0" w:val="nil"/>
          <w:right w:space="0" w:sz="0" w:val="nil"/>
          <w:between w:space="0" w:sz="0" w:val="nil"/>
        </w:pBdr>
        <w:shd w:fill="auto" w:val="clear"/>
        <w:ind w:left="708.6614173228347" w:hanging="283.46456692913375"/>
        <w:rPr>
          <w:u w:val="none"/>
        </w:rPr>
      </w:pPr>
      <w:r w:rsidDel="00000000" w:rsidR="00000000" w:rsidRPr="00000000">
        <w:rPr>
          <w:rtl w:val="0"/>
        </w:rPr>
        <w:t xml:space="preserve">Seis semanas del tercer trimestre, que corresponde al mes de abril y dos semanas de mayo del año 2026.</w:t>
      </w:r>
    </w:p>
    <w:p w:rsidR="00000000" w:rsidDel="00000000" w:rsidP="00000000" w:rsidRDefault="00000000" w:rsidRPr="00000000" w14:paraId="0000000A">
      <w:pPr>
        <w:pStyle w:val="Heading2"/>
        <w:rPr/>
      </w:pPr>
      <w:bookmarkStart w:colFirst="0" w:colLast="0" w:name="_37kskmoxo4b9" w:id="5"/>
      <w:bookmarkEnd w:id="5"/>
      <w:r w:rsidDel="00000000" w:rsidR="00000000" w:rsidRPr="00000000">
        <w:rPr>
          <w:rtl w:val="0"/>
        </w:rPr>
        <w:t xml:space="preserve">Áreas</w:t>
      </w:r>
    </w:p>
    <w:p w:rsidR="00000000" w:rsidDel="00000000" w:rsidP="00000000" w:rsidRDefault="00000000" w:rsidRPr="00000000" w14:paraId="0000000B">
      <w:pPr>
        <w:numPr>
          <w:ilvl w:val="0"/>
          <w:numId w:val="4"/>
        </w:numPr>
        <w:ind w:left="720" w:hanging="360"/>
        <w:rPr>
          <w:u w:val="none"/>
        </w:rPr>
      </w:pPr>
      <w:r w:rsidDel="00000000" w:rsidR="00000000" w:rsidRPr="00000000">
        <w:rPr>
          <w:rtl w:val="0"/>
        </w:rPr>
        <w:t xml:space="preserve">Como en Educación Infantil trabajamos de manera globalizada estarán implicadas las tres áreas: Crecimiento en armonía, descubrimiento y exploración del entorno y comunicación y representación de la realidad.</w:t>
      </w:r>
    </w:p>
    <w:p w:rsidR="00000000" w:rsidDel="00000000" w:rsidP="00000000" w:rsidRDefault="00000000" w:rsidRPr="00000000" w14:paraId="0000000C">
      <w:pPr>
        <w:pStyle w:val="Heading2"/>
        <w:rPr/>
      </w:pPr>
      <w:bookmarkStart w:colFirst="0" w:colLast="0" w:name="_qiytd8aldl67" w:id="6"/>
      <w:bookmarkEnd w:id="6"/>
      <w:r w:rsidDel="00000000" w:rsidR="00000000" w:rsidRPr="00000000">
        <w:rPr>
          <w:rtl w:val="0"/>
        </w:rPr>
        <w:t xml:space="preserve">Idioma</w:t>
      </w:r>
    </w:p>
    <w:p w:rsidR="00000000" w:rsidDel="00000000" w:rsidP="00000000" w:rsidRDefault="00000000" w:rsidRPr="00000000" w14:paraId="0000000D">
      <w:pPr>
        <w:numPr>
          <w:ilvl w:val="0"/>
          <w:numId w:val="1"/>
        </w:numPr>
        <w:ind w:left="720" w:hanging="360"/>
        <w:rPr>
          <w:u w:val="none"/>
        </w:rPr>
      </w:pPr>
      <w:r w:rsidDel="00000000" w:rsidR="00000000" w:rsidRPr="00000000">
        <w:rPr>
          <w:rtl w:val="0"/>
        </w:rPr>
        <w:t xml:space="preserve">Español</w:t>
      </w:r>
    </w:p>
    <w:p w:rsidR="00000000" w:rsidDel="00000000" w:rsidP="00000000" w:rsidRDefault="00000000" w:rsidRPr="00000000" w14:paraId="0000000E">
      <w:pPr>
        <w:pStyle w:val="Heading2"/>
        <w:rPr/>
      </w:pPr>
      <w:bookmarkStart w:colFirst="0" w:colLast="0" w:name="_8aw5o1poeo7s" w:id="7"/>
      <w:bookmarkEnd w:id="7"/>
      <w:r w:rsidDel="00000000" w:rsidR="00000000" w:rsidRPr="00000000">
        <w:rPr>
          <w:rtl w:val="0"/>
        </w:rPr>
        <w:t xml:space="preserve">Descripción General</w:t>
      </w:r>
    </w:p>
    <w:p w:rsidR="00000000" w:rsidDel="00000000" w:rsidP="00000000" w:rsidRDefault="00000000" w:rsidRPr="00000000" w14:paraId="0000000F">
      <w:pPr>
        <w:numPr>
          <w:ilvl w:val="0"/>
          <w:numId w:val="3"/>
        </w:numPr>
        <w:spacing w:after="0" w:afterAutospacing="0"/>
        <w:ind w:left="720" w:hanging="360"/>
        <w:rPr>
          <w:u w:val="none"/>
        </w:rPr>
      </w:pPr>
      <w:r w:rsidDel="00000000" w:rsidR="00000000" w:rsidRPr="00000000">
        <w:rPr>
          <w:rtl w:val="0"/>
        </w:rPr>
        <w:t xml:space="preserve">Con este proyecto el alumnado aprenderá a conocer los diferentes medios donde viven los animales, a clasificar los animales según su medio, conocerán las principales características de los animales más significativos y de su hábitat.</w:t>
      </w:r>
    </w:p>
    <w:p w:rsidR="00000000" w:rsidDel="00000000" w:rsidP="00000000" w:rsidRDefault="00000000" w:rsidRPr="00000000" w14:paraId="00000010">
      <w:pPr>
        <w:numPr>
          <w:ilvl w:val="0"/>
          <w:numId w:val="3"/>
        </w:numPr>
        <w:spacing w:before="0" w:beforeAutospacing="0"/>
        <w:ind w:left="720" w:hanging="360"/>
        <w:rPr>
          <w:u w:val="none"/>
        </w:rPr>
      </w:pPr>
      <w:r w:rsidDel="00000000" w:rsidR="00000000" w:rsidRPr="00000000">
        <w:rPr>
          <w:rtl w:val="0"/>
        </w:rPr>
        <w:t xml:space="preserve">También aprenderán cómo cuidar el  medio ambiente.</w:t>
      </w:r>
    </w:p>
    <w:p w:rsidR="00000000" w:rsidDel="00000000" w:rsidP="00000000" w:rsidRDefault="00000000" w:rsidRPr="00000000" w14:paraId="00000011">
      <w:pPr>
        <w:pStyle w:val="Heading2"/>
        <w:rPr/>
      </w:pPr>
      <w:bookmarkStart w:colFirst="0" w:colLast="0" w:name="_eoqlulf6l834" w:id="8"/>
      <w:bookmarkEnd w:id="8"/>
      <w:r w:rsidDel="00000000" w:rsidR="00000000" w:rsidRPr="00000000">
        <w:rPr>
          <w:rtl w:val="0"/>
        </w:rPr>
        <w:t xml:space="preserve">Justificación de la elección.</w:t>
      </w:r>
    </w:p>
    <w:p w:rsidR="00000000" w:rsidDel="00000000" w:rsidP="00000000" w:rsidRDefault="00000000" w:rsidRPr="00000000" w14:paraId="00000012">
      <w:pPr>
        <w:numPr>
          <w:ilvl w:val="0"/>
          <w:numId w:val="2"/>
        </w:numPr>
        <w:ind w:left="720" w:hanging="360"/>
        <w:rPr>
          <w:u w:val="none"/>
        </w:rPr>
      </w:pPr>
      <w:r w:rsidDel="00000000" w:rsidR="00000000" w:rsidRPr="00000000">
        <w:rPr>
          <w:rtl w:val="0"/>
        </w:rPr>
        <w:t xml:space="preserve">En base a la rutina del pensamiento del módulo anterior he decidido realizar mi tarea final con un aprendizaje basado en proyectos, concretamente sobre los animales, ya que en mi práctica docente fue un tema que me gustó.</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ind w:left="720" w:firstLine="0"/>
        <w:rPr/>
      </w:pPr>
      <w:r w:rsidDel="00000000" w:rsidR="00000000" w:rsidRPr="00000000">
        <w:rPr/>
        <w:drawing>
          <wp:inline distB="114300" distT="114300" distL="114300" distR="114300">
            <wp:extent cx="2566988" cy="285750"/>
            <wp:effectExtent b="0" l="0" r="0" t="0"/>
            <wp:docPr descr="salto de página" id="2" name="image1.png"/>
            <a:graphic>
              <a:graphicData uri="http://schemas.openxmlformats.org/drawingml/2006/picture">
                <pic:pic>
                  <pic:nvPicPr>
                    <pic:cNvPr descr="salto de página" id="0" name="image1.png"/>
                    <pic:cNvPicPr preferRelativeResize="0"/>
                  </pic:nvPicPr>
                  <pic:blipFill>
                    <a:blip r:embed="rId7"/>
                    <a:srcRect b="0" l="0" r="0" t="0"/>
                    <a:stretch>
                      <a:fillRect/>
                    </a:stretch>
                  </pic:blipFill>
                  <pic:spPr>
                    <a:xfrm>
                      <a:off x="0" y="0"/>
                      <a:ext cx="2566988" cy="285750"/>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spacing w:line="240" w:lineRule="auto"/>
        <w:ind w:hanging="15"/>
        <w:rPr/>
      </w:pPr>
      <w:r w:rsidDel="00000000" w:rsidR="00000000" w:rsidRPr="00000000">
        <w:rPr/>
        <w:drawing>
          <wp:inline distB="114300" distT="114300" distL="114300" distR="114300">
            <wp:extent cx="5943600" cy="50800"/>
            <wp:effectExtent b="0" l="0" r="0" t="0"/>
            <wp:docPr descr="línea horizontal" id="3" name="image2.png"/>
            <a:graphic>
              <a:graphicData uri="http://schemas.openxmlformats.org/drawingml/2006/picture">
                <pic:pic>
                  <pic:nvPicPr>
                    <pic:cNvPr descr="línea horizontal" id="0" name="image2.png"/>
                    <pic:cNvPicPr preferRelativeResize="0"/>
                  </pic:nvPicPr>
                  <pic:blipFill>
                    <a:blip r:embed="rId8"/>
                    <a:srcRect b="0" l="0" r="0" t="0"/>
                    <a:stretch>
                      <a:fillRect/>
                    </a:stretch>
                  </pic:blipFill>
                  <pic:spPr>
                    <a:xfrm>
                      <a:off x="0" y="0"/>
                      <a:ext cx="5943600" cy="50800"/>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spacing w:line="240" w:lineRule="auto"/>
        <w:ind w:hanging="15"/>
        <w:rPr/>
      </w:pPr>
      <w:r w:rsidDel="00000000" w:rsidR="00000000" w:rsidRPr="00000000">
        <w:rPr>
          <w:rtl w:val="0"/>
        </w:rPr>
      </w:r>
    </w:p>
    <w:p w:rsidR="00000000" w:rsidDel="00000000" w:rsidP="00000000" w:rsidRDefault="00000000" w:rsidRPr="00000000" w14:paraId="00000017">
      <w:pPr>
        <w:ind w:left="720" w:firstLine="0"/>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spacing w:line="240" w:lineRule="auto"/>
        <w:ind w:hanging="15"/>
        <w:rPr/>
      </w:pPr>
      <w:r w:rsidDel="00000000" w:rsidR="00000000" w:rsidRPr="00000000">
        <w:rPr>
          <w:rtl w:val="0"/>
        </w:rPr>
      </w:r>
    </w:p>
    <w:p w:rsidR="00000000" w:rsidDel="00000000" w:rsidP="00000000" w:rsidRDefault="00000000" w:rsidRPr="00000000" w14:paraId="0000001A">
      <w:pPr>
        <w:ind w:left="720" w:firstLine="0"/>
        <w:rPr/>
      </w:pPr>
      <w:r w:rsidDel="00000000" w:rsidR="00000000" w:rsidRPr="00000000">
        <w:rPr>
          <w:rtl w:val="0"/>
        </w:rPr>
      </w:r>
    </w:p>
    <w:sectPr>
      <w:headerReference r:id="rId9" w:type="default"/>
      <w:headerReference r:id="rId10" w:type="first"/>
      <w:footerReference r:id="rId11" w:type="default"/>
      <w:footerReference r:id="rId12" w:type="first"/>
      <w:pgSz w:h="15840" w:w="12240" w:orient="portrait"/>
      <w:pgMar w:bottom="1080" w:top="1080" w:left="1440" w:right="1440" w:header="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Roboto Slab">
    <w:embedRegular w:fontKey="{00000000-0000-0000-0000-000000000000}" r:id="rId1" w:subsetted="0"/>
    <w:embedBold w:fontKey="{00000000-0000-0000-0000-000000000000}" r:id="rId2" w:subsetted="0"/>
  </w:font>
  <w:font w:name="Robot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ind w:hanging="15"/>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C">
    <w:pPr>
      <w:ind w:left="720" w:firstLine="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spacing w:before="600" w:lineRule="auto"/>
      <w:ind w:right="0" w:hanging="15"/>
      <w:jc w:val="right"/>
      <w:rPr>
        <w:rFonts w:ascii="Roboto Slab" w:cs="Roboto Slab" w:eastAsia="Roboto Slab" w:hAnsi="Roboto Slab"/>
        <w:b w:val="1"/>
        <w:bCs w:val="1"/>
        <w:color w:val="ee0000"/>
      </w:rPr>
    </w:pPr>
    <w:r w:rsidDel="00000000" w:rsidR="00000000" w:rsidRPr="00000000">
      <w:rPr>
        <w:rFonts w:ascii="Roboto Slab" w:cs="Roboto Slab" w:eastAsia="Roboto Slab" w:hAnsi="Roboto Slab"/>
        <w:b w:val="1"/>
        <w:bCs w:val="1"/>
        <w:color w:val="ee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spacing w:before="0" w:line="240" w:lineRule="auto"/>
      <w:ind w:hanging="15"/>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spacing w:before="400" w:lineRule="auto"/>
      <w:jc w:val="right"/>
      <w:rPr>
        <w:rFonts w:ascii="Roboto Slab" w:cs="Roboto Slab" w:eastAsia="Roboto Slab" w:hAnsi="Roboto Slab"/>
        <w:b w:val="1"/>
        <w:bCs w:val="1"/>
        <w:color w:val="ee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sz w:val="24"/>
        <w:szCs w:val="24"/>
        <w:lang w:val="es"/>
      </w:rPr>
    </w:rPrDefault>
    <w:pPrDefault>
      <w:pPr>
        <w:spacing w:before="200" w:line="312"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before="320" w:line="240" w:lineRule="auto"/>
      <w:jc w:val="center"/>
    </w:pPr>
    <w:rPr>
      <w:rFonts w:ascii="Roboto Slab" w:cs="Roboto Slab" w:eastAsia="Roboto Slab" w:hAnsi="Roboto Slab"/>
      <w:color w:val="029aed"/>
      <w:sz w:val="36"/>
      <w:szCs w:val="36"/>
    </w:rPr>
  </w:style>
  <w:style w:type="paragraph" w:styleId="Heading2">
    <w:name w:val="heading 2"/>
    <w:basedOn w:val="Normal"/>
    <w:next w:val="Normal"/>
    <w:pPr>
      <w:keepNext w:val="1"/>
      <w:keepLines w:val="1"/>
      <w:pageBreakBefore w:val="0"/>
      <w:spacing w:before="480" w:line="240" w:lineRule="auto"/>
    </w:pPr>
    <w:rPr>
      <w:rFonts w:ascii="Roboto Slab" w:cs="Roboto Slab" w:eastAsia="Roboto Slab" w:hAnsi="Roboto Slab"/>
      <w:b w:val="1"/>
      <w:bCs w:val="1"/>
      <w:color w:val="63a600"/>
      <w:sz w:val="36"/>
      <w:szCs w:val="36"/>
    </w:rPr>
  </w:style>
  <w:style w:type="paragraph" w:styleId="Heading3">
    <w:name w:val="heading 3"/>
    <w:basedOn w:val="Normal"/>
    <w:next w:val="Normal"/>
    <w:pPr>
      <w:pageBreakBefore w:val="0"/>
    </w:pPr>
    <w:rPr>
      <w:rFonts w:ascii="Roboto Slab" w:cs="Roboto Slab" w:eastAsia="Roboto Slab" w:hAnsi="Roboto Slab"/>
      <w:color w:val="ff5722"/>
      <w:sz w:val="32"/>
      <w:szCs w:val="32"/>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pageBreakBefore w:val="0"/>
      <w:jc w:val="center"/>
    </w:pPr>
    <w:rPr>
      <w:rFonts w:ascii="Roboto Slab" w:cs="Roboto Slab" w:eastAsia="Roboto Slab" w:hAnsi="Roboto Slab"/>
      <w:b w:val="1"/>
      <w:bCs w:val="1"/>
      <w:color w:val="8bc34a"/>
      <w:sz w:val="72"/>
      <w:szCs w:val="72"/>
    </w:rPr>
  </w:style>
  <w:style w:type="paragraph" w:styleId="Subtitle">
    <w:name w:val="Subtitle"/>
    <w:basedOn w:val="Normal"/>
    <w:next w:val="Normal"/>
    <w:pPr>
      <w:keepNext w:val="1"/>
      <w:keepLines w:val="1"/>
      <w:pageBreakBefore w:val="0"/>
      <w:jc w:val="center"/>
    </w:pPr>
    <w:rPr>
      <w:i w:val="1"/>
      <w:iCs w:val="1"/>
      <w:color w:val="666666"/>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2.xml"/><Relationship Id="rId12" Type="http://schemas.openxmlformats.org/officeDocument/2006/relationships/footer" Target="footer2.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1.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RobotoSlab-regular.ttf"/><Relationship Id="rId2" Type="http://schemas.openxmlformats.org/officeDocument/2006/relationships/font" Target="fonts/RobotoSlab-bold.ttf"/><Relationship Id="rId3" Type="http://schemas.openxmlformats.org/officeDocument/2006/relationships/font" Target="fonts/Roboto-regular.ttf"/><Relationship Id="rId4" Type="http://schemas.openxmlformats.org/officeDocument/2006/relationships/font" Target="fonts/Roboto-bold.ttf"/><Relationship Id="rId5" Type="http://schemas.openxmlformats.org/officeDocument/2006/relationships/font" Target="fonts/Roboto-italic.ttf"/><Relationship Id="rId6"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