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4AA" w:rsidRDefault="000324AA" w:rsidP="000324AA">
      <w:pPr>
        <w:spacing w:line="480" w:lineRule="auto"/>
        <w:ind w:firstLine="720"/>
        <w:jc w:val="right"/>
      </w:pPr>
      <w:r>
        <w:t>Trevor Lund</w:t>
      </w:r>
    </w:p>
    <w:p w:rsidR="000324AA" w:rsidRDefault="000324AA" w:rsidP="000324AA">
      <w:pPr>
        <w:spacing w:line="480" w:lineRule="auto"/>
        <w:ind w:firstLine="720"/>
        <w:jc w:val="right"/>
      </w:pPr>
      <w:r>
        <w:t>Hon 302</w:t>
      </w:r>
    </w:p>
    <w:p w:rsidR="000324AA" w:rsidRDefault="000324AA" w:rsidP="000324AA">
      <w:pPr>
        <w:spacing w:line="480" w:lineRule="auto"/>
        <w:ind w:firstLine="720"/>
        <w:jc w:val="right"/>
      </w:pPr>
      <w:r>
        <w:t>30 September 2011</w:t>
      </w:r>
    </w:p>
    <w:p w:rsidR="000324AA" w:rsidRDefault="000324AA" w:rsidP="000324AA">
      <w:pPr>
        <w:spacing w:line="480" w:lineRule="auto"/>
        <w:ind w:firstLine="720"/>
        <w:jc w:val="center"/>
      </w:pPr>
      <w:r>
        <w:t>Diversity Reflection</w:t>
      </w:r>
    </w:p>
    <w:p w:rsidR="00CF138A" w:rsidRDefault="00CF138A" w:rsidP="00EA6906">
      <w:pPr>
        <w:spacing w:line="480" w:lineRule="auto"/>
        <w:ind w:firstLine="720"/>
      </w:pPr>
      <w:r>
        <w:t>This week’s class interested me greatly.  I never normally think about diversity on campus, but this week, I really paid attention to the problems that other types of students may have. I especially considered the troubles of handicapped people moving in and around Friley.  There is literally no way for someone in a wheelchair to get to another floor.  There is an elevator, but the only way to get to it is via stairs.</w:t>
      </w:r>
    </w:p>
    <w:p w:rsidR="00CF138A" w:rsidRDefault="00CF138A" w:rsidP="00EA6906">
      <w:pPr>
        <w:spacing w:line="480" w:lineRule="auto"/>
      </w:pPr>
      <w:r>
        <w:tab/>
        <w:t>I also noticed the difficulty of someone who didn’t take English as a first language.  I’m in a speech class right, now, and there are two people from China in it too.  The class is hard enough for most people; I can’t even imagine what it’s like for someone who has to learn a new language as well.  I’m not sure what kind of help Iowa State University offers them, but I would hope it is enough to both learn English and help them in class.</w:t>
      </w:r>
    </w:p>
    <w:p w:rsidR="00120CB6" w:rsidRDefault="00CF138A" w:rsidP="00EA6906">
      <w:pPr>
        <w:spacing w:line="480" w:lineRule="auto"/>
      </w:pPr>
      <w:r>
        <w:tab/>
        <w:t>Seeing these two aspects of Iowa State University this week has really opened my eyes to the difficulties and challenges that diverse students face.  I hope to really understand this better in the future.  Perhaps I can meet new and different people if I really focus on this.  This discussion has broadened my experience at Iowa State University.</w:t>
      </w:r>
    </w:p>
    <w:sectPr w:rsidR="00120CB6" w:rsidSect="00AF348A">
      <w:pgSz w:w="12240" w:h="15840"/>
      <w:pgMar w:top="1440" w:right="1440" w:bottom="144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F138A"/>
    <w:rsid w:val="000324AA"/>
    <w:rsid w:val="00CF138A"/>
    <w:rsid w:val="00EA690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Company>Iowa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Trevor Lund</cp:lastModifiedBy>
  <cp:revision>3</cp:revision>
  <dcterms:created xsi:type="dcterms:W3CDTF">2011-09-30T15:55:00Z</dcterms:created>
  <dcterms:modified xsi:type="dcterms:W3CDTF">2011-09-30T16:59:00Z</dcterms:modified>
</cp:coreProperties>
</file>