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B1C1" w14:textId="77777777" w:rsidR="002F6507" w:rsidRPr="002F6507" w:rsidRDefault="002F6507" w:rsidP="002F6507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b/>
          <w:color w:val="0F4761" w:themeColor="accent1" w:themeShade="BF"/>
          <w:sz w:val="22"/>
          <w:szCs w:val="32"/>
        </w:rPr>
      </w:pPr>
      <w:bookmarkStart w:id="0" w:name="_Toc214919890"/>
      <w:r w:rsidRPr="002F6507">
        <w:rPr>
          <w:rFonts w:asciiTheme="majorHAnsi" w:eastAsiaTheme="majorEastAsia" w:hAnsiTheme="majorHAnsi" w:cstheme="majorBidi"/>
          <w:b/>
          <w:color w:val="0F4761" w:themeColor="accent1" w:themeShade="BF"/>
          <w:sz w:val="22"/>
          <w:szCs w:val="32"/>
        </w:rPr>
        <w:t>Appendix A: Technical Environment and Lessons Learned</w:t>
      </w:r>
      <w:bookmarkEnd w:id="0"/>
    </w:p>
    <w:p w14:paraId="18BB1D25" w14:textId="77777777" w:rsidR="002F6507" w:rsidRPr="002F6507" w:rsidRDefault="002F6507" w:rsidP="002F6507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/>
          <w:b/>
          <w:color w:val="000000" w:themeColor="text1"/>
          <w:sz w:val="22"/>
          <w:szCs w:val="28"/>
        </w:rPr>
      </w:pPr>
      <w:bookmarkStart w:id="1" w:name="_Toc214919891"/>
      <w:r w:rsidRPr="002F6507">
        <w:rPr>
          <w:rFonts w:asciiTheme="majorHAnsi" w:eastAsiaTheme="majorEastAsia" w:hAnsiTheme="majorHAnsi" w:cstheme="majorBidi"/>
          <w:b/>
          <w:color w:val="000000" w:themeColor="text1"/>
          <w:sz w:val="22"/>
          <w:szCs w:val="28"/>
        </w:rPr>
        <w:t>A.1 Technical Architecture</w:t>
      </w:r>
      <w:bookmarkEnd w:id="1"/>
    </w:p>
    <w:p w14:paraId="5D59DAB9" w14:textId="77777777" w:rsidR="002F6507" w:rsidRPr="002F6507" w:rsidRDefault="002F6507" w:rsidP="002F6507">
      <w:pPr>
        <w:rPr>
          <w:sz w:val="21"/>
        </w:rPr>
      </w:pPr>
      <w:r w:rsidRPr="002F6507">
        <w:rPr>
          <w:sz w:val="21"/>
        </w:rPr>
        <w:t>The data warehouse implementation used the following technical stack:</w:t>
      </w:r>
    </w:p>
    <w:p w14:paraId="5B28D395" w14:textId="77777777" w:rsidR="002F6507" w:rsidRPr="002F6507" w:rsidRDefault="002F6507" w:rsidP="002F6507">
      <w:pPr>
        <w:numPr>
          <w:ilvl w:val="0"/>
          <w:numId w:val="1"/>
        </w:numPr>
        <w:contextualSpacing/>
        <w:rPr>
          <w:sz w:val="21"/>
        </w:rPr>
      </w:pPr>
      <w:r w:rsidRPr="002F6507">
        <w:rPr>
          <w:b/>
          <w:bCs/>
          <w:sz w:val="21"/>
        </w:rPr>
        <w:t>Source System</w:t>
      </w:r>
      <w:r w:rsidRPr="002F6507">
        <w:rPr>
          <w:sz w:val="21"/>
        </w:rPr>
        <w:t>: MySQL 8.0 (</w:t>
      </w:r>
      <w:proofErr w:type="spellStart"/>
      <w:r w:rsidRPr="002F6507">
        <w:rPr>
          <w:sz w:val="21"/>
        </w:rPr>
        <w:t>handlebarhaven</w:t>
      </w:r>
      <w:proofErr w:type="spellEnd"/>
      <w:r w:rsidRPr="002F6507">
        <w:rPr>
          <w:sz w:val="21"/>
        </w:rPr>
        <w:t xml:space="preserve"> operational database)</w:t>
      </w:r>
    </w:p>
    <w:p w14:paraId="4849D5F1" w14:textId="77777777" w:rsidR="002F6507" w:rsidRPr="002F6507" w:rsidRDefault="002F6507" w:rsidP="002F6507">
      <w:pPr>
        <w:numPr>
          <w:ilvl w:val="0"/>
          <w:numId w:val="1"/>
        </w:numPr>
        <w:contextualSpacing/>
        <w:rPr>
          <w:sz w:val="21"/>
        </w:rPr>
      </w:pPr>
      <w:r w:rsidRPr="002F6507">
        <w:rPr>
          <w:b/>
          <w:bCs/>
          <w:sz w:val="21"/>
        </w:rPr>
        <w:t>ETL Tool</w:t>
      </w:r>
      <w:r w:rsidRPr="002F6507">
        <w:rPr>
          <w:sz w:val="21"/>
        </w:rPr>
        <w:t>: SQL Server Integration Services (SSIS) in Visual Studio 2022</w:t>
      </w:r>
    </w:p>
    <w:p w14:paraId="53A15E15" w14:textId="77777777" w:rsidR="002F6507" w:rsidRPr="002F6507" w:rsidRDefault="002F6507" w:rsidP="002F6507">
      <w:pPr>
        <w:numPr>
          <w:ilvl w:val="0"/>
          <w:numId w:val="1"/>
        </w:numPr>
        <w:contextualSpacing/>
        <w:rPr>
          <w:sz w:val="21"/>
        </w:rPr>
      </w:pPr>
      <w:r w:rsidRPr="002F6507">
        <w:rPr>
          <w:b/>
          <w:bCs/>
          <w:sz w:val="21"/>
        </w:rPr>
        <w:t>Target System</w:t>
      </w:r>
      <w:r w:rsidRPr="002F6507">
        <w:rPr>
          <w:sz w:val="21"/>
        </w:rPr>
        <w:t>: SQL Server 2019 (</w:t>
      </w:r>
      <w:proofErr w:type="spellStart"/>
      <w:r w:rsidRPr="002F6507">
        <w:rPr>
          <w:sz w:val="21"/>
        </w:rPr>
        <w:t>HandlebarHavenDW</w:t>
      </w:r>
      <w:proofErr w:type="spellEnd"/>
      <w:r w:rsidRPr="002F6507">
        <w:rPr>
          <w:sz w:val="21"/>
        </w:rPr>
        <w:t xml:space="preserve"> data warehouse)</w:t>
      </w:r>
    </w:p>
    <w:p w14:paraId="70A33C2B" w14:textId="77777777" w:rsidR="002F6507" w:rsidRPr="002F6507" w:rsidRDefault="002F6507" w:rsidP="002F6507">
      <w:pPr>
        <w:numPr>
          <w:ilvl w:val="0"/>
          <w:numId w:val="1"/>
        </w:numPr>
        <w:contextualSpacing/>
        <w:rPr>
          <w:sz w:val="21"/>
        </w:rPr>
      </w:pPr>
      <w:r w:rsidRPr="002F6507">
        <w:rPr>
          <w:b/>
          <w:bCs/>
          <w:sz w:val="21"/>
        </w:rPr>
        <w:t>Analysis Tools</w:t>
      </w:r>
      <w:r w:rsidRPr="002F6507">
        <w:rPr>
          <w:sz w:val="21"/>
        </w:rPr>
        <w:t>: SQL Server Management Studio (SSMS), Power BI Desktop</w:t>
      </w:r>
    </w:p>
    <w:p w14:paraId="41483715" w14:textId="77777777" w:rsidR="002F6507" w:rsidRPr="002F6507" w:rsidRDefault="002F6507" w:rsidP="002F6507">
      <w:pPr>
        <w:numPr>
          <w:ilvl w:val="0"/>
          <w:numId w:val="1"/>
        </w:numPr>
        <w:rPr>
          <w:sz w:val="21"/>
        </w:rPr>
      </w:pPr>
      <w:r w:rsidRPr="002F6507">
        <w:rPr>
          <w:b/>
          <w:bCs/>
          <w:sz w:val="21"/>
        </w:rPr>
        <w:t>Connections</w:t>
      </w:r>
      <w:r w:rsidRPr="002F6507">
        <w:rPr>
          <w:sz w:val="21"/>
        </w:rPr>
        <w:t>: ADO.NET Source for MySQL extraction, OLE DB Destination for SQL Server loading</w:t>
      </w:r>
    </w:p>
    <w:p w14:paraId="0A75E50B" w14:textId="77777777" w:rsidR="002F6507" w:rsidRPr="002F6507" w:rsidRDefault="002F6507" w:rsidP="002F6507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/>
          <w:b/>
          <w:color w:val="000000" w:themeColor="text1"/>
          <w:sz w:val="22"/>
          <w:szCs w:val="28"/>
        </w:rPr>
      </w:pPr>
      <w:bookmarkStart w:id="2" w:name="_Toc214919892"/>
      <w:r w:rsidRPr="002F6507">
        <w:rPr>
          <w:rFonts w:asciiTheme="majorHAnsi" w:eastAsiaTheme="majorEastAsia" w:hAnsiTheme="majorHAnsi" w:cstheme="majorBidi"/>
          <w:b/>
          <w:color w:val="000000" w:themeColor="text1"/>
          <w:sz w:val="22"/>
          <w:szCs w:val="28"/>
        </w:rPr>
        <w:t>A.2 Implementation Challenges and Resolutions</w:t>
      </w:r>
      <w:bookmarkEnd w:id="2"/>
    </w:p>
    <w:p w14:paraId="67E08440" w14:textId="77777777" w:rsidR="002F6507" w:rsidRPr="002F6507" w:rsidRDefault="002F6507" w:rsidP="002F6507">
      <w:pPr>
        <w:keepNext/>
        <w:keepLines/>
        <w:spacing w:before="120" w:after="40"/>
        <w:outlineLvl w:val="3"/>
        <w:rPr>
          <w:rFonts w:eastAsiaTheme="majorEastAsia" w:cstheme="majorBidi"/>
          <w:i/>
          <w:iCs/>
          <w:color w:val="0F4761" w:themeColor="accent1" w:themeShade="BF"/>
          <w:sz w:val="21"/>
        </w:rPr>
      </w:pPr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t>Challenge 1: Fact Table Duplication (819,804 vs 121,000 Expected Rows)</w:t>
      </w:r>
    </w:p>
    <w:p w14:paraId="2B3E805D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Problem</w:t>
      </w:r>
      <w:r w:rsidRPr="002F6507">
        <w:rPr>
          <w:sz w:val="21"/>
        </w:rPr>
        <w:t xml:space="preserve">: The initial </w:t>
      </w:r>
      <w:proofErr w:type="spellStart"/>
      <w:r w:rsidRPr="002F6507">
        <w:rPr>
          <w:sz w:val="21"/>
        </w:rPr>
        <w:t>FactSales</w:t>
      </w:r>
      <w:proofErr w:type="spellEnd"/>
      <w:r w:rsidRPr="002F6507">
        <w:rPr>
          <w:sz w:val="21"/>
        </w:rPr>
        <w:t xml:space="preserve"> implementation produced 819,804 rows, nearly seven times the expected 121,000 transactions.</w:t>
      </w:r>
    </w:p>
    <w:p w14:paraId="17CF45F5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Root Cause</w:t>
      </w:r>
      <w:r w:rsidRPr="002F6507">
        <w:rPr>
          <w:sz w:val="21"/>
        </w:rPr>
        <w:t xml:space="preserve">: The source query joined to </w:t>
      </w:r>
      <w:proofErr w:type="spellStart"/>
      <w:r w:rsidRPr="002F6507">
        <w:rPr>
          <w:sz w:val="21"/>
        </w:rPr>
        <w:t>products_history</w:t>
      </w:r>
      <w:proofErr w:type="spellEnd"/>
      <w:r w:rsidRPr="002F6507">
        <w:rPr>
          <w:sz w:val="21"/>
        </w:rPr>
        <w:t xml:space="preserve">, which is a Slowly Changing Dimension Type 2 table. This table contains multiple historical price versions per </w:t>
      </w:r>
      <w:proofErr w:type="spellStart"/>
      <w:r w:rsidRPr="002F6507">
        <w:rPr>
          <w:sz w:val="21"/>
        </w:rPr>
        <w:t>Product_ID</w:t>
      </w:r>
      <w:proofErr w:type="spellEnd"/>
      <w:r w:rsidRPr="002F6507">
        <w:rPr>
          <w:sz w:val="21"/>
        </w:rPr>
        <w:t xml:space="preserve"> with different </w:t>
      </w:r>
      <w:proofErr w:type="spellStart"/>
      <w:r w:rsidRPr="002F6507">
        <w:rPr>
          <w:sz w:val="21"/>
        </w:rPr>
        <w:t>End_Dates</w:t>
      </w:r>
      <w:proofErr w:type="spellEnd"/>
      <w:r w:rsidRPr="002F6507">
        <w:rPr>
          <w:sz w:val="21"/>
        </w:rPr>
        <w:t>. When joined without filtering, this created a product with approximately 26 historical price versions matching each transaction record.</w:t>
      </w:r>
    </w:p>
    <w:p w14:paraId="05BB7723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Resolution</w:t>
      </w:r>
      <w:r w:rsidRPr="002F6507">
        <w:rPr>
          <w:sz w:val="21"/>
        </w:rPr>
        <w:t xml:space="preserve">: I modified the source query to join directly to the products table instead of </w:t>
      </w:r>
      <w:proofErr w:type="spellStart"/>
      <w:r w:rsidRPr="002F6507">
        <w:rPr>
          <w:sz w:val="21"/>
        </w:rPr>
        <w:t>products_history</w:t>
      </w:r>
      <w:proofErr w:type="spellEnd"/>
      <w:r w:rsidRPr="002F6507">
        <w:rPr>
          <w:sz w:val="21"/>
        </w:rPr>
        <w:t>, retrieving only current pricing. This eliminated the duplication while maintaining accurate cost and margin calculations.</w:t>
      </w:r>
    </w:p>
    <w:p w14:paraId="03D636DC" w14:textId="77777777" w:rsidR="002F6507" w:rsidRPr="002F6507" w:rsidRDefault="002F6507" w:rsidP="002F6507">
      <w:pPr>
        <w:keepNext/>
        <w:keepLines/>
        <w:spacing w:before="120" w:after="40"/>
        <w:outlineLvl w:val="3"/>
        <w:rPr>
          <w:rFonts w:eastAsiaTheme="majorEastAsia" w:cstheme="majorBidi"/>
          <w:i/>
          <w:iCs/>
          <w:color w:val="0F4761" w:themeColor="accent1" w:themeShade="BF"/>
          <w:sz w:val="21"/>
        </w:rPr>
      </w:pPr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t>Challenge 2: Customer Dimension Lookup Failures (62 Missing Customers)</w:t>
      </w:r>
    </w:p>
    <w:p w14:paraId="4C0351CA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Problem</w:t>
      </w:r>
      <w:r w:rsidRPr="002F6507">
        <w:rPr>
          <w:sz w:val="21"/>
        </w:rPr>
        <w:t xml:space="preserve">: </w:t>
      </w:r>
      <w:proofErr w:type="spellStart"/>
      <w:r w:rsidRPr="002F6507">
        <w:rPr>
          <w:sz w:val="21"/>
        </w:rPr>
        <w:t>FactSales</w:t>
      </w:r>
      <w:proofErr w:type="spellEnd"/>
      <w:r w:rsidRPr="002F6507">
        <w:rPr>
          <w:sz w:val="21"/>
        </w:rPr>
        <w:t xml:space="preserve"> loading failed with 62 lookup errors. These customers appeared in </w:t>
      </w:r>
      <w:proofErr w:type="spellStart"/>
      <w:r w:rsidRPr="002F6507">
        <w:rPr>
          <w:sz w:val="21"/>
        </w:rPr>
        <w:t>sales_orders</w:t>
      </w:r>
      <w:proofErr w:type="spellEnd"/>
      <w:r w:rsidRPr="002F6507">
        <w:rPr>
          <w:sz w:val="21"/>
        </w:rPr>
        <w:t xml:space="preserve"> but were missing from </w:t>
      </w:r>
      <w:proofErr w:type="spellStart"/>
      <w:r w:rsidRPr="002F6507">
        <w:rPr>
          <w:sz w:val="21"/>
        </w:rPr>
        <w:t>DimCustomer</w:t>
      </w:r>
      <w:proofErr w:type="spellEnd"/>
      <w:r w:rsidRPr="002F6507">
        <w:rPr>
          <w:sz w:val="21"/>
        </w:rPr>
        <w:t>.</w:t>
      </w:r>
    </w:p>
    <w:p w14:paraId="3665913E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Root Cause</w:t>
      </w:r>
      <w:r w:rsidRPr="002F6507">
        <w:rPr>
          <w:sz w:val="21"/>
        </w:rPr>
        <w:t xml:space="preserve">: The </w:t>
      </w:r>
      <w:proofErr w:type="spellStart"/>
      <w:r w:rsidRPr="002F6507">
        <w:rPr>
          <w:sz w:val="21"/>
        </w:rPr>
        <w:t>DimCustomer</w:t>
      </w:r>
      <w:proofErr w:type="spellEnd"/>
      <w:r w:rsidRPr="002F6507">
        <w:rPr>
          <w:sz w:val="21"/>
        </w:rPr>
        <w:t xml:space="preserve"> source query used INNER JOINs through the </w:t>
      </w:r>
      <w:proofErr w:type="spellStart"/>
      <w:r w:rsidRPr="002F6507">
        <w:rPr>
          <w:sz w:val="21"/>
        </w:rPr>
        <w:t>customer_address</w:t>
      </w:r>
      <w:proofErr w:type="spellEnd"/>
      <w:r w:rsidRPr="002F6507">
        <w:rPr>
          <w:sz w:val="21"/>
        </w:rPr>
        <w:t xml:space="preserve">, state, and </w:t>
      </w:r>
      <w:proofErr w:type="spellStart"/>
      <w:r w:rsidRPr="002F6507">
        <w:rPr>
          <w:sz w:val="21"/>
        </w:rPr>
        <w:t>country_region_codes</w:t>
      </w:r>
      <w:proofErr w:type="spellEnd"/>
      <w:r w:rsidRPr="002F6507">
        <w:rPr>
          <w:sz w:val="21"/>
        </w:rPr>
        <w:t xml:space="preserve"> hierarchy. Customers with incomplete address data were excluded entirely, even though they had valid transaction history in the system.</w:t>
      </w:r>
    </w:p>
    <w:p w14:paraId="7181CFB6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Resolution</w:t>
      </w:r>
      <w:r w:rsidRPr="002F6507">
        <w:rPr>
          <w:sz w:val="21"/>
        </w:rPr>
        <w:t xml:space="preserve">: I converted the INNER JOINs to LEFT JOINs and used COALESCE functions to assign 'Unknown' values where geography attributes were missing. This increased </w:t>
      </w:r>
      <w:proofErr w:type="spellStart"/>
      <w:r w:rsidRPr="002F6507">
        <w:rPr>
          <w:sz w:val="21"/>
        </w:rPr>
        <w:t>DimCustomer</w:t>
      </w:r>
      <w:proofErr w:type="spellEnd"/>
      <w:r w:rsidRPr="002F6507">
        <w:rPr>
          <w:sz w:val="21"/>
        </w:rPr>
        <w:t xml:space="preserve"> from 19,758 to 19,820 rows, capturing all customers while flagging incomplete data that the operational team could potentially remediate.</w:t>
      </w:r>
    </w:p>
    <w:p w14:paraId="1C0A714E" w14:textId="77777777" w:rsidR="002F6507" w:rsidRPr="002F6507" w:rsidRDefault="002F6507" w:rsidP="002F6507">
      <w:pPr>
        <w:keepNext/>
        <w:keepLines/>
        <w:spacing w:before="120" w:after="40"/>
        <w:outlineLvl w:val="3"/>
        <w:rPr>
          <w:rFonts w:eastAsiaTheme="majorEastAsia" w:cstheme="majorBidi"/>
          <w:i/>
          <w:iCs/>
          <w:color w:val="0F4761" w:themeColor="accent1" w:themeShade="BF"/>
          <w:sz w:val="21"/>
        </w:rPr>
      </w:pPr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t>Challenge 3: Data Type Mismatches in Lookup Transformations</w:t>
      </w:r>
    </w:p>
    <w:p w14:paraId="57A97E4C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Problem</w:t>
      </w:r>
      <w:r w:rsidRPr="002F6507">
        <w:rPr>
          <w:sz w:val="21"/>
        </w:rPr>
        <w:t xml:space="preserve">: </w:t>
      </w:r>
      <w:proofErr w:type="spellStart"/>
      <w:r w:rsidRPr="002F6507">
        <w:rPr>
          <w:sz w:val="21"/>
        </w:rPr>
        <w:t>TimeKey</w:t>
      </w:r>
      <w:proofErr w:type="spellEnd"/>
      <w:r w:rsidRPr="002F6507">
        <w:rPr>
          <w:sz w:val="21"/>
        </w:rPr>
        <w:t xml:space="preserve"> lookup transformations failed despite </w:t>
      </w:r>
      <w:proofErr w:type="spellStart"/>
      <w:r w:rsidRPr="002F6507">
        <w:rPr>
          <w:sz w:val="21"/>
        </w:rPr>
        <w:t>TimeKey</w:t>
      </w:r>
      <w:proofErr w:type="spellEnd"/>
      <w:r w:rsidRPr="002F6507">
        <w:rPr>
          <w:sz w:val="21"/>
        </w:rPr>
        <w:t xml:space="preserve"> existing in both the source and dimension tables.</w:t>
      </w:r>
    </w:p>
    <w:p w14:paraId="1C5F15F5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Root Cause</w:t>
      </w:r>
      <w:r w:rsidRPr="002F6507">
        <w:rPr>
          <w:sz w:val="21"/>
        </w:rPr>
        <w:t xml:space="preserve">: MySQL's </w:t>
      </w:r>
      <w:proofErr w:type="gramStart"/>
      <w:r w:rsidRPr="002F6507">
        <w:rPr>
          <w:sz w:val="21"/>
        </w:rPr>
        <w:t>CAST(</w:t>
      </w:r>
      <w:proofErr w:type="gramEnd"/>
      <w:r w:rsidRPr="002F6507">
        <w:rPr>
          <w:sz w:val="21"/>
        </w:rPr>
        <w:t>DATE_</w:t>
      </w:r>
      <w:proofErr w:type="gramStart"/>
      <w:r w:rsidRPr="002F6507">
        <w:rPr>
          <w:sz w:val="21"/>
        </w:rPr>
        <w:t>FORMAT(</w:t>
      </w:r>
      <w:proofErr w:type="spellStart"/>
      <w:proofErr w:type="gramEnd"/>
      <w:r w:rsidRPr="002F6507">
        <w:rPr>
          <w:sz w:val="21"/>
        </w:rPr>
        <w:t>Order_Date</w:t>
      </w:r>
      <w:proofErr w:type="spellEnd"/>
      <w:r w:rsidRPr="002F6507">
        <w:rPr>
          <w:sz w:val="21"/>
        </w:rPr>
        <w:t>, '%</w:t>
      </w:r>
      <w:proofErr w:type="spellStart"/>
      <w:r w:rsidRPr="002F6507">
        <w:rPr>
          <w:sz w:val="21"/>
        </w:rPr>
        <w:t>Y%m%d</w:t>
      </w:r>
      <w:proofErr w:type="spellEnd"/>
      <w:r w:rsidRPr="002F6507">
        <w:rPr>
          <w:sz w:val="21"/>
        </w:rPr>
        <w:t xml:space="preserve">') AS UNSIGNED) function produces a BIGINT (8-byte unsigned integer), while SQL Server's </w:t>
      </w:r>
      <w:proofErr w:type="spellStart"/>
      <w:r w:rsidRPr="002F6507">
        <w:rPr>
          <w:sz w:val="21"/>
        </w:rPr>
        <w:t>DimTime.TimeKey</w:t>
      </w:r>
      <w:proofErr w:type="spellEnd"/>
      <w:r w:rsidRPr="002F6507">
        <w:rPr>
          <w:sz w:val="21"/>
        </w:rPr>
        <w:t xml:space="preserve"> was defined as INT (4-byte signed integer). SSIS lookup transformations require exact data type matching between source and target fields.</w:t>
      </w:r>
    </w:p>
    <w:p w14:paraId="06DA2482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Resolution</w:t>
      </w:r>
      <w:r w:rsidRPr="002F6507">
        <w:rPr>
          <w:sz w:val="21"/>
        </w:rPr>
        <w:t xml:space="preserve">: I added a Data Conversion transformation component before the </w:t>
      </w:r>
      <w:proofErr w:type="spellStart"/>
      <w:r w:rsidRPr="002F6507">
        <w:rPr>
          <w:sz w:val="21"/>
        </w:rPr>
        <w:t>TimeKey</w:t>
      </w:r>
      <w:proofErr w:type="spellEnd"/>
      <w:r w:rsidRPr="002F6507">
        <w:rPr>
          <w:sz w:val="21"/>
        </w:rPr>
        <w:t xml:space="preserve"> lookup, explicitly converting the BIGINT to DT_I4 (four-byte signed integer) to match the SQL Server INT type.</w:t>
      </w:r>
    </w:p>
    <w:p w14:paraId="79B75428" w14:textId="77777777" w:rsidR="002F6507" w:rsidRPr="002F6507" w:rsidRDefault="002F6507" w:rsidP="002F6507">
      <w:pPr>
        <w:keepNext/>
        <w:keepLines/>
        <w:spacing w:before="120" w:after="40"/>
        <w:outlineLvl w:val="3"/>
        <w:rPr>
          <w:rFonts w:eastAsiaTheme="majorEastAsia" w:cstheme="majorBidi"/>
          <w:i/>
          <w:iCs/>
          <w:color w:val="0F4761" w:themeColor="accent1" w:themeShade="BF"/>
          <w:sz w:val="21"/>
        </w:rPr>
      </w:pPr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lastRenderedPageBreak/>
        <w:t xml:space="preserve">Challenge 4: Inverted Seasonal Logic in </w:t>
      </w:r>
      <w:proofErr w:type="spellStart"/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t>DimTime</w:t>
      </w:r>
      <w:proofErr w:type="spellEnd"/>
    </w:p>
    <w:p w14:paraId="092486EF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Problem</w:t>
      </w:r>
      <w:r w:rsidRPr="002F6507">
        <w:rPr>
          <w:sz w:val="21"/>
        </w:rPr>
        <w:t xml:space="preserve">: Initial seasonal assignments showed January in the USA as "Summer" instead of "Winter". The </w:t>
      </w:r>
      <w:proofErr w:type="spellStart"/>
      <w:r w:rsidRPr="002F6507">
        <w:rPr>
          <w:sz w:val="21"/>
        </w:rPr>
        <w:t>Season_North</w:t>
      </w:r>
      <w:proofErr w:type="spellEnd"/>
      <w:r w:rsidRPr="002F6507">
        <w:rPr>
          <w:sz w:val="21"/>
        </w:rPr>
        <w:t xml:space="preserve"> and </w:t>
      </w:r>
      <w:proofErr w:type="spellStart"/>
      <w:r w:rsidRPr="002F6507">
        <w:rPr>
          <w:sz w:val="21"/>
        </w:rPr>
        <w:t>Season_South</w:t>
      </w:r>
      <w:proofErr w:type="spellEnd"/>
      <w:r w:rsidRPr="002F6507">
        <w:rPr>
          <w:sz w:val="21"/>
        </w:rPr>
        <w:t xml:space="preserve"> columns had been swapped.</w:t>
      </w:r>
    </w:p>
    <w:p w14:paraId="595930CD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Root Cause</w:t>
      </w:r>
      <w:r w:rsidRPr="002F6507">
        <w:rPr>
          <w:sz w:val="21"/>
        </w:rPr>
        <w:t xml:space="preserve">: The SSIS Derived Column transformation formulas for </w:t>
      </w:r>
      <w:proofErr w:type="spellStart"/>
      <w:r w:rsidRPr="002F6507">
        <w:rPr>
          <w:sz w:val="21"/>
        </w:rPr>
        <w:t>Season_North</w:t>
      </w:r>
      <w:proofErr w:type="spellEnd"/>
      <w:r w:rsidRPr="002F6507">
        <w:rPr>
          <w:sz w:val="21"/>
        </w:rPr>
        <w:t xml:space="preserve"> and </w:t>
      </w:r>
      <w:proofErr w:type="spellStart"/>
      <w:r w:rsidRPr="002F6507">
        <w:rPr>
          <w:sz w:val="21"/>
        </w:rPr>
        <w:t>Season_South</w:t>
      </w:r>
      <w:proofErr w:type="spellEnd"/>
      <w:r w:rsidRPr="002F6507">
        <w:rPr>
          <w:sz w:val="21"/>
        </w:rPr>
        <w:t xml:space="preserve"> were accidentally inverted during implementation.</w:t>
      </w:r>
    </w:p>
    <w:p w14:paraId="4DB2083B" w14:textId="77777777" w:rsidR="002F6507" w:rsidRPr="002F6507" w:rsidRDefault="002F6507" w:rsidP="002F6507">
      <w:pPr>
        <w:rPr>
          <w:sz w:val="21"/>
        </w:rPr>
      </w:pPr>
      <w:r w:rsidRPr="002F6507">
        <w:rPr>
          <w:i/>
          <w:iCs/>
          <w:sz w:val="21"/>
        </w:rPr>
        <w:t>Resolution</w:t>
      </w:r>
      <w:r w:rsidRPr="002F6507">
        <w:rPr>
          <w:sz w:val="21"/>
        </w:rPr>
        <w:t>: I applied a post-load correction using SQL UPDATE statements with temporary columns to swap the values without triggering MySQL's safe update mode restrictions. A verification query comparing Australia (</w:t>
      </w:r>
      <w:proofErr w:type="spellStart"/>
      <w:r w:rsidRPr="002F6507">
        <w:rPr>
          <w:sz w:val="21"/>
        </w:rPr>
        <w:t>territory_code</w:t>
      </w:r>
      <w:proofErr w:type="spellEnd"/>
      <w:r w:rsidRPr="002F6507">
        <w:rPr>
          <w:sz w:val="21"/>
        </w:rPr>
        <w:t>='AU') against other territories confirmed the proper hemisphere assignment.</w:t>
      </w:r>
    </w:p>
    <w:p w14:paraId="41F29E85" w14:textId="77777777" w:rsidR="002F6507" w:rsidRPr="002F6507" w:rsidRDefault="002F6507" w:rsidP="002F6507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/>
          <w:b/>
          <w:color w:val="000000" w:themeColor="text1"/>
          <w:sz w:val="22"/>
          <w:szCs w:val="28"/>
        </w:rPr>
      </w:pPr>
      <w:bookmarkStart w:id="3" w:name="_Toc214919893"/>
      <w:r w:rsidRPr="002F6507">
        <w:rPr>
          <w:rFonts w:asciiTheme="majorHAnsi" w:eastAsiaTheme="majorEastAsia" w:hAnsiTheme="majorHAnsi" w:cstheme="majorBidi"/>
          <w:b/>
          <w:color w:val="000000" w:themeColor="text1"/>
          <w:sz w:val="22"/>
          <w:szCs w:val="28"/>
        </w:rPr>
        <w:t>A.3 Technical Lessons Learned</w:t>
      </w:r>
      <w:bookmarkEnd w:id="3"/>
    </w:p>
    <w:p w14:paraId="13B81B0D" w14:textId="77777777" w:rsidR="002F6507" w:rsidRPr="002F6507" w:rsidRDefault="002F6507" w:rsidP="002F6507">
      <w:pPr>
        <w:keepNext/>
        <w:keepLines/>
        <w:spacing w:before="120" w:after="40"/>
        <w:outlineLvl w:val="3"/>
        <w:rPr>
          <w:rFonts w:eastAsiaTheme="majorEastAsia" w:cstheme="majorBidi"/>
          <w:i/>
          <w:iCs/>
          <w:color w:val="0F4761" w:themeColor="accent1" w:themeShade="BF"/>
          <w:sz w:val="21"/>
        </w:rPr>
      </w:pPr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t>SSIS Best Practices:</w:t>
      </w:r>
    </w:p>
    <w:p w14:paraId="18F2872F" w14:textId="77777777" w:rsidR="002F6507" w:rsidRPr="002F6507" w:rsidRDefault="002F6507" w:rsidP="002F6507">
      <w:pPr>
        <w:numPr>
          <w:ilvl w:val="0"/>
          <w:numId w:val="2"/>
        </w:numPr>
        <w:ind w:left="714" w:hanging="357"/>
        <w:contextualSpacing/>
        <w:rPr>
          <w:sz w:val="21"/>
        </w:rPr>
      </w:pPr>
      <w:r w:rsidRPr="002F6507">
        <w:rPr>
          <w:sz w:val="21"/>
        </w:rPr>
        <w:t>Use OLE DB Destination (not ADO.NET Destination) for SQL Server targets. OLE DB provides better bulk loading performance and proper handling of square bracket identifiers.</w:t>
      </w:r>
    </w:p>
    <w:p w14:paraId="2B38D82A" w14:textId="77777777" w:rsidR="002F6507" w:rsidRPr="002F6507" w:rsidRDefault="002F6507" w:rsidP="002F6507">
      <w:pPr>
        <w:numPr>
          <w:ilvl w:val="0"/>
          <w:numId w:val="2"/>
        </w:numPr>
        <w:ind w:left="714" w:hanging="357"/>
        <w:contextualSpacing/>
        <w:rPr>
          <w:sz w:val="21"/>
        </w:rPr>
      </w:pPr>
      <w:r w:rsidRPr="002F6507">
        <w:rPr>
          <w:sz w:val="21"/>
        </w:rPr>
        <w:t>Create target tables manually in SSMS before configuring SSIS destinations. The SSIS "New..." button generates DDL immediately rather than during package execution, which complicates iterative development.</w:t>
      </w:r>
    </w:p>
    <w:p w14:paraId="3EC97EAD" w14:textId="77777777" w:rsidR="002F6507" w:rsidRPr="002F6507" w:rsidRDefault="002F6507" w:rsidP="002F6507">
      <w:pPr>
        <w:numPr>
          <w:ilvl w:val="0"/>
          <w:numId w:val="2"/>
        </w:numPr>
        <w:contextualSpacing/>
        <w:rPr>
          <w:sz w:val="21"/>
        </w:rPr>
      </w:pPr>
      <w:r w:rsidRPr="002F6507">
        <w:rPr>
          <w:sz w:val="21"/>
        </w:rPr>
        <w:t>Use "SQL command" mode (not "Table or view" mode) for MySQL sources. This avoids SSIS auto-generation of problematic double-quote syntax.</w:t>
      </w:r>
    </w:p>
    <w:p w14:paraId="530D8E42" w14:textId="77777777" w:rsidR="002F6507" w:rsidRPr="002F6507" w:rsidRDefault="002F6507" w:rsidP="002F6507">
      <w:pPr>
        <w:numPr>
          <w:ilvl w:val="0"/>
          <w:numId w:val="2"/>
        </w:numPr>
        <w:rPr>
          <w:sz w:val="21"/>
        </w:rPr>
      </w:pPr>
      <w:r w:rsidRPr="002F6507">
        <w:rPr>
          <w:sz w:val="21"/>
        </w:rPr>
        <w:t>Configure Lookup transformations with "Full cache" mode and "Fail component" error handling during development. This enables rapid identification of dimension/fact referential integrity issues.</w:t>
      </w:r>
    </w:p>
    <w:p w14:paraId="4A176AE5" w14:textId="77777777" w:rsidR="002F6507" w:rsidRPr="002F6507" w:rsidRDefault="002F6507" w:rsidP="002F6507">
      <w:pPr>
        <w:keepNext/>
        <w:keepLines/>
        <w:spacing w:before="120" w:after="40"/>
        <w:outlineLvl w:val="3"/>
        <w:rPr>
          <w:rFonts w:eastAsiaTheme="majorEastAsia" w:cstheme="majorBidi"/>
          <w:i/>
          <w:iCs/>
          <w:color w:val="0F4761" w:themeColor="accent1" w:themeShade="BF"/>
          <w:sz w:val="21"/>
        </w:rPr>
      </w:pPr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t>Data Quality Strategies:</w:t>
      </w:r>
    </w:p>
    <w:p w14:paraId="7F6CA2C3" w14:textId="77777777" w:rsidR="002F6507" w:rsidRPr="002F6507" w:rsidRDefault="002F6507" w:rsidP="002F6507">
      <w:pPr>
        <w:numPr>
          <w:ilvl w:val="0"/>
          <w:numId w:val="3"/>
        </w:numPr>
        <w:ind w:left="714" w:hanging="357"/>
        <w:contextualSpacing/>
        <w:rPr>
          <w:sz w:val="21"/>
        </w:rPr>
      </w:pPr>
      <w:r w:rsidRPr="002F6507">
        <w:rPr>
          <w:sz w:val="21"/>
        </w:rPr>
        <w:t>Apply DISTINCT in dimension source queries to prevent duplicate surrogate keys.</w:t>
      </w:r>
    </w:p>
    <w:p w14:paraId="05AD0F4D" w14:textId="77777777" w:rsidR="002F6507" w:rsidRPr="002F6507" w:rsidRDefault="002F6507" w:rsidP="002F6507">
      <w:pPr>
        <w:numPr>
          <w:ilvl w:val="0"/>
          <w:numId w:val="3"/>
        </w:numPr>
        <w:ind w:left="714" w:hanging="357"/>
        <w:contextualSpacing/>
        <w:rPr>
          <w:sz w:val="21"/>
        </w:rPr>
      </w:pPr>
      <w:r w:rsidRPr="002F6507">
        <w:rPr>
          <w:sz w:val="21"/>
        </w:rPr>
        <w:t>Use LEFT JOINs with COALESCE for incomplete hierarchical data. This captures all relevant records while flagging data quality issues for potential resolution.</w:t>
      </w:r>
    </w:p>
    <w:p w14:paraId="5B30A535" w14:textId="77777777" w:rsidR="002F6507" w:rsidRPr="002F6507" w:rsidRDefault="002F6507" w:rsidP="002F6507">
      <w:pPr>
        <w:numPr>
          <w:ilvl w:val="0"/>
          <w:numId w:val="3"/>
        </w:numPr>
        <w:ind w:left="714" w:hanging="357"/>
        <w:contextualSpacing/>
        <w:rPr>
          <w:sz w:val="21"/>
        </w:rPr>
      </w:pPr>
      <w:r w:rsidRPr="002F6507">
        <w:rPr>
          <w:sz w:val="21"/>
        </w:rPr>
        <w:t>CAST dates explicitly to DATE type to strip timestamps that can cause lookup mismatches.</w:t>
      </w:r>
    </w:p>
    <w:p w14:paraId="743ED0D8" w14:textId="77777777" w:rsidR="002F6507" w:rsidRPr="002F6507" w:rsidRDefault="002F6507" w:rsidP="002F6507">
      <w:pPr>
        <w:numPr>
          <w:ilvl w:val="0"/>
          <w:numId w:val="3"/>
        </w:numPr>
        <w:rPr>
          <w:sz w:val="21"/>
        </w:rPr>
      </w:pPr>
      <w:r w:rsidRPr="002F6507">
        <w:rPr>
          <w:sz w:val="21"/>
        </w:rPr>
        <w:t>TRUNCATE target tables before reloading during iterative development to prevent accumulation of duplicate records across test runs.</w:t>
      </w:r>
    </w:p>
    <w:p w14:paraId="28DEF292" w14:textId="77777777" w:rsidR="002F6507" w:rsidRPr="002F6507" w:rsidRDefault="002F6507" w:rsidP="002F6507">
      <w:pPr>
        <w:keepNext/>
        <w:keepLines/>
        <w:spacing w:before="120" w:after="40"/>
        <w:outlineLvl w:val="3"/>
        <w:rPr>
          <w:rFonts w:eastAsiaTheme="majorEastAsia" w:cstheme="majorBidi"/>
          <w:i/>
          <w:iCs/>
          <w:color w:val="0F4761" w:themeColor="accent1" w:themeShade="BF"/>
          <w:sz w:val="21"/>
        </w:rPr>
      </w:pPr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t>Cross-Platform Data Type Management:</w:t>
      </w:r>
    </w:p>
    <w:p w14:paraId="0C0C8782" w14:textId="77777777" w:rsidR="002F6507" w:rsidRPr="002F6507" w:rsidRDefault="002F6507" w:rsidP="002F6507">
      <w:pPr>
        <w:numPr>
          <w:ilvl w:val="0"/>
          <w:numId w:val="4"/>
        </w:numPr>
        <w:ind w:left="714" w:hanging="357"/>
        <w:contextualSpacing/>
        <w:rPr>
          <w:sz w:val="21"/>
        </w:rPr>
      </w:pPr>
      <w:r w:rsidRPr="002F6507">
        <w:rPr>
          <w:sz w:val="21"/>
        </w:rPr>
        <w:t>MySQL UNSIGNED integers do not directly map to SQL Server signed integers and require explicit Data Conversion transformations.</w:t>
      </w:r>
    </w:p>
    <w:p w14:paraId="57B7501B" w14:textId="77777777" w:rsidR="002F6507" w:rsidRPr="002F6507" w:rsidRDefault="002F6507" w:rsidP="002F6507">
      <w:pPr>
        <w:numPr>
          <w:ilvl w:val="0"/>
          <w:numId w:val="4"/>
        </w:numPr>
        <w:ind w:left="714" w:hanging="357"/>
        <w:contextualSpacing/>
        <w:rPr>
          <w:sz w:val="21"/>
        </w:rPr>
      </w:pPr>
      <w:r w:rsidRPr="002F6507">
        <w:rPr>
          <w:sz w:val="21"/>
        </w:rPr>
        <w:t>SSIS string literals default to Unicode (DT_WSTR/NVARCHAR). Dimension columns should use NVARCHAR unless specifically requiring VARCHAR for compatibility reasons.</w:t>
      </w:r>
    </w:p>
    <w:p w14:paraId="2E88F965" w14:textId="77777777" w:rsidR="002F6507" w:rsidRPr="002F6507" w:rsidRDefault="002F6507" w:rsidP="002F6507">
      <w:pPr>
        <w:numPr>
          <w:ilvl w:val="0"/>
          <w:numId w:val="4"/>
        </w:numPr>
        <w:rPr>
          <w:sz w:val="21"/>
        </w:rPr>
      </w:pPr>
      <w:r w:rsidRPr="002F6507">
        <w:rPr>
          <w:sz w:val="21"/>
        </w:rPr>
        <w:t xml:space="preserve">Currency and financial calculations require </w:t>
      </w:r>
      <w:proofErr w:type="gramStart"/>
      <w:r w:rsidRPr="002F6507">
        <w:rPr>
          <w:sz w:val="21"/>
        </w:rPr>
        <w:t>DECIMAL(</w:t>
      </w:r>
      <w:proofErr w:type="gramEnd"/>
      <w:r w:rsidRPr="002F6507">
        <w:rPr>
          <w:sz w:val="21"/>
        </w:rPr>
        <w:t>19,4) format, never FLOAT or REAL, due to precision loss that affects margin calculations.</w:t>
      </w:r>
    </w:p>
    <w:p w14:paraId="57D46C82" w14:textId="77777777" w:rsidR="002F6507" w:rsidRPr="002F6507" w:rsidRDefault="002F6507" w:rsidP="002F6507">
      <w:pPr>
        <w:keepNext/>
        <w:keepLines/>
        <w:spacing w:before="120" w:after="40"/>
        <w:outlineLvl w:val="3"/>
        <w:rPr>
          <w:rFonts w:eastAsiaTheme="majorEastAsia" w:cstheme="majorBidi"/>
          <w:i/>
          <w:iCs/>
          <w:color w:val="0F4761" w:themeColor="accent1" w:themeShade="BF"/>
          <w:sz w:val="21"/>
        </w:rPr>
      </w:pPr>
      <w:r w:rsidRPr="002F6507">
        <w:rPr>
          <w:rFonts w:eastAsiaTheme="majorEastAsia" w:cstheme="majorBidi"/>
          <w:i/>
          <w:iCs/>
          <w:color w:val="0F4761" w:themeColor="accent1" w:themeShade="BF"/>
          <w:sz w:val="21"/>
        </w:rPr>
        <w:t>Source Table Selection:</w:t>
      </w:r>
    </w:p>
    <w:p w14:paraId="0B53A8BF" w14:textId="77777777" w:rsidR="002F6507" w:rsidRPr="002F6507" w:rsidRDefault="002F6507" w:rsidP="002F6507">
      <w:pPr>
        <w:numPr>
          <w:ilvl w:val="0"/>
          <w:numId w:val="5"/>
        </w:numPr>
        <w:ind w:left="714" w:hanging="357"/>
        <w:contextualSpacing/>
        <w:rPr>
          <w:sz w:val="21"/>
        </w:rPr>
      </w:pPr>
      <w:r w:rsidRPr="002F6507">
        <w:rPr>
          <w:sz w:val="21"/>
        </w:rPr>
        <w:t>Use current operational tables (products) rather than historical audit tables (</w:t>
      </w:r>
      <w:proofErr w:type="spellStart"/>
      <w:r w:rsidRPr="002F6507">
        <w:rPr>
          <w:sz w:val="21"/>
        </w:rPr>
        <w:t>products_history</w:t>
      </w:r>
      <w:proofErr w:type="spellEnd"/>
      <w:r w:rsidRPr="002F6507">
        <w:rPr>
          <w:sz w:val="21"/>
        </w:rPr>
        <w:t>) for fact table extraction, unless specifically implementing Slowly Changing Dimension logic.</w:t>
      </w:r>
    </w:p>
    <w:p w14:paraId="237D61FC" w14:textId="77777777" w:rsidR="002F6507" w:rsidRPr="002F6507" w:rsidRDefault="002F6507" w:rsidP="002F6507">
      <w:pPr>
        <w:numPr>
          <w:ilvl w:val="0"/>
          <w:numId w:val="5"/>
        </w:numPr>
        <w:rPr>
          <w:sz w:val="21"/>
        </w:rPr>
      </w:pPr>
      <w:r w:rsidRPr="002F6507">
        <w:rPr>
          <w:sz w:val="21"/>
        </w:rPr>
        <w:t>Validate expected row counts before and after ETL. Significant discrepancies indicate join issues or data quality problems requiring investigation.</w:t>
      </w:r>
    </w:p>
    <w:p w14:paraId="1FBAFDBE" w14:textId="77777777" w:rsidR="009D6AA2" w:rsidRDefault="009D6AA2"/>
    <w:sectPr w:rsidR="009D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1A14"/>
    <w:multiLevelType w:val="multilevel"/>
    <w:tmpl w:val="56E8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C5A5C"/>
    <w:multiLevelType w:val="multilevel"/>
    <w:tmpl w:val="9F8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11D73"/>
    <w:multiLevelType w:val="multilevel"/>
    <w:tmpl w:val="13C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53A26"/>
    <w:multiLevelType w:val="multilevel"/>
    <w:tmpl w:val="EFC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5068D"/>
    <w:multiLevelType w:val="multilevel"/>
    <w:tmpl w:val="E61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710830">
    <w:abstractNumId w:val="0"/>
  </w:num>
  <w:num w:numId="2" w16cid:durableId="573126921">
    <w:abstractNumId w:val="1"/>
  </w:num>
  <w:num w:numId="3" w16cid:durableId="808785272">
    <w:abstractNumId w:val="2"/>
  </w:num>
  <w:num w:numId="4" w16cid:durableId="1262444972">
    <w:abstractNumId w:val="4"/>
  </w:num>
  <w:num w:numId="5" w16cid:durableId="1741711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07"/>
    <w:rsid w:val="000D3C81"/>
    <w:rsid w:val="00120354"/>
    <w:rsid w:val="002B2155"/>
    <w:rsid w:val="002C35D6"/>
    <w:rsid w:val="002F6507"/>
    <w:rsid w:val="0068710A"/>
    <w:rsid w:val="00721330"/>
    <w:rsid w:val="00744A43"/>
    <w:rsid w:val="007B7C70"/>
    <w:rsid w:val="008570FE"/>
    <w:rsid w:val="009D6AA2"/>
    <w:rsid w:val="009E1E40"/>
    <w:rsid w:val="00BC08B7"/>
    <w:rsid w:val="00D520A5"/>
    <w:rsid w:val="00FE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1081"/>
  <w15:chartTrackingRefBased/>
  <w15:docId w15:val="{3FD82F42-C4DF-4F00-A872-0C84C92A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10A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70FE"/>
    <w:rPr>
      <w:rFonts w:asciiTheme="majorHAnsi" w:eastAsiaTheme="majorEastAsia" w:hAnsiTheme="majorHAnsi" w:cstheme="majorBidi"/>
      <w:b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30"/>
    <w:rPr>
      <w:rFonts w:ascii="Meiryo UI" w:eastAsiaTheme="majorEastAsia" w:hAnsi="Meiryo UI" w:cstheme="majorBidi"/>
      <w:i/>
      <w:iCs/>
      <w:color w:val="0F4761" w:themeColor="accent1" w:themeShade="BF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F6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07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07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07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07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07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F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07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2F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07"/>
    <w:rPr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2F6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Onishi</dc:creator>
  <cp:keywords/>
  <dc:description/>
  <cp:lastModifiedBy>Georgy Onishi</cp:lastModifiedBy>
  <cp:revision>1</cp:revision>
  <dcterms:created xsi:type="dcterms:W3CDTF">2025-12-05T02:43:00Z</dcterms:created>
  <dcterms:modified xsi:type="dcterms:W3CDTF">2025-12-05T02:52:00Z</dcterms:modified>
</cp:coreProperties>
</file>