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07"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3"/>
        <w:gridCol w:w="2864"/>
        <w:gridCol w:w="5850"/>
      </w:tblGrid>
      <w:tr w:rsidR="005B3A0E" w:rsidRPr="00ED59CA" w14:paraId="658EF74D" w14:textId="77777777" w:rsidTr="00BE57D3">
        <w:trPr>
          <w:trHeight w:val="911"/>
        </w:trPr>
        <w:tc>
          <w:tcPr>
            <w:tcW w:w="5157" w:type="dxa"/>
            <w:gridSpan w:val="2"/>
          </w:tcPr>
          <w:p w14:paraId="6A082102" w14:textId="77777777" w:rsidR="005B3A0E" w:rsidRPr="00703F12" w:rsidRDefault="005B3A0E" w:rsidP="00BE57D3">
            <w:pPr>
              <w:pStyle w:val="Heading1"/>
              <w:spacing w:before="0" w:line="360" w:lineRule="auto"/>
              <w:ind w:left="33"/>
              <w:rPr>
                <w:rFonts w:ascii="Times New Roman" w:hAnsi="Times New Roman" w:cs="Times New Roman"/>
                <w:b w:val="0"/>
                <w:sz w:val="22"/>
                <w:szCs w:val="22"/>
                <w:lang w:val="vi-VN"/>
              </w:rPr>
            </w:pPr>
            <w:r w:rsidRPr="00703F12">
              <w:rPr>
                <w:rFonts w:ascii="Times New Roman" w:hAnsi="Times New Roman" w:cs="Times New Roman"/>
                <w:b w:val="0"/>
                <w:sz w:val="22"/>
                <w:szCs w:val="22"/>
                <w:lang w:val="vi-VN"/>
              </w:rPr>
              <w:t xml:space="preserve">TRƯỜNG ĐH </w:t>
            </w:r>
            <w:r w:rsidRPr="00703F12">
              <w:rPr>
                <w:rFonts w:ascii="Times New Roman" w:hAnsi="Times New Roman" w:cs="Times New Roman"/>
                <w:b w:val="0"/>
                <w:sz w:val="22"/>
                <w:szCs w:val="22"/>
              </w:rPr>
              <w:t>CÔNG NGHỆ</w:t>
            </w:r>
            <w:r w:rsidRPr="00703F12">
              <w:rPr>
                <w:rFonts w:ascii="Times New Roman" w:hAnsi="Times New Roman" w:cs="Times New Roman"/>
                <w:b w:val="0"/>
                <w:sz w:val="22"/>
                <w:szCs w:val="22"/>
                <w:lang w:val="vi-VN"/>
              </w:rPr>
              <w:t xml:space="preserve"> KỸ THUẬT TPHCM</w:t>
            </w:r>
          </w:p>
          <w:p w14:paraId="54E72776" w14:textId="77777777" w:rsidR="005B3A0E" w:rsidRPr="00ED59CA" w:rsidRDefault="005B3A0E" w:rsidP="00BE57D3">
            <w:pPr>
              <w:tabs>
                <w:tab w:val="left" w:pos="285"/>
                <w:tab w:val="right" w:leader="dot" w:pos="4290"/>
              </w:tabs>
              <w:spacing w:after="0" w:line="360" w:lineRule="auto"/>
              <w:jc w:val="both"/>
              <w:rPr>
                <w:rFonts w:cs="Times New Roman"/>
                <w:b/>
                <w:szCs w:val="24"/>
              </w:rPr>
            </w:pPr>
            <w:r w:rsidRPr="00ED59CA">
              <w:rPr>
                <w:rFonts w:cs="Times New Roman"/>
                <w:b/>
                <w:szCs w:val="24"/>
              </w:rPr>
              <w:tab/>
            </w:r>
          </w:p>
          <w:p w14:paraId="42E1BC9F" w14:textId="77777777" w:rsidR="005B3A0E" w:rsidRPr="00ED59CA" w:rsidRDefault="005B3A0E" w:rsidP="00BE57D3">
            <w:pPr>
              <w:tabs>
                <w:tab w:val="left" w:pos="285"/>
                <w:tab w:val="right" w:leader="dot" w:pos="4290"/>
              </w:tabs>
              <w:spacing w:after="0" w:line="360" w:lineRule="auto"/>
              <w:jc w:val="center"/>
              <w:rPr>
                <w:rFonts w:cs="Times New Roman"/>
                <w:b/>
                <w:szCs w:val="24"/>
              </w:rPr>
            </w:pPr>
            <w:r w:rsidRPr="00ED59CA">
              <w:rPr>
                <w:rFonts w:cs="Times New Roman"/>
                <w:b/>
                <w:szCs w:val="24"/>
              </w:rPr>
              <w:t>KHOA KINH TẾ</w:t>
            </w:r>
          </w:p>
          <w:p w14:paraId="690E0909" w14:textId="77777777" w:rsidR="005B3A0E" w:rsidRPr="00ED59CA" w:rsidRDefault="005B3A0E" w:rsidP="00BE57D3">
            <w:pPr>
              <w:tabs>
                <w:tab w:val="left" w:pos="285"/>
                <w:tab w:val="right" w:leader="dot" w:pos="4290"/>
              </w:tabs>
              <w:spacing w:after="0" w:line="360" w:lineRule="auto"/>
              <w:jc w:val="center"/>
              <w:rPr>
                <w:rFonts w:cs="Times New Roman"/>
                <w:szCs w:val="24"/>
              </w:rPr>
            </w:pPr>
            <w:r w:rsidRPr="00ED59CA">
              <w:rPr>
                <w:rFonts w:cs="Times New Roman"/>
                <w:b/>
                <w:szCs w:val="24"/>
              </w:rPr>
              <w:t>BỘ MÔN:  KẾ TOÁN TÀI CHÍNH</w:t>
            </w:r>
          </w:p>
        </w:tc>
        <w:tc>
          <w:tcPr>
            <w:tcW w:w="5850" w:type="dxa"/>
          </w:tcPr>
          <w:p w14:paraId="5A7D7FFA" w14:textId="77777777" w:rsidR="005B3A0E" w:rsidRPr="00ED59CA" w:rsidRDefault="005B3A0E" w:rsidP="00BE57D3">
            <w:pPr>
              <w:tabs>
                <w:tab w:val="left" w:leader="dot" w:pos="33"/>
                <w:tab w:val="right" w:leader="dot" w:pos="5136"/>
              </w:tabs>
              <w:spacing w:after="0" w:line="360" w:lineRule="auto"/>
              <w:rPr>
                <w:rFonts w:cs="Times New Roman"/>
                <w:b/>
                <w:szCs w:val="24"/>
                <w:lang w:val="en-AU"/>
              </w:rPr>
            </w:pPr>
            <w:r w:rsidRPr="00ED59CA">
              <w:rPr>
                <w:rFonts w:cs="Times New Roman"/>
                <w:b/>
                <w:szCs w:val="24"/>
              </w:rPr>
              <w:t xml:space="preserve">Môn: </w:t>
            </w:r>
            <w:r w:rsidRPr="00ED59CA">
              <w:rPr>
                <w:rFonts w:cs="Times New Roman"/>
                <w:b/>
                <w:szCs w:val="24"/>
                <w:lang w:val="en-AU"/>
              </w:rPr>
              <w:t>Quản trị tài chính</w:t>
            </w:r>
          </w:p>
          <w:p w14:paraId="1BA36E44" w14:textId="77777777" w:rsidR="005B3A0E" w:rsidRPr="00ED59CA" w:rsidRDefault="005B3A0E" w:rsidP="00BE57D3">
            <w:pPr>
              <w:tabs>
                <w:tab w:val="left" w:leader="dot" w:pos="33"/>
                <w:tab w:val="right" w:leader="dot" w:pos="5136"/>
              </w:tabs>
              <w:spacing w:after="0" w:line="360" w:lineRule="auto"/>
              <w:rPr>
                <w:rFonts w:cs="Times New Roman"/>
                <w:szCs w:val="24"/>
              </w:rPr>
            </w:pPr>
            <w:r w:rsidRPr="00ED59CA">
              <w:rPr>
                <w:rFonts w:cs="Times New Roman"/>
                <w:szCs w:val="24"/>
              </w:rPr>
              <w:t>Mã môn học: FIMA430807</w:t>
            </w:r>
          </w:p>
          <w:p w14:paraId="67C9F560" w14:textId="6839531A" w:rsidR="005B3A0E" w:rsidRPr="00ED59CA" w:rsidRDefault="005B3A0E" w:rsidP="00BE57D3">
            <w:pPr>
              <w:tabs>
                <w:tab w:val="left" w:leader="dot" w:pos="33"/>
                <w:tab w:val="right" w:leader="dot" w:pos="2891"/>
                <w:tab w:val="right" w:leader="dot" w:pos="4454"/>
              </w:tabs>
              <w:spacing w:after="0" w:line="360" w:lineRule="auto"/>
              <w:rPr>
                <w:rFonts w:cs="Times New Roman"/>
                <w:szCs w:val="24"/>
              </w:rPr>
            </w:pPr>
            <w:r w:rsidRPr="00ED59CA">
              <w:rPr>
                <w:rFonts w:cs="Times New Roman"/>
                <w:szCs w:val="24"/>
              </w:rPr>
              <w:t>Đề số/Mã đề: 0</w:t>
            </w:r>
            <w:r w:rsidR="00880289">
              <w:rPr>
                <w:rFonts w:cs="Times New Roman"/>
                <w:szCs w:val="24"/>
              </w:rPr>
              <w:t>2</w:t>
            </w:r>
            <w:r w:rsidRPr="00ED59CA">
              <w:rPr>
                <w:rFonts w:cs="Times New Roman"/>
                <w:szCs w:val="24"/>
              </w:rPr>
              <w:tab/>
              <w:t xml:space="preserve">  Thời gian: 60 phút.</w:t>
            </w:r>
          </w:p>
          <w:p w14:paraId="49D75970" w14:textId="77777777" w:rsidR="005B3A0E" w:rsidRPr="00ED59CA" w:rsidRDefault="005B3A0E" w:rsidP="00BE57D3">
            <w:pPr>
              <w:tabs>
                <w:tab w:val="left" w:pos="33"/>
                <w:tab w:val="right" w:pos="4428"/>
              </w:tabs>
              <w:spacing w:after="0" w:line="360" w:lineRule="auto"/>
              <w:rPr>
                <w:rFonts w:cs="Times New Roman"/>
                <w:b/>
                <w:szCs w:val="24"/>
                <w:lang w:val="en-AU"/>
              </w:rPr>
            </w:pPr>
          </w:p>
        </w:tc>
      </w:tr>
      <w:tr w:rsidR="005B3A0E" w:rsidRPr="00ED59CA" w14:paraId="58212ECE" w14:textId="77777777" w:rsidTr="00BE57D3">
        <w:trPr>
          <w:trHeight w:val="58"/>
        </w:trPr>
        <w:tc>
          <w:tcPr>
            <w:tcW w:w="2293" w:type="dxa"/>
          </w:tcPr>
          <w:p w14:paraId="38B2281B" w14:textId="77777777" w:rsidR="005B3A0E" w:rsidRPr="00ED59CA" w:rsidRDefault="005B3A0E" w:rsidP="00BE57D3">
            <w:pPr>
              <w:tabs>
                <w:tab w:val="left" w:leader="dot" w:pos="34"/>
                <w:tab w:val="left" w:leader="dot" w:pos="2019"/>
                <w:tab w:val="right" w:leader="dot" w:pos="4570"/>
              </w:tabs>
              <w:spacing w:after="0" w:line="360" w:lineRule="auto"/>
              <w:rPr>
                <w:rFonts w:cs="Times New Roman"/>
                <w:b/>
                <w:szCs w:val="24"/>
              </w:rPr>
            </w:pPr>
            <w:r w:rsidRPr="00ED59CA">
              <w:rPr>
                <w:rFonts w:cs="Times New Roman"/>
                <w:szCs w:val="24"/>
              </w:rPr>
              <w:t>Số câu đúng:</w:t>
            </w:r>
          </w:p>
        </w:tc>
        <w:tc>
          <w:tcPr>
            <w:tcW w:w="2864" w:type="dxa"/>
          </w:tcPr>
          <w:p w14:paraId="25B95333" w14:textId="77777777" w:rsidR="005B3A0E" w:rsidRPr="00ED59CA" w:rsidRDefault="005B3A0E" w:rsidP="00BE57D3">
            <w:pPr>
              <w:tabs>
                <w:tab w:val="left" w:leader="dot" w:pos="34"/>
                <w:tab w:val="left" w:leader="dot" w:pos="2019"/>
                <w:tab w:val="right" w:leader="dot" w:pos="4570"/>
              </w:tabs>
              <w:spacing w:after="0" w:line="360" w:lineRule="auto"/>
              <w:rPr>
                <w:rFonts w:cs="Times New Roman"/>
                <w:b/>
                <w:szCs w:val="24"/>
              </w:rPr>
            </w:pPr>
            <w:r w:rsidRPr="00ED59CA">
              <w:rPr>
                <w:rFonts w:cs="Times New Roman"/>
                <w:szCs w:val="24"/>
              </w:rPr>
              <w:t>Số câu đúng:</w:t>
            </w:r>
          </w:p>
        </w:tc>
        <w:tc>
          <w:tcPr>
            <w:tcW w:w="5850" w:type="dxa"/>
          </w:tcPr>
          <w:p w14:paraId="51B998A1" w14:textId="77777777" w:rsidR="005B3A0E" w:rsidRPr="00ED59CA" w:rsidRDefault="005B3A0E" w:rsidP="00BE57D3">
            <w:pPr>
              <w:tabs>
                <w:tab w:val="left" w:pos="33"/>
                <w:tab w:val="right" w:pos="5136"/>
              </w:tabs>
              <w:spacing w:after="0" w:line="360" w:lineRule="auto"/>
              <w:rPr>
                <w:rFonts w:cs="Times New Roman"/>
                <w:b/>
                <w:szCs w:val="24"/>
              </w:rPr>
            </w:pPr>
          </w:p>
        </w:tc>
      </w:tr>
      <w:tr w:rsidR="005B3A0E" w:rsidRPr="00ED59CA" w14:paraId="2B105515" w14:textId="77777777" w:rsidTr="00BE57D3">
        <w:trPr>
          <w:trHeight w:val="457"/>
        </w:trPr>
        <w:tc>
          <w:tcPr>
            <w:tcW w:w="2293" w:type="dxa"/>
          </w:tcPr>
          <w:p w14:paraId="0C0D7845" w14:textId="77777777" w:rsidR="005B3A0E" w:rsidRPr="00ED59CA" w:rsidRDefault="005B3A0E" w:rsidP="00BE57D3">
            <w:pPr>
              <w:tabs>
                <w:tab w:val="left" w:leader="dot" w:pos="34"/>
                <w:tab w:val="left" w:leader="dot" w:pos="2019"/>
                <w:tab w:val="right" w:leader="dot" w:pos="4570"/>
              </w:tabs>
              <w:spacing w:after="0" w:line="360" w:lineRule="auto"/>
              <w:rPr>
                <w:rFonts w:cs="Times New Roman"/>
                <w:szCs w:val="24"/>
              </w:rPr>
            </w:pPr>
            <w:r w:rsidRPr="00ED59CA">
              <w:rPr>
                <w:rFonts w:cs="Times New Roman"/>
                <w:b/>
                <w:szCs w:val="24"/>
              </w:rPr>
              <w:t>Điểm và chữ ký</w:t>
            </w:r>
          </w:p>
        </w:tc>
        <w:tc>
          <w:tcPr>
            <w:tcW w:w="2864" w:type="dxa"/>
          </w:tcPr>
          <w:p w14:paraId="7BCBA3F6" w14:textId="77777777" w:rsidR="005B3A0E" w:rsidRPr="00ED59CA" w:rsidRDefault="005B3A0E" w:rsidP="00BE57D3">
            <w:pPr>
              <w:tabs>
                <w:tab w:val="left" w:leader="dot" w:pos="34"/>
                <w:tab w:val="left" w:leader="dot" w:pos="2019"/>
                <w:tab w:val="right" w:leader="dot" w:pos="4570"/>
              </w:tabs>
              <w:spacing w:after="0" w:line="360" w:lineRule="auto"/>
              <w:rPr>
                <w:rFonts w:cs="Times New Roman"/>
                <w:szCs w:val="24"/>
              </w:rPr>
            </w:pPr>
            <w:r w:rsidRPr="00ED59CA">
              <w:rPr>
                <w:rFonts w:cs="Times New Roman"/>
                <w:b/>
                <w:szCs w:val="24"/>
              </w:rPr>
              <w:t>Điểm và chữ ký</w:t>
            </w:r>
          </w:p>
        </w:tc>
        <w:tc>
          <w:tcPr>
            <w:tcW w:w="5850" w:type="dxa"/>
            <w:vMerge w:val="restart"/>
          </w:tcPr>
          <w:p w14:paraId="4E5E1DB6" w14:textId="77777777" w:rsidR="005B3A0E" w:rsidRPr="00ED59CA" w:rsidRDefault="005B3A0E" w:rsidP="00BE57D3">
            <w:pPr>
              <w:tabs>
                <w:tab w:val="left" w:leader="dot" w:pos="34"/>
                <w:tab w:val="right" w:leader="dot" w:pos="5170"/>
              </w:tabs>
              <w:spacing w:after="0" w:line="360" w:lineRule="auto"/>
              <w:jc w:val="both"/>
              <w:rPr>
                <w:rFonts w:cs="Times New Roman"/>
                <w:b/>
                <w:szCs w:val="24"/>
              </w:rPr>
            </w:pPr>
            <w:r w:rsidRPr="00ED59CA">
              <w:rPr>
                <w:rFonts w:cs="Times New Roman"/>
                <w:b/>
                <w:szCs w:val="24"/>
              </w:rPr>
              <w:t>Họ và tên:</w:t>
            </w:r>
            <w:r w:rsidRPr="00ED59CA">
              <w:rPr>
                <w:rFonts w:cs="Times New Roman"/>
                <w:szCs w:val="24"/>
              </w:rPr>
              <w:tab/>
            </w:r>
          </w:p>
          <w:p w14:paraId="0BA6A703" w14:textId="77777777" w:rsidR="005B3A0E" w:rsidRPr="00ED59CA" w:rsidRDefault="005B3A0E" w:rsidP="00BE57D3">
            <w:pPr>
              <w:tabs>
                <w:tab w:val="left" w:leader="dot" w:pos="34"/>
                <w:tab w:val="right" w:leader="dot" w:pos="5170"/>
              </w:tabs>
              <w:spacing w:after="0" w:line="360" w:lineRule="auto"/>
              <w:jc w:val="both"/>
              <w:rPr>
                <w:rFonts w:cs="Times New Roman"/>
                <w:b/>
                <w:szCs w:val="24"/>
              </w:rPr>
            </w:pPr>
            <w:r w:rsidRPr="00ED59CA">
              <w:rPr>
                <w:rFonts w:cs="Times New Roman"/>
                <w:b/>
                <w:szCs w:val="24"/>
              </w:rPr>
              <w:t>Mã số SV:</w:t>
            </w:r>
            <w:r w:rsidRPr="00ED59CA">
              <w:rPr>
                <w:rFonts w:cs="Times New Roman"/>
                <w:szCs w:val="24"/>
              </w:rPr>
              <w:tab/>
            </w:r>
          </w:p>
          <w:p w14:paraId="1361D40B" w14:textId="77777777" w:rsidR="005B3A0E" w:rsidRPr="00ED59CA" w:rsidRDefault="005B3A0E" w:rsidP="00BE57D3">
            <w:pPr>
              <w:tabs>
                <w:tab w:val="left" w:leader="dot" w:pos="33"/>
                <w:tab w:val="left" w:leader="dot" w:pos="2160"/>
                <w:tab w:val="right" w:leader="dot" w:pos="5170"/>
              </w:tabs>
              <w:spacing w:after="0" w:line="360" w:lineRule="auto"/>
              <w:rPr>
                <w:rFonts w:cs="Times New Roman"/>
                <w:b/>
                <w:szCs w:val="24"/>
              </w:rPr>
            </w:pPr>
            <w:r w:rsidRPr="00ED59CA">
              <w:rPr>
                <w:rFonts w:cs="Times New Roman"/>
                <w:b/>
                <w:szCs w:val="24"/>
              </w:rPr>
              <w:t>Số TT:</w:t>
            </w:r>
            <w:r w:rsidRPr="00ED59CA">
              <w:rPr>
                <w:rFonts w:cs="Times New Roman"/>
                <w:szCs w:val="24"/>
              </w:rPr>
              <w:tab/>
              <w:t xml:space="preserve"> </w:t>
            </w:r>
            <w:r w:rsidRPr="00ED59CA">
              <w:rPr>
                <w:rFonts w:cs="Times New Roman"/>
                <w:b/>
                <w:szCs w:val="24"/>
              </w:rPr>
              <w:t>Phòng thi:</w:t>
            </w:r>
            <w:r w:rsidRPr="00ED59CA">
              <w:rPr>
                <w:rFonts w:cs="Times New Roman"/>
                <w:szCs w:val="24"/>
              </w:rPr>
              <w:tab/>
            </w:r>
            <w:r w:rsidRPr="00ED59CA">
              <w:rPr>
                <w:rFonts w:cs="Times New Roman"/>
                <w:szCs w:val="24"/>
              </w:rPr>
              <w:tab/>
            </w:r>
          </w:p>
        </w:tc>
      </w:tr>
      <w:tr w:rsidR="005B3A0E" w:rsidRPr="00ED59CA" w14:paraId="54A81480" w14:textId="77777777" w:rsidTr="00BE57D3">
        <w:trPr>
          <w:trHeight w:val="1119"/>
        </w:trPr>
        <w:tc>
          <w:tcPr>
            <w:tcW w:w="2293" w:type="dxa"/>
          </w:tcPr>
          <w:p w14:paraId="2C9CCB1D" w14:textId="77777777" w:rsidR="005B3A0E" w:rsidRPr="00ED59CA" w:rsidRDefault="005B3A0E" w:rsidP="00BE57D3">
            <w:pPr>
              <w:tabs>
                <w:tab w:val="left" w:leader="dot" w:pos="34"/>
                <w:tab w:val="left" w:leader="dot" w:pos="2019"/>
                <w:tab w:val="right" w:leader="dot" w:pos="4570"/>
              </w:tabs>
              <w:spacing w:after="0" w:line="360" w:lineRule="auto"/>
              <w:ind w:left="33"/>
              <w:rPr>
                <w:rFonts w:cs="Times New Roman"/>
                <w:szCs w:val="24"/>
              </w:rPr>
            </w:pPr>
          </w:p>
          <w:p w14:paraId="1628F220" w14:textId="77777777" w:rsidR="005B3A0E" w:rsidRPr="00ED59CA" w:rsidRDefault="005B3A0E" w:rsidP="00BE57D3">
            <w:pPr>
              <w:tabs>
                <w:tab w:val="left" w:leader="dot" w:pos="34"/>
                <w:tab w:val="left" w:leader="dot" w:pos="2019"/>
                <w:tab w:val="right" w:leader="dot" w:pos="4570"/>
              </w:tabs>
              <w:spacing w:after="0" w:line="360" w:lineRule="auto"/>
              <w:rPr>
                <w:rFonts w:cs="Times New Roman"/>
                <w:szCs w:val="24"/>
              </w:rPr>
            </w:pPr>
          </w:p>
        </w:tc>
        <w:tc>
          <w:tcPr>
            <w:tcW w:w="2864" w:type="dxa"/>
          </w:tcPr>
          <w:p w14:paraId="3BDD8041" w14:textId="77777777" w:rsidR="005B3A0E" w:rsidRPr="00ED59CA" w:rsidRDefault="005B3A0E" w:rsidP="00BE57D3">
            <w:pPr>
              <w:tabs>
                <w:tab w:val="left" w:leader="dot" w:pos="34"/>
                <w:tab w:val="left" w:leader="dot" w:pos="2019"/>
                <w:tab w:val="right" w:leader="dot" w:pos="4570"/>
              </w:tabs>
              <w:spacing w:after="0" w:line="360" w:lineRule="auto"/>
              <w:rPr>
                <w:rFonts w:cs="Times New Roman"/>
                <w:szCs w:val="24"/>
              </w:rPr>
            </w:pPr>
          </w:p>
        </w:tc>
        <w:tc>
          <w:tcPr>
            <w:tcW w:w="5850" w:type="dxa"/>
            <w:vMerge/>
          </w:tcPr>
          <w:p w14:paraId="3B8E1428" w14:textId="77777777" w:rsidR="005B3A0E" w:rsidRPr="00ED59CA" w:rsidRDefault="005B3A0E" w:rsidP="00BE57D3">
            <w:pPr>
              <w:tabs>
                <w:tab w:val="left" w:leader="dot" w:pos="34"/>
                <w:tab w:val="right" w:leader="dot" w:pos="5170"/>
              </w:tabs>
              <w:spacing w:after="0" w:line="360" w:lineRule="auto"/>
              <w:jc w:val="both"/>
              <w:rPr>
                <w:rFonts w:cs="Times New Roman"/>
                <w:b/>
                <w:szCs w:val="24"/>
              </w:rPr>
            </w:pPr>
          </w:p>
        </w:tc>
      </w:tr>
    </w:tbl>
    <w:p w14:paraId="4F2767C3" w14:textId="77777777" w:rsidR="005B3A0E" w:rsidRPr="00ED59CA" w:rsidRDefault="005B3A0E" w:rsidP="005B3A0E">
      <w:pPr>
        <w:spacing w:after="0" w:line="360" w:lineRule="auto"/>
        <w:ind w:left="2880" w:firstLine="720"/>
        <w:rPr>
          <w:rFonts w:cs="Times New Roman"/>
          <w:b/>
          <w:szCs w:val="24"/>
        </w:rPr>
      </w:pPr>
      <w:r w:rsidRPr="00ED59CA">
        <w:rPr>
          <w:rFonts w:cs="Times New Roman"/>
          <w:b/>
          <w:szCs w:val="24"/>
        </w:rPr>
        <w:t>PHIẾU TRẢ LỜI</w:t>
      </w:r>
    </w:p>
    <w:p w14:paraId="35C487F2" w14:textId="77777777" w:rsidR="005B3A0E" w:rsidRPr="00ED59CA" w:rsidRDefault="005B3A0E" w:rsidP="005B3A0E">
      <w:pPr>
        <w:spacing w:after="0" w:line="360" w:lineRule="auto"/>
        <w:rPr>
          <w:rFonts w:cs="Times New Roman"/>
          <w:b/>
          <w:szCs w:val="24"/>
          <w:u w:val="single"/>
        </w:rPr>
      </w:pPr>
      <w:r w:rsidRPr="00ED59CA">
        <w:rPr>
          <w:rFonts w:cs="Times New Roman"/>
          <w:b/>
          <w:szCs w:val="24"/>
          <w:u w:val="single"/>
        </w:rPr>
        <w:t>Hướng dẫn trả lời câu hỏi:</w:t>
      </w:r>
    </w:p>
    <w:p w14:paraId="4FA01C2A" w14:textId="77777777" w:rsidR="005B3A0E" w:rsidRPr="00ED59CA" w:rsidRDefault="005B3A0E" w:rsidP="005B3A0E">
      <w:pPr>
        <w:spacing w:after="0" w:line="360" w:lineRule="auto"/>
        <w:rPr>
          <w:rFonts w:cs="Times New Roman"/>
          <w:szCs w:val="24"/>
        </w:rPr>
      </w:pPr>
      <w:r w:rsidRPr="00ED59CA">
        <w:rPr>
          <w:rFonts w:cs="Times New Roman"/>
          <w:szCs w:val="24"/>
        </w:rPr>
        <w:t>Chọn câu trả lời đúng:</w:t>
      </w:r>
      <w:r w:rsidRPr="00ED59CA">
        <w:rPr>
          <w:rFonts w:cs="Times New Roman"/>
          <w:szCs w:val="24"/>
        </w:rPr>
        <w:tab/>
        <w:t xml:space="preserve"> X</w:t>
      </w:r>
      <w:r w:rsidRPr="00ED59CA">
        <w:rPr>
          <w:rFonts w:cs="Times New Roman"/>
          <w:szCs w:val="24"/>
        </w:rPr>
        <w:tab/>
      </w:r>
      <w:r w:rsidRPr="00ED59CA">
        <w:rPr>
          <w:rFonts w:cs="Times New Roman"/>
          <w:szCs w:val="24"/>
        </w:rPr>
        <w:tab/>
        <w:t>Bỏ chọn: khoanh tròn</w:t>
      </w:r>
      <w:r w:rsidRPr="00ED59CA">
        <w:rPr>
          <w:rFonts w:cs="Times New Roman"/>
          <w:szCs w:val="24"/>
        </w:rPr>
        <w:tab/>
      </w:r>
      <w:r w:rsidRPr="00ED59CA">
        <w:rPr>
          <w:rFonts w:cs="Times New Roman"/>
          <w:szCs w:val="24"/>
        </w:rPr>
        <w:sym w:font="Wingdings 2" w:char="F055"/>
      </w:r>
      <w:r w:rsidRPr="00ED59CA">
        <w:rPr>
          <w:rFonts w:cs="Times New Roman"/>
          <w:szCs w:val="24"/>
        </w:rPr>
        <w:tab/>
        <w:t xml:space="preserve">Chọn lại: Tô đen </w:t>
      </w:r>
      <w:r w:rsidRPr="00ED59CA">
        <w:rPr>
          <w:rFonts w:cs="Times New Roman"/>
          <w:szCs w:val="24"/>
        </w:rPr>
        <w:sym w:font="Wingdings 2" w:char="F098"/>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889"/>
        <w:gridCol w:w="892"/>
        <w:gridCol w:w="887"/>
        <w:gridCol w:w="892"/>
        <w:gridCol w:w="956"/>
        <w:gridCol w:w="890"/>
        <w:gridCol w:w="893"/>
        <w:gridCol w:w="888"/>
        <w:gridCol w:w="873"/>
      </w:tblGrid>
      <w:tr w:rsidR="005B3A0E" w:rsidRPr="00ED59CA" w14:paraId="27FA5D40" w14:textId="77777777" w:rsidTr="00BE57D3">
        <w:trPr>
          <w:tblHeader/>
          <w:jc w:val="center"/>
        </w:trPr>
        <w:tc>
          <w:tcPr>
            <w:tcW w:w="956" w:type="dxa"/>
          </w:tcPr>
          <w:p w14:paraId="4C655B83" w14:textId="77777777" w:rsidR="005B3A0E" w:rsidRPr="00ED59CA" w:rsidRDefault="005B3A0E" w:rsidP="00BE57D3">
            <w:pPr>
              <w:spacing w:after="0" w:line="360" w:lineRule="auto"/>
              <w:rPr>
                <w:rFonts w:cs="Times New Roman"/>
                <w:b/>
                <w:szCs w:val="24"/>
              </w:rPr>
            </w:pPr>
            <w:r w:rsidRPr="00ED59CA">
              <w:rPr>
                <w:rFonts w:cs="Times New Roman"/>
                <w:b/>
                <w:szCs w:val="24"/>
              </w:rPr>
              <w:t>STT</w:t>
            </w:r>
          </w:p>
        </w:tc>
        <w:tc>
          <w:tcPr>
            <w:tcW w:w="889" w:type="dxa"/>
          </w:tcPr>
          <w:p w14:paraId="67748BC7" w14:textId="77777777" w:rsidR="005B3A0E" w:rsidRPr="00ED59CA" w:rsidRDefault="005B3A0E" w:rsidP="00BE57D3">
            <w:pPr>
              <w:spacing w:after="0" w:line="360" w:lineRule="auto"/>
              <w:rPr>
                <w:rFonts w:cs="Times New Roman"/>
                <w:b/>
                <w:szCs w:val="24"/>
              </w:rPr>
            </w:pPr>
            <w:r w:rsidRPr="00ED59CA">
              <w:rPr>
                <w:rFonts w:cs="Times New Roman"/>
                <w:b/>
                <w:szCs w:val="24"/>
              </w:rPr>
              <w:t>a</w:t>
            </w:r>
          </w:p>
        </w:tc>
        <w:tc>
          <w:tcPr>
            <w:tcW w:w="892" w:type="dxa"/>
          </w:tcPr>
          <w:p w14:paraId="7D232D4D" w14:textId="77777777" w:rsidR="005B3A0E" w:rsidRPr="00ED59CA" w:rsidRDefault="005B3A0E" w:rsidP="00BE57D3">
            <w:pPr>
              <w:spacing w:after="0" w:line="360" w:lineRule="auto"/>
              <w:rPr>
                <w:rFonts w:cs="Times New Roman"/>
                <w:b/>
                <w:szCs w:val="24"/>
              </w:rPr>
            </w:pPr>
            <w:r w:rsidRPr="00ED59CA">
              <w:rPr>
                <w:rFonts w:cs="Times New Roman"/>
                <w:b/>
                <w:szCs w:val="24"/>
              </w:rPr>
              <w:t>b</w:t>
            </w:r>
          </w:p>
        </w:tc>
        <w:tc>
          <w:tcPr>
            <w:tcW w:w="887" w:type="dxa"/>
          </w:tcPr>
          <w:p w14:paraId="498DE546" w14:textId="77777777" w:rsidR="005B3A0E" w:rsidRPr="00ED59CA" w:rsidRDefault="005B3A0E" w:rsidP="00BE57D3">
            <w:pPr>
              <w:spacing w:after="0" w:line="360" w:lineRule="auto"/>
              <w:rPr>
                <w:rFonts w:cs="Times New Roman"/>
                <w:b/>
                <w:szCs w:val="24"/>
              </w:rPr>
            </w:pPr>
            <w:r w:rsidRPr="00ED59CA">
              <w:rPr>
                <w:rFonts w:cs="Times New Roman"/>
                <w:b/>
                <w:szCs w:val="24"/>
              </w:rPr>
              <w:t>c</w:t>
            </w:r>
          </w:p>
        </w:tc>
        <w:tc>
          <w:tcPr>
            <w:tcW w:w="892" w:type="dxa"/>
          </w:tcPr>
          <w:p w14:paraId="63A18379" w14:textId="77777777" w:rsidR="005B3A0E" w:rsidRPr="00ED59CA" w:rsidRDefault="005B3A0E" w:rsidP="00BE57D3">
            <w:pPr>
              <w:spacing w:after="0" w:line="360" w:lineRule="auto"/>
              <w:rPr>
                <w:rFonts w:cs="Times New Roman"/>
                <w:b/>
                <w:szCs w:val="24"/>
              </w:rPr>
            </w:pPr>
            <w:r w:rsidRPr="00ED59CA">
              <w:rPr>
                <w:rFonts w:cs="Times New Roman"/>
                <w:b/>
                <w:szCs w:val="24"/>
              </w:rPr>
              <w:t>d</w:t>
            </w:r>
          </w:p>
        </w:tc>
        <w:tc>
          <w:tcPr>
            <w:tcW w:w="956" w:type="dxa"/>
          </w:tcPr>
          <w:p w14:paraId="463D9904" w14:textId="77777777" w:rsidR="005B3A0E" w:rsidRPr="00ED59CA" w:rsidRDefault="005B3A0E" w:rsidP="00BE57D3">
            <w:pPr>
              <w:spacing w:after="0" w:line="360" w:lineRule="auto"/>
              <w:rPr>
                <w:rFonts w:cs="Times New Roman"/>
                <w:b/>
                <w:szCs w:val="24"/>
              </w:rPr>
            </w:pPr>
            <w:r w:rsidRPr="00ED59CA">
              <w:rPr>
                <w:rFonts w:cs="Times New Roman"/>
                <w:b/>
                <w:szCs w:val="24"/>
              </w:rPr>
              <w:t>STT</w:t>
            </w:r>
          </w:p>
        </w:tc>
        <w:tc>
          <w:tcPr>
            <w:tcW w:w="890" w:type="dxa"/>
          </w:tcPr>
          <w:p w14:paraId="4424030C" w14:textId="77777777" w:rsidR="005B3A0E" w:rsidRPr="00ED59CA" w:rsidRDefault="005B3A0E" w:rsidP="00BE57D3">
            <w:pPr>
              <w:spacing w:after="0" w:line="360" w:lineRule="auto"/>
              <w:rPr>
                <w:rFonts w:cs="Times New Roman"/>
                <w:b/>
                <w:szCs w:val="24"/>
              </w:rPr>
            </w:pPr>
            <w:r w:rsidRPr="00ED59CA">
              <w:rPr>
                <w:rFonts w:cs="Times New Roman"/>
                <w:b/>
                <w:szCs w:val="24"/>
              </w:rPr>
              <w:t>a</w:t>
            </w:r>
          </w:p>
        </w:tc>
        <w:tc>
          <w:tcPr>
            <w:tcW w:w="893" w:type="dxa"/>
          </w:tcPr>
          <w:p w14:paraId="3495BFF9" w14:textId="77777777" w:rsidR="005B3A0E" w:rsidRPr="00ED59CA" w:rsidRDefault="005B3A0E" w:rsidP="00BE57D3">
            <w:pPr>
              <w:spacing w:after="0" w:line="360" w:lineRule="auto"/>
              <w:rPr>
                <w:rFonts w:cs="Times New Roman"/>
                <w:b/>
                <w:szCs w:val="24"/>
              </w:rPr>
            </w:pPr>
            <w:r w:rsidRPr="00ED59CA">
              <w:rPr>
                <w:rFonts w:cs="Times New Roman"/>
                <w:b/>
                <w:szCs w:val="24"/>
              </w:rPr>
              <w:t>b</w:t>
            </w:r>
          </w:p>
        </w:tc>
        <w:tc>
          <w:tcPr>
            <w:tcW w:w="888" w:type="dxa"/>
          </w:tcPr>
          <w:p w14:paraId="6FF27A69" w14:textId="77777777" w:rsidR="005B3A0E" w:rsidRPr="00ED59CA" w:rsidRDefault="005B3A0E" w:rsidP="00BE57D3">
            <w:pPr>
              <w:spacing w:after="0" w:line="360" w:lineRule="auto"/>
              <w:rPr>
                <w:rFonts w:cs="Times New Roman"/>
                <w:b/>
                <w:szCs w:val="24"/>
              </w:rPr>
            </w:pPr>
            <w:r w:rsidRPr="00ED59CA">
              <w:rPr>
                <w:rFonts w:cs="Times New Roman"/>
                <w:b/>
                <w:szCs w:val="24"/>
              </w:rPr>
              <w:t>c</w:t>
            </w:r>
          </w:p>
        </w:tc>
        <w:tc>
          <w:tcPr>
            <w:tcW w:w="873" w:type="dxa"/>
          </w:tcPr>
          <w:p w14:paraId="444F0EDF" w14:textId="77777777" w:rsidR="005B3A0E" w:rsidRPr="00ED59CA" w:rsidRDefault="005B3A0E" w:rsidP="00BE57D3">
            <w:pPr>
              <w:spacing w:after="0" w:line="360" w:lineRule="auto"/>
              <w:rPr>
                <w:rFonts w:cs="Times New Roman"/>
                <w:b/>
                <w:szCs w:val="24"/>
              </w:rPr>
            </w:pPr>
            <w:r w:rsidRPr="00ED59CA">
              <w:rPr>
                <w:rFonts w:cs="Times New Roman"/>
                <w:b/>
                <w:szCs w:val="24"/>
              </w:rPr>
              <w:t>d</w:t>
            </w:r>
          </w:p>
        </w:tc>
      </w:tr>
      <w:tr w:rsidR="005B3A0E" w:rsidRPr="00ED59CA" w14:paraId="5900AD03" w14:textId="77777777" w:rsidTr="00BE57D3">
        <w:trPr>
          <w:jc w:val="center"/>
        </w:trPr>
        <w:tc>
          <w:tcPr>
            <w:tcW w:w="956" w:type="dxa"/>
          </w:tcPr>
          <w:p w14:paraId="4AD82ABA" w14:textId="77777777" w:rsidR="005B3A0E" w:rsidRPr="00ED59CA" w:rsidRDefault="005B3A0E" w:rsidP="00BE57D3">
            <w:pPr>
              <w:spacing w:after="0" w:line="360" w:lineRule="auto"/>
              <w:rPr>
                <w:rFonts w:cs="Times New Roman"/>
                <w:b/>
                <w:szCs w:val="24"/>
              </w:rPr>
            </w:pPr>
            <w:r w:rsidRPr="00ED59CA">
              <w:rPr>
                <w:rFonts w:cs="Times New Roman"/>
                <w:b/>
                <w:szCs w:val="24"/>
              </w:rPr>
              <w:t>1</w:t>
            </w:r>
          </w:p>
        </w:tc>
        <w:tc>
          <w:tcPr>
            <w:tcW w:w="889" w:type="dxa"/>
          </w:tcPr>
          <w:p w14:paraId="61EC108A" w14:textId="77777777" w:rsidR="005B3A0E" w:rsidRPr="00ED59CA" w:rsidRDefault="005B3A0E" w:rsidP="00BE57D3">
            <w:pPr>
              <w:spacing w:after="0" w:line="360" w:lineRule="auto"/>
              <w:rPr>
                <w:rFonts w:cs="Times New Roman"/>
                <w:b/>
                <w:szCs w:val="24"/>
              </w:rPr>
            </w:pPr>
          </w:p>
        </w:tc>
        <w:tc>
          <w:tcPr>
            <w:tcW w:w="892" w:type="dxa"/>
          </w:tcPr>
          <w:p w14:paraId="38435859" w14:textId="77777777" w:rsidR="005B3A0E" w:rsidRPr="00ED59CA" w:rsidRDefault="005B3A0E" w:rsidP="00BE57D3">
            <w:pPr>
              <w:spacing w:after="0" w:line="360" w:lineRule="auto"/>
              <w:rPr>
                <w:rFonts w:cs="Times New Roman"/>
                <w:b/>
                <w:szCs w:val="24"/>
              </w:rPr>
            </w:pPr>
          </w:p>
        </w:tc>
        <w:tc>
          <w:tcPr>
            <w:tcW w:w="887" w:type="dxa"/>
          </w:tcPr>
          <w:p w14:paraId="0AA11C7C" w14:textId="77777777" w:rsidR="005B3A0E" w:rsidRPr="00ED59CA" w:rsidRDefault="005B3A0E" w:rsidP="00BE57D3">
            <w:pPr>
              <w:spacing w:after="0" w:line="360" w:lineRule="auto"/>
              <w:rPr>
                <w:rFonts w:cs="Times New Roman"/>
                <w:b/>
                <w:szCs w:val="24"/>
              </w:rPr>
            </w:pPr>
          </w:p>
        </w:tc>
        <w:tc>
          <w:tcPr>
            <w:tcW w:w="892" w:type="dxa"/>
          </w:tcPr>
          <w:p w14:paraId="61CE85D4" w14:textId="77777777" w:rsidR="005B3A0E" w:rsidRPr="00ED59CA" w:rsidRDefault="005B3A0E" w:rsidP="00BE57D3">
            <w:pPr>
              <w:spacing w:after="0" w:line="360" w:lineRule="auto"/>
              <w:rPr>
                <w:rFonts w:cs="Times New Roman"/>
                <w:b/>
                <w:szCs w:val="24"/>
              </w:rPr>
            </w:pPr>
          </w:p>
        </w:tc>
        <w:tc>
          <w:tcPr>
            <w:tcW w:w="956" w:type="dxa"/>
          </w:tcPr>
          <w:p w14:paraId="4AF10C7A"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20</w:t>
            </w:r>
          </w:p>
        </w:tc>
        <w:tc>
          <w:tcPr>
            <w:tcW w:w="890" w:type="dxa"/>
          </w:tcPr>
          <w:p w14:paraId="1C7884D5" w14:textId="77777777" w:rsidR="005B3A0E" w:rsidRPr="00ED59CA" w:rsidRDefault="005B3A0E" w:rsidP="00BE57D3">
            <w:pPr>
              <w:spacing w:after="0" w:line="360" w:lineRule="auto"/>
              <w:rPr>
                <w:rFonts w:cs="Times New Roman"/>
                <w:b/>
                <w:szCs w:val="24"/>
              </w:rPr>
            </w:pPr>
          </w:p>
        </w:tc>
        <w:tc>
          <w:tcPr>
            <w:tcW w:w="893" w:type="dxa"/>
          </w:tcPr>
          <w:p w14:paraId="568C910E" w14:textId="77777777" w:rsidR="005B3A0E" w:rsidRPr="00ED59CA" w:rsidRDefault="005B3A0E" w:rsidP="00BE57D3">
            <w:pPr>
              <w:spacing w:after="0" w:line="360" w:lineRule="auto"/>
              <w:rPr>
                <w:rFonts w:cs="Times New Roman"/>
                <w:b/>
                <w:szCs w:val="24"/>
              </w:rPr>
            </w:pPr>
          </w:p>
        </w:tc>
        <w:tc>
          <w:tcPr>
            <w:tcW w:w="888" w:type="dxa"/>
          </w:tcPr>
          <w:p w14:paraId="69A5B055" w14:textId="77777777" w:rsidR="005B3A0E" w:rsidRPr="00ED59CA" w:rsidRDefault="005B3A0E" w:rsidP="00BE57D3">
            <w:pPr>
              <w:spacing w:after="0" w:line="360" w:lineRule="auto"/>
              <w:rPr>
                <w:rFonts w:cs="Times New Roman"/>
                <w:b/>
                <w:szCs w:val="24"/>
              </w:rPr>
            </w:pPr>
          </w:p>
        </w:tc>
        <w:tc>
          <w:tcPr>
            <w:tcW w:w="873" w:type="dxa"/>
          </w:tcPr>
          <w:p w14:paraId="146A9C73" w14:textId="77777777" w:rsidR="005B3A0E" w:rsidRPr="00ED59CA" w:rsidRDefault="005B3A0E" w:rsidP="00BE57D3">
            <w:pPr>
              <w:spacing w:after="0" w:line="360" w:lineRule="auto"/>
              <w:rPr>
                <w:rFonts w:cs="Times New Roman"/>
                <w:b/>
                <w:szCs w:val="24"/>
              </w:rPr>
            </w:pPr>
          </w:p>
        </w:tc>
      </w:tr>
      <w:tr w:rsidR="005B3A0E" w:rsidRPr="00ED59CA" w14:paraId="30B48EF0" w14:textId="77777777" w:rsidTr="00BE57D3">
        <w:trPr>
          <w:jc w:val="center"/>
        </w:trPr>
        <w:tc>
          <w:tcPr>
            <w:tcW w:w="956" w:type="dxa"/>
          </w:tcPr>
          <w:p w14:paraId="09FA1FA3" w14:textId="77777777" w:rsidR="005B3A0E" w:rsidRPr="00ED59CA" w:rsidRDefault="005B3A0E" w:rsidP="00BE57D3">
            <w:pPr>
              <w:spacing w:after="0" w:line="360" w:lineRule="auto"/>
              <w:rPr>
                <w:rFonts w:cs="Times New Roman"/>
                <w:b/>
                <w:szCs w:val="24"/>
              </w:rPr>
            </w:pPr>
            <w:r w:rsidRPr="00ED59CA">
              <w:rPr>
                <w:rFonts w:cs="Times New Roman"/>
                <w:b/>
                <w:szCs w:val="24"/>
              </w:rPr>
              <w:t>2</w:t>
            </w:r>
          </w:p>
        </w:tc>
        <w:tc>
          <w:tcPr>
            <w:tcW w:w="889" w:type="dxa"/>
          </w:tcPr>
          <w:p w14:paraId="5B9C77FF" w14:textId="77777777" w:rsidR="005B3A0E" w:rsidRPr="00ED59CA" w:rsidRDefault="005B3A0E" w:rsidP="00BE57D3">
            <w:pPr>
              <w:spacing w:after="0" w:line="360" w:lineRule="auto"/>
              <w:rPr>
                <w:rFonts w:cs="Times New Roman"/>
                <w:b/>
                <w:szCs w:val="24"/>
              </w:rPr>
            </w:pPr>
          </w:p>
        </w:tc>
        <w:tc>
          <w:tcPr>
            <w:tcW w:w="892" w:type="dxa"/>
          </w:tcPr>
          <w:p w14:paraId="1CB44BEE" w14:textId="77777777" w:rsidR="005B3A0E" w:rsidRPr="00ED59CA" w:rsidRDefault="005B3A0E" w:rsidP="00BE57D3">
            <w:pPr>
              <w:spacing w:after="0" w:line="360" w:lineRule="auto"/>
              <w:rPr>
                <w:rFonts w:cs="Times New Roman"/>
                <w:b/>
                <w:szCs w:val="24"/>
              </w:rPr>
            </w:pPr>
          </w:p>
        </w:tc>
        <w:tc>
          <w:tcPr>
            <w:tcW w:w="887" w:type="dxa"/>
          </w:tcPr>
          <w:p w14:paraId="4BD19837" w14:textId="77777777" w:rsidR="005B3A0E" w:rsidRPr="00ED59CA" w:rsidRDefault="005B3A0E" w:rsidP="00BE57D3">
            <w:pPr>
              <w:spacing w:after="0" w:line="360" w:lineRule="auto"/>
              <w:rPr>
                <w:rFonts w:cs="Times New Roman"/>
                <w:b/>
                <w:szCs w:val="24"/>
              </w:rPr>
            </w:pPr>
          </w:p>
        </w:tc>
        <w:tc>
          <w:tcPr>
            <w:tcW w:w="892" w:type="dxa"/>
          </w:tcPr>
          <w:p w14:paraId="42C95D02" w14:textId="77777777" w:rsidR="005B3A0E" w:rsidRPr="00ED59CA" w:rsidRDefault="005B3A0E" w:rsidP="00BE57D3">
            <w:pPr>
              <w:spacing w:after="0" w:line="360" w:lineRule="auto"/>
              <w:rPr>
                <w:rFonts w:cs="Times New Roman"/>
                <w:b/>
                <w:szCs w:val="24"/>
              </w:rPr>
            </w:pPr>
          </w:p>
        </w:tc>
        <w:tc>
          <w:tcPr>
            <w:tcW w:w="956" w:type="dxa"/>
          </w:tcPr>
          <w:p w14:paraId="4201E633"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21</w:t>
            </w:r>
          </w:p>
        </w:tc>
        <w:tc>
          <w:tcPr>
            <w:tcW w:w="890" w:type="dxa"/>
          </w:tcPr>
          <w:p w14:paraId="5DE90F83" w14:textId="77777777" w:rsidR="005B3A0E" w:rsidRPr="00ED59CA" w:rsidRDefault="005B3A0E" w:rsidP="00BE57D3">
            <w:pPr>
              <w:spacing w:after="0" w:line="360" w:lineRule="auto"/>
              <w:rPr>
                <w:rFonts w:cs="Times New Roman"/>
                <w:b/>
                <w:szCs w:val="24"/>
              </w:rPr>
            </w:pPr>
          </w:p>
        </w:tc>
        <w:tc>
          <w:tcPr>
            <w:tcW w:w="893" w:type="dxa"/>
          </w:tcPr>
          <w:p w14:paraId="5104FE63" w14:textId="77777777" w:rsidR="005B3A0E" w:rsidRPr="00ED59CA" w:rsidRDefault="005B3A0E" w:rsidP="00BE57D3">
            <w:pPr>
              <w:spacing w:after="0" w:line="360" w:lineRule="auto"/>
              <w:rPr>
                <w:rFonts w:cs="Times New Roman"/>
                <w:b/>
                <w:szCs w:val="24"/>
              </w:rPr>
            </w:pPr>
          </w:p>
        </w:tc>
        <w:tc>
          <w:tcPr>
            <w:tcW w:w="888" w:type="dxa"/>
          </w:tcPr>
          <w:p w14:paraId="47A00816" w14:textId="77777777" w:rsidR="005B3A0E" w:rsidRPr="00ED59CA" w:rsidRDefault="005B3A0E" w:rsidP="00BE57D3">
            <w:pPr>
              <w:spacing w:after="0" w:line="360" w:lineRule="auto"/>
              <w:rPr>
                <w:rFonts w:cs="Times New Roman"/>
                <w:b/>
                <w:szCs w:val="24"/>
              </w:rPr>
            </w:pPr>
          </w:p>
        </w:tc>
        <w:tc>
          <w:tcPr>
            <w:tcW w:w="873" w:type="dxa"/>
          </w:tcPr>
          <w:p w14:paraId="616311F3" w14:textId="77777777" w:rsidR="005B3A0E" w:rsidRPr="00ED59CA" w:rsidRDefault="005B3A0E" w:rsidP="00BE57D3">
            <w:pPr>
              <w:spacing w:after="0" w:line="360" w:lineRule="auto"/>
              <w:rPr>
                <w:rFonts w:cs="Times New Roman"/>
                <w:b/>
                <w:szCs w:val="24"/>
              </w:rPr>
            </w:pPr>
          </w:p>
        </w:tc>
      </w:tr>
      <w:tr w:rsidR="005B3A0E" w:rsidRPr="00ED59CA" w14:paraId="223672F6" w14:textId="77777777" w:rsidTr="00BE57D3">
        <w:trPr>
          <w:jc w:val="center"/>
        </w:trPr>
        <w:tc>
          <w:tcPr>
            <w:tcW w:w="956" w:type="dxa"/>
          </w:tcPr>
          <w:p w14:paraId="19DC6A1A" w14:textId="77777777" w:rsidR="005B3A0E" w:rsidRPr="00ED59CA" w:rsidRDefault="005B3A0E" w:rsidP="00BE57D3">
            <w:pPr>
              <w:spacing w:after="0" w:line="360" w:lineRule="auto"/>
              <w:rPr>
                <w:rFonts w:cs="Times New Roman"/>
                <w:b/>
                <w:szCs w:val="24"/>
              </w:rPr>
            </w:pPr>
            <w:r w:rsidRPr="00ED59CA">
              <w:rPr>
                <w:rFonts w:cs="Times New Roman"/>
                <w:b/>
                <w:szCs w:val="24"/>
              </w:rPr>
              <w:t>3</w:t>
            </w:r>
          </w:p>
        </w:tc>
        <w:tc>
          <w:tcPr>
            <w:tcW w:w="889" w:type="dxa"/>
          </w:tcPr>
          <w:p w14:paraId="37DF23EA" w14:textId="77777777" w:rsidR="005B3A0E" w:rsidRPr="00ED59CA" w:rsidRDefault="005B3A0E" w:rsidP="00BE57D3">
            <w:pPr>
              <w:spacing w:after="0" w:line="360" w:lineRule="auto"/>
              <w:rPr>
                <w:rFonts w:cs="Times New Roman"/>
                <w:b/>
                <w:szCs w:val="24"/>
              </w:rPr>
            </w:pPr>
          </w:p>
        </w:tc>
        <w:tc>
          <w:tcPr>
            <w:tcW w:w="892" w:type="dxa"/>
          </w:tcPr>
          <w:p w14:paraId="067191E4" w14:textId="77777777" w:rsidR="005B3A0E" w:rsidRPr="00ED59CA" w:rsidRDefault="005B3A0E" w:rsidP="00BE57D3">
            <w:pPr>
              <w:spacing w:after="0" w:line="360" w:lineRule="auto"/>
              <w:rPr>
                <w:rFonts w:cs="Times New Roman"/>
                <w:b/>
                <w:szCs w:val="24"/>
              </w:rPr>
            </w:pPr>
          </w:p>
        </w:tc>
        <w:tc>
          <w:tcPr>
            <w:tcW w:w="887" w:type="dxa"/>
          </w:tcPr>
          <w:p w14:paraId="4DF68F0D" w14:textId="77777777" w:rsidR="005B3A0E" w:rsidRPr="00ED59CA" w:rsidRDefault="005B3A0E" w:rsidP="00BE57D3">
            <w:pPr>
              <w:spacing w:after="0" w:line="360" w:lineRule="auto"/>
              <w:rPr>
                <w:rFonts w:cs="Times New Roman"/>
                <w:b/>
                <w:szCs w:val="24"/>
              </w:rPr>
            </w:pPr>
          </w:p>
        </w:tc>
        <w:tc>
          <w:tcPr>
            <w:tcW w:w="892" w:type="dxa"/>
          </w:tcPr>
          <w:p w14:paraId="06DABA8C" w14:textId="77777777" w:rsidR="005B3A0E" w:rsidRPr="00ED59CA" w:rsidRDefault="005B3A0E" w:rsidP="00BE57D3">
            <w:pPr>
              <w:spacing w:after="0" w:line="360" w:lineRule="auto"/>
              <w:rPr>
                <w:rFonts w:cs="Times New Roman"/>
                <w:b/>
                <w:szCs w:val="24"/>
              </w:rPr>
            </w:pPr>
          </w:p>
        </w:tc>
        <w:tc>
          <w:tcPr>
            <w:tcW w:w="956" w:type="dxa"/>
          </w:tcPr>
          <w:p w14:paraId="103331A7"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22</w:t>
            </w:r>
          </w:p>
        </w:tc>
        <w:tc>
          <w:tcPr>
            <w:tcW w:w="890" w:type="dxa"/>
          </w:tcPr>
          <w:p w14:paraId="17048E44" w14:textId="77777777" w:rsidR="005B3A0E" w:rsidRPr="00ED59CA" w:rsidRDefault="005B3A0E" w:rsidP="00BE57D3">
            <w:pPr>
              <w:spacing w:after="0" w:line="360" w:lineRule="auto"/>
              <w:rPr>
                <w:rFonts w:cs="Times New Roman"/>
                <w:b/>
                <w:szCs w:val="24"/>
              </w:rPr>
            </w:pPr>
          </w:p>
        </w:tc>
        <w:tc>
          <w:tcPr>
            <w:tcW w:w="893" w:type="dxa"/>
          </w:tcPr>
          <w:p w14:paraId="24D27BD4" w14:textId="77777777" w:rsidR="005B3A0E" w:rsidRPr="00ED59CA" w:rsidRDefault="005B3A0E" w:rsidP="00BE57D3">
            <w:pPr>
              <w:spacing w:after="0" w:line="360" w:lineRule="auto"/>
              <w:rPr>
                <w:rFonts w:cs="Times New Roman"/>
                <w:b/>
                <w:szCs w:val="24"/>
              </w:rPr>
            </w:pPr>
          </w:p>
        </w:tc>
        <w:tc>
          <w:tcPr>
            <w:tcW w:w="888" w:type="dxa"/>
          </w:tcPr>
          <w:p w14:paraId="39E5458A" w14:textId="77777777" w:rsidR="005B3A0E" w:rsidRPr="00ED59CA" w:rsidRDefault="005B3A0E" w:rsidP="00BE57D3">
            <w:pPr>
              <w:spacing w:after="0" w:line="360" w:lineRule="auto"/>
              <w:rPr>
                <w:rFonts w:cs="Times New Roman"/>
                <w:b/>
                <w:szCs w:val="24"/>
              </w:rPr>
            </w:pPr>
          </w:p>
        </w:tc>
        <w:tc>
          <w:tcPr>
            <w:tcW w:w="873" w:type="dxa"/>
          </w:tcPr>
          <w:p w14:paraId="2BA98A96" w14:textId="77777777" w:rsidR="005B3A0E" w:rsidRPr="00ED59CA" w:rsidRDefault="005B3A0E" w:rsidP="00BE57D3">
            <w:pPr>
              <w:spacing w:after="0" w:line="360" w:lineRule="auto"/>
              <w:rPr>
                <w:rFonts w:cs="Times New Roman"/>
                <w:b/>
                <w:szCs w:val="24"/>
              </w:rPr>
            </w:pPr>
          </w:p>
        </w:tc>
      </w:tr>
      <w:tr w:rsidR="005B3A0E" w:rsidRPr="00ED59CA" w14:paraId="2D08CE96" w14:textId="77777777" w:rsidTr="00BE57D3">
        <w:trPr>
          <w:jc w:val="center"/>
        </w:trPr>
        <w:tc>
          <w:tcPr>
            <w:tcW w:w="956" w:type="dxa"/>
          </w:tcPr>
          <w:p w14:paraId="1DE5125F" w14:textId="77777777" w:rsidR="005B3A0E" w:rsidRPr="00ED59CA" w:rsidRDefault="005B3A0E" w:rsidP="00BE57D3">
            <w:pPr>
              <w:spacing w:after="0" w:line="360" w:lineRule="auto"/>
              <w:rPr>
                <w:rFonts w:cs="Times New Roman"/>
                <w:b/>
                <w:szCs w:val="24"/>
              </w:rPr>
            </w:pPr>
            <w:r w:rsidRPr="00ED59CA">
              <w:rPr>
                <w:rFonts w:cs="Times New Roman"/>
                <w:b/>
                <w:szCs w:val="24"/>
              </w:rPr>
              <w:t>4</w:t>
            </w:r>
          </w:p>
        </w:tc>
        <w:tc>
          <w:tcPr>
            <w:tcW w:w="889" w:type="dxa"/>
          </w:tcPr>
          <w:p w14:paraId="77FE9987" w14:textId="77777777" w:rsidR="005B3A0E" w:rsidRPr="00ED59CA" w:rsidRDefault="005B3A0E" w:rsidP="00BE57D3">
            <w:pPr>
              <w:spacing w:after="0" w:line="360" w:lineRule="auto"/>
              <w:rPr>
                <w:rFonts w:cs="Times New Roman"/>
                <w:b/>
                <w:szCs w:val="24"/>
              </w:rPr>
            </w:pPr>
          </w:p>
        </w:tc>
        <w:tc>
          <w:tcPr>
            <w:tcW w:w="892" w:type="dxa"/>
          </w:tcPr>
          <w:p w14:paraId="7D54DA22" w14:textId="77777777" w:rsidR="005B3A0E" w:rsidRPr="00ED59CA" w:rsidRDefault="005B3A0E" w:rsidP="00BE57D3">
            <w:pPr>
              <w:spacing w:after="0" w:line="360" w:lineRule="auto"/>
              <w:rPr>
                <w:rFonts w:cs="Times New Roman"/>
                <w:b/>
                <w:szCs w:val="24"/>
              </w:rPr>
            </w:pPr>
          </w:p>
        </w:tc>
        <w:tc>
          <w:tcPr>
            <w:tcW w:w="887" w:type="dxa"/>
          </w:tcPr>
          <w:p w14:paraId="3B414190" w14:textId="77777777" w:rsidR="005B3A0E" w:rsidRPr="00ED59CA" w:rsidRDefault="005B3A0E" w:rsidP="00BE57D3">
            <w:pPr>
              <w:spacing w:after="0" w:line="360" w:lineRule="auto"/>
              <w:rPr>
                <w:rFonts w:cs="Times New Roman"/>
                <w:b/>
                <w:szCs w:val="24"/>
              </w:rPr>
            </w:pPr>
          </w:p>
        </w:tc>
        <w:tc>
          <w:tcPr>
            <w:tcW w:w="892" w:type="dxa"/>
          </w:tcPr>
          <w:p w14:paraId="517D0ADA" w14:textId="77777777" w:rsidR="005B3A0E" w:rsidRPr="00ED59CA" w:rsidRDefault="005B3A0E" w:rsidP="00BE57D3">
            <w:pPr>
              <w:spacing w:after="0" w:line="360" w:lineRule="auto"/>
              <w:rPr>
                <w:rFonts w:cs="Times New Roman"/>
                <w:b/>
                <w:szCs w:val="24"/>
              </w:rPr>
            </w:pPr>
          </w:p>
        </w:tc>
        <w:tc>
          <w:tcPr>
            <w:tcW w:w="956" w:type="dxa"/>
          </w:tcPr>
          <w:p w14:paraId="4516295B"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23</w:t>
            </w:r>
          </w:p>
        </w:tc>
        <w:tc>
          <w:tcPr>
            <w:tcW w:w="890" w:type="dxa"/>
          </w:tcPr>
          <w:p w14:paraId="7E3D71EE" w14:textId="77777777" w:rsidR="005B3A0E" w:rsidRPr="00ED59CA" w:rsidRDefault="005B3A0E" w:rsidP="00BE57D3">
            <w:pPr>
              <w:spacing w:after="0" w:line="360" w:lineRule="auto"/>
              <w:rPr>
                <w:rFonts w:cs="Times New Roman"/>
                <w:b/>
                <w:szCs w:val="24"/>
              </w:rPr>
            </w:pPr>
          </w:p>
        </w:tc>
        <w:tc>
          <w:tcPr>
            <w:tcW w:w="893" w:type="dxa"/>
          </w:tcPr>
          <w:p w14:paraId="1648AA8E" w14:textId="77777777" w:rsidR="005B3A0E" w:rsidRPr="00ED59CA" w:rsidRDefault="005B3A0E" w:rsidP="00BE57D3">
            <w:pPr>
              <w:spacing w:after="0" w:line="360" w:lineRule="auto"/>
              <w:rPr>
                <w:rFonts w:cs="Times New Roman"/>
                <w:b/>
                <w:szCs w:val="24"/>
              </w:rPr>
            </w:pPr>
          </w:p>
        </w:tc>
        <w:tc>
          <w:tcPr>
            <w:tcW w:w="888" w:type="dxa"/>
          </w:tcPr>
          <w:p w14:paraId="7CC3BD0F" w14:textId="77777777" w:rsidR="005B3A0E" w:rsidRPr="00ED59CA" w:rsidRDefault="005B3A0E" w:rsidP="00BE57D3">
            <w:pPr>
              <w:spacing w:after="0" w:line="360" w:lineRule="auto"/>
              <w:rPr>
                <w:rFonts w:cs="Times New Roman"/>
                <w:b/>
                <w:szCs w:val="24"/>
              </w:rPr>
            </w:pPr>
          </w:p>
        </w:tc>
        <w:tc>
          <w:tcPr>
            <w:tcW w:w="873" w:type="dxa"/>
          </w:tcPr>
          <w:p w14:paraId="7C38E07B" w14:textId="77777777" w:rsidR="005B3A0E" w:rsidRPr="00ED59CA" w:rsidRDefault="005B3A0E" w:rsidP="00BE57D3">
            <w:pPr>
              <w:spacing w:after="0" w:line="360" w:lineRule="auto"/>
              <w:rPr>
                <w:rFonts w:cs="Times New Roman"/>
                <w:b/>
                <w:szCs w:val="24"/>
              </w:rPr>
            </w:pPr>
          </w:p>
        </w:tc>
      </w:tr>
      <w:tr w:rsidR="005B3A0E" w:rsidRPr="00ED59CA" w14:paraId="6AC519F3" w14:textId="77777777" w:rsidTr="00BE57D3">
        <w:trPr>
          <w:jc w:val="center"/>
        </w:trPr>
        <w:tc>
          <w:tcPr>
            <w:tcW w:w="956" w:type="dxa"/>
          </w:tcPr>
          <w:p w14:paraId="45EA2CBB" w14:textId="77777777" w:rsidR="005B3A0E" w:rsidRPr="00ED59CA" w:rsidRDefault="005B3A0E" w:rsidP="00BE57D3">
            <w:pPr>
              <w:spacing w:after="0" w:line="360" w:lineRule="auto"/>
              <w:rPr>
                <w:rFonts w:cs="Times New Roman"/>
                <w:b/>
                <w:szCs w:val="24"/>
              </w:rPr>
            </w:pPr>
            <w:r w:rsidRPr="00ED59CA">
              <w:rPr>
                <w:rFonts w:cs="Times New Roman"/>
                <w:b/>
                <w:szCs w:val="24"/>
              </w:rPr>
              <w:t>5</w:t>
            </w:r>
          </w:p>
        </w:tc>
        <w:tc>
          <w:tcPr>
            <w:tcW w:w="889" w:type="dxa"/>
          </w:tcPr>
          <w:p w14:paraId="43C2CC6A" w14:textId="77777777" w:rsidR="005B3A0E" w:rsidRPr="00ED59CA" w:rsidRDefault="005B3A0E" w:rsidP="00BE57D3">
            <w:pPr>
              <w:spacing w:after="0" w:line="360" w:lineRule="auto"/>
              <w:rPr>
                <w:rFonts w:cs="Times New Roman"/>
                <w:b/>
                <w:szCs w:val="24"/>
              </w:rPr>
            </w:pPr>
          </w:p>
        </w:tc>
        <w:tc>
          <w:tcPr>
            <w:tcW w:w="892" w:type="dxa"/>
          </w:tcPr>
          <w:p w14:paraId="2328C71E" w14:textId="77777777" w:rsidR="005B3A0E" w:rsidRPr="00ED59CA" w:rsidRDefault="005B3A0E" w:rsidP="00BE57D3">
            <w:pPr>
              <w:spacing w:after="0" w:line="360" w:lineRule="auto"/>
              <w:rPr>
                <w:rFonts w:cs="Times New Roman"/>
                <w:b/>
                <w:szCs w:val="24"/>
              </w:rPr>
            </w:pPr>
          </w:p>
        </w:tc>
        <w:tc>
          <w:tcPr>
            <w:tcW w:w="887" w:type="dxa"/>
          </w:tcPr>
          <w:p w14:paraId="6E6B7DBF" w14:textId="77777777" w:rsidR="005B3A0E" w:rsidRPr="00ED59CA" w:rsidRDefault="005B3A0E" w:rsidP="00BE57D3">
            <w:pPr>
              <w:spacing w:after="0" w:line="360" w:lineRule="auto"/>
              <w:rPr>
                <w:rFonts w:cs="Times New Roman"/>
                <w:b/>
                <w:szCs w:val="24"/>
              </w:rPr>
            </w:pPr>
          </w:p>
        </w:tc>
        <w:tc>
          <w:tcPr>
            <w:tcW w:w="892" w:type="dxa"/>
          </w:tcPr>
          <w:p w14:paraId="2CC3FCE7" w14:textId="77777777" w:rsidR="005B3A0E" w:rsidRPr="00ED59CA" w:rsidRDefault="005B3A0E" w:rsidP="00BE57D3">
            <w:pPr>
              <w:spacing w:after="0" w:line="360" w:lineRule="auto"/>
              <w:rPr>
                <w:rFonts w:cs="Times New Roman"/>
                <w:b/>
                <w:szCs w:val="24"/>
              </w:rPr>
            </w:pPr>
          </w:p>
        </w:tc>
        <w:tc>
          <w:tcPr>
            <w:tcW w:w="956" w:type="dxa"/>
          </w:tcPr>
          <w:p w14:paraId="75C9EEC6"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24</w:t>
            </w:r>
          </w:p>
        </w:tc>
        <w:tc>
          <w:tcPr>
            <w:tcW w:w="890" w:type="dxa"/>
          </w:tcPr>
          <w:p w14:paraId="5EDA1F5C" w14:textId="77777777" w:rsidR="005B3A0E" w:rsidRPr="00ED59CA" w:rsidRDefault="005B3A0E" w:rsidP="00BE57D3">
            <w:pPr>
              <w:spacing w:after="0" w:line="360" w:lineRule="auto"/>
              <w:rPr>
                <w:rFonts w:cs="Times New Roman"/>
                <w:b/>
                <w:szCs w:val="24"/>
              </w:rPr>
            </w:pPr>
          </w:p>
        </w:tc>
        <w:tc>
          <w:tcPr>
            <w:tcW w:w="893" w:type="dxa"/>
          </w:tcPr>
          <w:p w14:paraId="70F1E8F5" w14:textId="77777777" w:rsidR="005B3A0E" w:rsidRPr="00ED59CA" w:rsidRDefault="005B3A0E" w:rsidP="00BE57D3">
            <w:pPr>
              <w:spacing w:after="0" w:line="360" w:lineRule="auto"/>
              <w:rPr>
                <w:rFonts w:cs="Times New Roman"/>
                <w:b/>
                <w:szCs w:val="24"/>
              </w:rPr>
            </w:pPr>
          </w:p>
        </w:tc>
        <w:tc>
          <w:tcPr>
            <w:tcW w:w="888" w:type="dxa"/>
          </w:tcPr>
          <w:p w14:paraId="0B82E55C" w14:textId="77777777" w:rsidR="005B3A0E" w:rsidRPr="00ED59CA" w:rsidRDefault="005B3A0E" w:rsidP="00BE57D3">
            <w:pPr>
              <w:spacing w:after="0" w:line="360" w:lineRule="auto"/>
              <w:rPr>
                <w:rFonts w:cs="Times New Roman"/>
                <w:b/>
                <w:szCs w:val="24"/>
              </w:rPr>
            </w:pPr>
          </w:p>
        </w:tc>
        <w:tc>
          <w:tcPr>
            <w:tcW w:w="873" w:type="dxa"/>
          </w:tcPr>
          <w:p w14:paraId="37A5B2B2" w14:textId="77777777" w:rsidR="005B3A0E" w:rsidRPr="00ED59CA" w:rsidRDefault="005B3A0E" w:rsidP="00BE57D3">
            <w:pPr>
              <w:spacing w:after="0" w:line="360" w:lineRule="auto"/>
              <w:rPr>
                <w:rFonts w:cs="Times New Roman"/>
                <w:b/>
                <w:szCs w:val="24"/>
              </w:rPr>
            </w:pPr>
          </w:p>
        </w:tc>
      </w:tr>
      <w:tr w:rsidR="005B3A0E" w:rsidRPr="00ED59CA" w14:paraId="509648F9" w14:textId="77777777" w:rsidTr="00BE57D3">
        <w:trPr>
          <w:jc w:val="center"/>
        </w:trPr>
        <w:tc>
          <w:tcPr>
            <w:tcW w:w="956" w:type="dxa"/>
          </w:tcPr>
          <w:p w14:paraId="26815D77"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6</w:t>
            </w:r>
          </w:p>
        </w:tc>
        <w:tc>
          <w:tcPr>
            <w:tcW w:w="889" w:type="dxa"/>
          </w:tcPr>
          <w:p w14:paraId="4BEB5E25" w14:textId="77777777" w:rsidR="005B3A0E" w:rsidRPr="00ED59CA" w:rsidRDefault="005B3A0E" w:rsidP="00BE57D3">
            <w:pPr>
              <w:spacing w:after="0" w:line="360" w:lineRule="auto"/>
              <w:rPr>
                <w:rFonts w:cs="Times New Roman"/>
                <w:b/>
                <w:szCs w:val="24"/>
              </w:rPr>
            </w:pPr>
          </w:p>
        </w:tc>
        <w:tc>
          <w:tcPr>
            <w:tcW w:w="892" w:type="dxa"/>
          </w:tcPr>
          <w:p w14:paraId="1F8788F6" w14:textId="77777777" w:rsidR="005B3A0E" w:rsidRPr="00ED59CA" w:rsidRDefault="005B3A0E" w:rsidP="00BE57D3">
            <w:pPr>
              <w:spacing w:after="0" w:line="360" w:lineRule="auto"/>
              <w:rPr>
                <w:rFonts w:cs="Times New Roman"/>
                <w:b/>
                <w:szCs w:val="24"/>
              </w:rPr>
            </w:pPr>
          </w:p>
        </w:tc>
        <w:tc>
          <w:tcPr>
            <w:tcW w:w="887" w:type="dxa"/>
          </w:tcPr>
          <w:p w14:paraId="2D9DFED7" w14:textId="77777777" w:rsidR="005B3A0E" w:rsidRPr="00ED59CA" w:rsidRDefault="005B3A0E" w:rsidP="00BE57D3">
            <w:pPr>
              <w:spacing w:after="0" w:line="360" w:lineRule="auto"/>
              <w:rPr>
                <w:rFonts w:cs="Times New Roman"/>
                <w:b/>
                <w:szCs w:val="24"/>
              </w:rPr>
            </w:pPr>
          </w:p>
        </w:tc>
        <w:tc>
          <w:tcPr>
            <w:tcW w:w="892" w:type="dxa"/>
          </w:tcPr>
          <w:p w14:paraId="21463DCC" w14:textId="77777777" w:rsidR="005B3A0E" w:rsidRPr="00ED59CA" w:rsidRDefault="005B3A0E" w:rsidP="00BE57D3">
            <w:pPr>
              <w:spacing w:after="0" w:line="360" w:lineRule="auto"/>
              <w:rPr>
                <w:rFonts w:cs="Times New Roman"/>
                <w:b/>
                <w:szCs w:val="24"/>
              </w:rPr>
            </w:pPr>
          </w:p>
        </w:tc>
        <w:tc>
          <w:tcPr>
            <w:tcW w:w="956" w:type="dxa"/>
          </w:tcPr>
          <w:p w14:paraId="1EBD7DB9"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25</w:t>
            </w:r>
          </w:p>
        </w:tc>
        <w:tc>
          <w:tcPr>
            <w:tcW w:w="890" w:type="dxa"/>
          </w:tcPr>
          <w:p w14:paraId="668CE80A" w14:textId="77777777" w:rsidR="005B3A0E" w:rsidRPr="00ED59CA" w:rsidRDefault="005B3A0E" w:rsidP="00BE57D3">
            <w:pPr>
              <w:spacing w:after="0" w:line="360" w:lineRule="auto"/>
              <w:rPr>
                <w:rFonts w:cs="Times New Roman"/>
                <w:b/>
                <w:szCs w:val="24"/>
              </w:rPr>
            </w:pPr>
          </w:p>
        </w:tc>
        <w:tc>
          <w:tcPr>
            <w:tcW w:w="893" w:type="dxa"/>
          </w:tcPr>
          <w:p w14:paraId="46AEAC90" w14:textId="77777777" w:rsidR="005B3A0E" w:rsidRPr="00ED59CA" w:rsidRDefault="005B3A0E" w:rsidP="00BE57D3">
            <w:pPr>
              <w:spacing w:after="0" w:line="360" w:lineRule="auto"/>
              <w:rPr>
                <w:rFonts w:cs="Times New Roman"/>
                <w:b/>
                <w:szCs w:val="24"/>
              </w:rPr>
            </w:pPr>
          </w:p>
        </w:tc>
        <w:tc>
          <w:tcPr>
            <w:tcW w:w="888" w:type="dxa"/>
          </w:tcPr>
          <w:p w14:paraId="361EDD7D" w14:textId="77777777" w:rsidR="005B3A0E" w:rsidRPr="00ED59CA" w:rsidRDefault="005B3A0E" w:rsidP="00BE57D3">
            <w:pPr>
              <w:spacing w:after="0" w:line="360" w:lineRule="auto"/>
              <w:rPr>
                <w:rFonts w:cs="Times New Roman"/>
                <w:b/>
                <w:szCs w:val="24"/>
              </w:rPr>
            </w:pPr>
          </w:p>
        </w:tc>
        <w:tc>
          <w:tcPr>
            <w:tcW w:w="873" w:type="dxa"/>
          </w:tcPr>
          <w:p w14:paraId="5923E1B2" w14:textId="77777777" w:rsidR="005B3A0E" w:rsidRPr="00ED59CA" w:rsidRDefault="005B3A0E" w:rsidP="00BE57D3">
            <w:pPr>
              <w:spacing w:after="0" w:line="360" w:lineRule="auto"/>
              <w:rPr>
                <w:rFonts w:cs="Times New Roman"/>
                <w:b/>
                <w:szCs w:val="24"/>
              </w:rPr>
            </w:pPr>
          </w:p>
        </w:tc>
      </w:tr>
      <w:tr w:rsidR="005B3A0E" w:rsidRPr="00ED59CA" w14:paraId="38E06807" w14:textId="77777777" w:rsidTr="00BE57D3">
        <w:trPr>
          <w:jc w:val="center"/>
        </w:trPr>
        <w:tc>
          <w:tcPr>
            <w:tcW w:w="956" w:type="dxa"/>
          </w:tcPr>
          <w:p w14:paraId="307A5418"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7</w:t>
            </w:r>
          </w:p>
        </w:tc>
        <w:tc>
          <w:tcPr>
            <w:tcW w:w="889" w:type="dxa"/>
          </w:tcPr>
          <w:p w14:paraId="5FF8FC2D" w14:textId="77777777" w:rsidR="005B3A0E" w:rsidRPr="00ED59CA" w:rsidRDefault="005B3A0E" w:rsidP="00BE57D3">
            <w:pPr>
              <w:spacing w:after="0" w:line="360" w:lineRule="auto"/>
              <w:rPr>
                <w:rFonts w:cs="Times New Roman"/>
                <w:b/>
                <w:szCs w:val="24"/>
              </w:rPr>
            </w:pPr>
          </w:p>
        </w:tc>
        <w:tc>
          <w:tcPr>
            <w:tcW w:w="892" w:type="dxa"/>
          </w:tcPr>
          <w:p w14:paraId="6DEF33EB" w14:textId="77777777" w:rsidR="005B3A0E" w:rsidRPr="00ED59CA" w:rsidRDefault="005B3A0E" w:rsidP="00BE57D3">
            <w:pPr>
              <w:spacing w:after="0" w:line="360" w:lineRule="auto"/>
              <w:rPr>
                <w:rFonts w:cs="Times New Roman"/>
                <w:b/>
                <w:szCs w:val="24"/>
              </w:rPr>
            </w:pPr>
          </w:p>
        </w:tc>
        <w:tc>
          <w:tcPr>
            <w:tcW w:w="887" w:type="dxa"/>
          </w:tcPr>
          <w:p w14:paraId="0CA7BBF4" w14:textId="77777777" w:rsidR="005B3A0E" w:rsidRPr="00ED59CA" w:rsidRDefault="005B3A0E" w:rsidP="00BE57D3">
            <w:pPr>
              <w:spacing w:after="0" w:line="360" w:lineRule="auto"/>
              <w:rPr>
                <w:rFonts w:cs="Times New Roman"/>
                <w:b/>
                <w:szCs w:val="24"/>
              </w:rPr>
            </w:pPr>
          </w:p>
        </w:tc>
        <w:tc>
          <w:tcPr>
            <w:tcW w:w="892" w:type="dxa"/>
          </w:tcPr>
          <w:p w14:paraId="19E2439A" w14:textId="77777777" w:rsidR="005B3A0E" w:rsidRPr="00ED59CA" w:rsidRDefault="005B3A0E" w:rsidP="00BE57D3">
            <w:pPr>
              <w:spacing w:after="0" w:line="360" w:lineRule="auto"/>
              <w:rPr>
                <w:rFonts w:cs="Times New Roman"/>
                <w:b/>
                <w:szCs w:val="24"/>
              </w:rPr>
            </w:pPr>
          </w:p>
        </w:tc>
        <w:tc>
          <w:tcPr>
            <w:tcW w:w="956" w:type="dxa"/>
          </w:tcPr>
          <w:p w14:paraId="18483B1F"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26</w:t>
            </w:r>
          </w:p>
        </w:tc>
        <w:tc>
          <w:tcPr>
            <w:tcW w:w="890" w:type="dxa"/>
          </w:tcPr>
          <w:p w14:paraId="2610D560" w14:textId="77777777" w:rsidR="005B3A0E" w:rsidRPr="00ED59CA" w:rsidRDefault="005B3A0E" w:rsidP="00BE57D3">
            <w:pPr>
              <w:spacing w:after="0" w:line="360" w:lineRule="auto"/>
              <w:rPr>
                <w:rFonts w:cs="Times New Roman"/>
                <w:b/>
                <w:szCs w:val="24"/>
              </w:rPr>
            </w:pPr>
          </w:p>
        </w:tc>
        <w:tc>
          <w:tcPr>
            <w:tcW w:w="893" w:type="dxa"/>
          </w:tcPr>
          <w:p w14:paraId="6ED697CB" w14:textId="77777777" w:rsidR="005B3A0E" w:rsidRPr="00ED59CA" w:rsidRDefault="005B3A0E" w:rsidP="00BE57D3">
            <w:pPr>
              <w:spacing w:after="0" w:line="360" w:lineRule="auto"/>
              <w:rPr>
                <w:rFonts w:cs="Times New Roman"/>
                <w:b/>
                <w:szCs w:val="24"/>
              </w:rPr>
            </w:pPr>
          </w:p>
        </w:tc>
        <w:tc>
          <w:tcPr>
            <w:tcW w:w="888" w:type="dxa"/>
          </w:tcPr>
          <w:p w14:paraId="398A315F" w14:textId="77777777" w:rsidR="005B3A0E" w:rsidRPr="00ED59CA" w:rsidRDefault="005B3A0E" w:rsidP="00BE57D3">
            <w:pPr>
              <w:spacing w:after="0" w:line="360" w:lineRule="auto"/>
              <w:rPr>
                <w:rFonts w:cs="Times New Roman"/>
                <w:b/>
                <w:szCs w:val="24"/>
              </w:rPr>
            </w:pPr>
          </w:p>
        </w:tc>
        <w:tc>
          <w:tcPr>
            <w:tcW w:w="873" w:type="dxa"/>
          </w:tcPr>
          <w:p w14:paraId="0594CF46" w14:textId="77777777" w:rsidR="005B3A0E" w:rsidRPr="00ED59CA" w:rsidRDefault="005B3A0E" w:rsidP="00BE57D3">
            <w:pPr>
              <w:spacing w:after="0" w:line="360" w:lineRule="auto"/>
              <w:rPr>
                <w:rFonts w:cs="Times New Roman"/>
                <w:b/>
                <w:szCs w:val="24"/>
              </w:rPr>
            </w:pPr>
          </w:p>
        </w:tc>
      </w:tr>
      <w:tr w:rsidR="005B3A0E" w:rsidRPr="00ED59CA" w14:paraId="1350BF3D" w14:textId="77777777" w:rsidTr="00BE57D3">
        <w:trPr>
          <w:jc w:val="center"/>
        </w:trPr>
        <w:tc>
          <w:tcPr>
            <w:tcW w:w="956" w:type="dxa"/>
          </w:tcPr>
          <w:p w14:paraId="1403A5D8"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8</w:t>
            </w:r>
          </w:p>
        </w:tc>
        <w:tc>
          <w:tcPr>
            <w:tcW w:w="889" w:type="dxa"/>
          </w:tcPr>
          <w:p w14:paraId="6AFE0604" w14:textId="77777777" w:rsidR="005B3A0E" w:rsidRPr="00ED59CA" w:rsidRDefault="005B3A0E" w:rsidP="00BE57D3">
            <w:pPr>
              <w:spacing w:after="0" w:line="360" w:lineRule="auto"/>
              <w:rPr>
                <w:rFonts w:cs="Times New Roman"/>
                <w:b/>
                <w:szCs w:val="24"/>
              </w:rPr>
            </w:pPr>
          </w:p>
        </w:tc>
        <w:tc>
          <w:tcPr>
            <w:tcW w:w="892" w:type="dxa"/>
          </w:tcPr>
          <w:p w14:paraId="2E39AA49" w14:textId="77777777" w:rsidR="005B3A0E" w:rsidRPr="00ED59CA" w:rsidRDefault="005B3A0E" w:rsidP="00BE57D3">
            <w:pPr>
              <w:spacing w:after="0" w:line="360" w:lineRule="auto"/>
              <w:rPr>
                <w:rFonts w:cs="Times New Roman"/>
                <w:b/>
                <w:szCs w:val="24"/>
              </w:rPr>
            </w:pPr>
          </w:p>
        </w:tc>
        <w:tc>
          <w:tcPr>
            <w:tcW w:w="887" w:type="dxa"/>
          </w:tcPr>
          <w:p w14:paraId="75467C79" w14:textId="77777777" w:rsidR="005B3A0E" w:rsidRPr="00ED59CA" w:rsidRDefault="005B3A0E" w:rsidP="00BE57D3">
            <w:pPr>
              <w:spacing w:after="0" w:line="360" w:lineRule="auto"/>
              <w:rPr>
                <w:rFonts w:cs="Times New Roman"/>
                <w:b/>
                <w:szCs w:val="24"/>
              </w:rPr>
            </w:pPr>
          </w:p>
        </w:tc>
        <w:tc>
          <w:tcPr>
            <w:tcW w:w="892" w:type="dxa"/>
          </w:tcPr>
          <w:p w14:paraId="2C221283" w14:textId="77777777" w:rsidR="005B3A0E" w:rsidRPr="00ED59CA" w:rsidRDefault="005B3A0E" w:rsidP="00BE57D3">
            <w:pPr>
              <w:spacing w:after="0" w:line="360" w:lineRule="auto"/>
              <w:rPr>
                <w:rFonts w:cs="Times New Roman"/>
                <w:b/>
                <w:szCs w:val="24"/>
              </w:rPr>
            </w:pPr>
          </w:p>
        </w:tc>
        <w:tc>
          <w:tcPr>
            <w:tcW w:w="956" w:type="dxa"/>
          </w:tcPr>
          <w:p w14:paraId="322CFC70"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27</w:t>
            </w:r>
          </w:p>
        </w:tc>
        <w:tc>
          <w:tcPr>
            <w:tcW w:w="890" w:type="dxa"/>
          </w:tcPr>
          <w:p w14:paraId="02DD2E28" w14:textId="77777777" w:rsidR="005B3A0E" w:rsidRPr="00ED59CA" w:rsidRDefault="005B3A0E" w:rsidP="00BE57D3">
            <w:pPr>
              <w:spacing w:after="0" w:line="360" w:lineRule="auto"/>
              <w:rPr>
                <w:rFonts w:cs="Times New Roman"/>
                <w:b/>
                <w:szCs w:val="24"/>
              </w:rPr>
            </w:pPr>
          </w:p>
        </w:tc>
        <w:tc>
          <w:tcPr>
            <w:tcW w:w="893" w:type="dxa"/>
          </w:tcPr>
          <w:p w14:paraId="7A40635C" w14:textId="77777777" w:rsidR="005B3A0E" w:rsidRPr="00ED59CA" w:rsidRDefault="005B3A0E" w:rsidP="00BE57D3">
            <w:pPr>
              <w:spacing w:after="0" w:line="360" w:lineRule="auto"/>
              <w:rPr>
                <w:rFonts w:cs="Times New Roman"/>
                <w:b/>
                <w:szCs w:val="24"/>
              </w:rPr>
            </w:pPr>
          </w:p>
        </w:tc>
        <w:tc>
          <w:tcPr>
            <w:tcW w:w="888" w:type="dxa"/>
          </w:tcPr>
          <w:p w14:paraId="1330AE6C" w14:textId="77777777" w:rsidR="005B3A0E" w:rsidRPr="00ED59CA" w:rsidRDefault="005B3A0E" w:rsidP="00BE57D3">
            <w:pPr>
              <w:spacing w:after="0" w:line="360" w:lineRule="auto"/>
              <w:rPr>
                <w:rFonts w:cs="Times New Roman"/>
                <w:b/>
                <w:szCs w:val="24"/>
              </w:rPr>
            </w:pPr>
          </w:p>
        </w:tc>
        <w:tc>
          <w:tcPr>
            <w:tcW w:w="873" w:type="dxa"/>
          </w:tcPr>
          <w:p w14:paraId="4DA0224D" w14:textId="77777777" w:rsidR="005B3A0E" w:rsidRPr="00ED59CA" w:rsidRDefault="005B3A0E" w:rsidP="00BE57D3">
            <w:pPr>
              <w:spacing w:after="0" w:line="360" w:lineRule="auto"/>
              <w:rPr>
                <w:rFonts w:cs="Times New Roman"/>
                <w:b/>
                <w:szCs w:val="24"/>
              </w:rPr>
            </w:pPr>
          </w:p>
        </w:tc>
      </w:tr>
      <w:tr w:rsidR="005B3A0E" w:rsidRPr="00ED59CA" w14:paraId="3CA1DFD2" w14:textId="77777777" w:rsidTr="00BE57D3">
        <w:trPr>
          <w:jc w:val="center"/>
        </w:trPr>
        <w:tc>
          <w:tcPr>
            <w:tcW w:w="956" w:type="dxa"/>
          </w:tcPr>
          <w:p w14:paraId="1BC543C8"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9</w:t>
            </w:r>
          </w:p>
        </w:tc>
        <w:tc>
          <w:tcPr>
            <w:tcW w:w="889" w:type="dxa"/>
          </w:tcPr>
          <w:p w14:paraId="79C6011B" w14:textId="77777777" w:rsidR="005B3A0E" w:rsidRPr="00ED59CA" w:rsidRDefault="005B3A0E" w:rsidP="00BE57D3">
            <w:pPr>
              <w:spacing w:after="0" w:line="360" w:lineRule="auto"/>
              <w:rPr>
                <w:rFonts w:cs="Times New Roman"/>
                <w:b/>
                <w:szCs w:val="24"/>
              </w:rPr>
            </w:pPr>
          </w:p>
        </w:tc>
        <w:tc>
          <w:tcPr>
            <w:tcW w:w="892" w:type="dxa"/>
          </w:tcPr>
          <w:p w14:paraId="3C256484" w14:textId="77777777" w:rsidR="005B3A0E" w:rsidRPr="00ED59CA" w:rsidRDefault="005B3A0E" w:rsidP="00BE57D3">
            <w:pPr>
              <w:spacing w:after="0" w:line="360" w:lineRule="auto"/>
              <w:rPr>
                <w:rFonts w:cs="Times New Roman"/>
                <w:b/>
                <w:szCs w:val="24"/>
              </w:rPr>
            </w:pPr>
          </w:p>
        </w:tc>
        <w:tc>
          <w:tcPr>
            <w:tcW w:w="887" w:type="dxa"/>
          </w:tcPr>
          <w:p w14:paraId="018DF19A" w14:textId="77777777" w:rsidR="005B3A0E" w:rsidRPr="00ED59CA" w:rsidRDefault="005B3A0E" w:rsidP="00BE57D3">
            <w:pPr>
              <w:spacing w:after="0" w:line="360" w:lineRule="auto"/>
              <w:rPr>
                <w:rFonts w:cs="Times New Roman"/>
                <w:b/>
                <w:szCs w:val="24"/>
              </w:rPr>
            </w:pPr>
          </w:p>
        </w:tc>
        <w:tc>
          <w:tcPr>
            <w:tcW w:w="892" w:type="dxa"/>
          </w:tcPr>
          <w:p w14:paraId="3D7A45A9" w14:textId="77777777" w:rsidR="005B3A0E" w:rsidRPr="00ED59CA" w:rsidRDefault="005B3A0E" w:rsidP="00BE57D3">
            <w:pPr>
              <w:spacing w:after="0" w:line="360" w:lineRule="auto"/>
              <w:rPr>
                <w:rFonts w:cs="Times New Roman"/>
                <w:b/>
                <w:szCs w:val="24"/>
              </w:rPr>
            </w:pPr>
          </w:p>
        </w:tc>
        <w:tc>
          <w:tcPr>
            <w:tcW w:w="956" w:type="dxa"/>
          </w:tcPr>
          <w:p w14:paraId="16CF3E63"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28</w:t>
            </w:r>
          </w:p>
        </w:tc>
        <w:tc>
          <w:tcPr>
            <w:tcW w:w="890" w:type="dxa"/>
          </w:tcPr>
          <w:p w14:paraId="279920AD" w14:textId="77777777" w:rsidR="005B3A0E" w:rsidRPr="00ED59CA" w:rsidRDefault="005B3A0E" w:rsidP="00BE57D3">
            <w:pPr>
              <w:spacing w:after="0" w:line="360" w:lineRule="auto"/>
              <w:rPr>
                <w:rFonts w:cs="Times New Roman"/>
                <w:b/>
                <w:szCs w:val="24"/>
              </w:rPr>
            </w:pPr>
          </w:p>
        </w:tc>
        <w:tc>
          <w:tcPr>
            <w:tcW w:w="893" w:type="dxa"/>
          </w:tcPr>
          <w:p w14:paraId="388755FA" w14:textId="77777777" w:rsidR="005B3A0E" w:rsidRPr="00ED59CA" w:rsidRDefault="005B3A0E" w:rsidP="00BE57D3">
            <w:pPr>
              <w:spacing w:after="0" w:line="360" w:lineRule="auto"/>
              <w:rPr>
                <w:rFonts w:cs="Times New Roman"/>
                <w:b/>
                <w:szCs w:val="24"/>
              </w:rPr>
            </w:pPr>
          </w:p>
        </w:tc>
        <w:tc>
          <w:tcPr>
            <w:tcW w:w="888" w:type="dxa"/>
          </w:tcPr>
          <w:p w14:paraId="3AFA3C73" w14:textId="77777777" w:rsidR="005B3A0E" w:rsidRPr="00ED59CA" w:rsidRDefault="005B3A0E" w:rsidP="00BE57D3">
            <w:pPr>
              <w:spacing w:after="0" w:line="360" w:lineRule="auto"/>
              <w:rPr>
                <w:rFonts w:cs="Times New Roman"/>
                <w:b/>
                <w:szCs w:val="24"/>
              </w:rPr>
            </w:pPr>
          </w:p>
        </w:tc>
        <w:tc>
          <w:tcPr>
            <w:tcW w:w="873" w:type="dxa"/>
          </w:tcPr>
          <w:p w14:paraId="2CEDDF72" w14:textId="77777777" w:rsidR="005B3A0E" w:rsidRPr="00ED59CA" w:rsidRDefault="005B3A0E" w:rsidP="00BE57D3">
            <w:pPr>
              <w:spacing w:after="0" w:line="360" w:lineRule="auto"/>
              <w:rPr>
                <w:rFonts w:cs="Times New Roman"/>
                <w:b/>
                <w:szCs w:val="24"/>
              </w:rPr>
            </w:pPr>
          </w:p>
        </w:tc>
      </w:tr>
      <w:tr w:rsidR="005B3A0E" w:rsidRPr="00ED59CA" w14:paraId="4301F5B3" w14:textId="77777777" w:rsidTr="00BE57D3">
        <w:trPr>
          <w:jc w:val="center"/>
        </w:trPr>
        <w:tc>
          <w:tcPr>
            <w:tcW w:w="956" w:type="dxa"/>
          </w:tcPr>
          <w:p w14:paraId="2914591A"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10</w:t>
            </w:r>
          </w:p>
        </w:tc>
        <w:tc>
          <w:tcPr>
            <w:tcW w:w="889" w:type="dxa"/>
          </w:tcPr>
          <w:p w14:paraId="0CAAFDCF" w14:textId="77777777" w:rsidR="005B3A0E" w:rsidRPr="00ED59CA" w:rsidRDefault="005B3A0E" w:rsidP="00BE57D3">
            <w:pPr>
              <w:spacing w:after="0" w:line="360" w:lineRule="auto"/>
              <w:rPr>
                <w:rFonts w:cs="Times New Roman"/>
                <w:b/>
                <w:szCs w:val="24"/>
              </w:rPr>
            </w:pPr>
          </w:p>
        </w:tc>
        <w:tc>
          <w:tcPr>
            <w:tcW w:w="892" w:type="dxa"/>
          </w:tcPr>
          <w:p w14:paraId="16D7ACFE" w14:textId="77777777" w:rsidR="005B3A0E" w:rsidRPr="00ED59CA" w:rsidRDefault="005B3A0E" w:rsidP="00BE57D3">
            <w:pPr>
              <w:spacing w:after="0" w:line="360" w:lineRule="auto"/>
              <w:rPr>
                <w:rFonts w:cs="Times New Roman"/>
                <w:b/>
                <w:szCs w:val="24"/>
              </w:rPr>
            </w:pPr>
          </w:p>
        </w:tc>
        <w:tc>
          <w:tcPr>
            <w:tcW w:w="887" w:type="dxa"/>
          </w:tcPr>
          <w:p w14:paraId="6B1447FD" w14:textId="77777777" w:rsidR="005B3A0E" w:rsidRPr="00ED59CA" w:rsidRDefault="005B3A0E" w:rsidP="00BE57D3">
            <w:pPr>
              <w:spacing w:after="0" w:line="360" w:lineRule="auto"/>
              <w:rPr>
                <w:rFonts w:cs="Times New Roman"/>
                <w:b/>
                <w:szCs w:val="24"/>
              </w:rPr>
            </w:pPr>
          </w:p>
        </w:tc>
        <w:tc>
          <w:tcPr>
            <w:tcW w:w="892" w:type="dxa"/>
          </w:tcPr>
          <w:p w14:paraId="041AAC33" w14:textId="77777777" w:rsidR="005B3A0E" w:rsidRPr="00ED59CA" w:rsidRDefault="005B3A0E" w:rsidP="00BE57D3">
            <w:pPr>
              <w:spacing w:after="0" w:line="360" w:lineRule="auto"/>
              <w:rPr>
                <w:rFonts w:cs="Times New Roman"/>
                <w:b/>
                <w:szCs w:val="24"/>
              </w:rPr>
            </w:pPr>
          </w:p>
        </w:tc>
        <w:tc>
          <w:tcPr>
            <w:tcW w:w="956" w:type="dxa"/>
          </w:tcPr>
          <w:p w14:paraId="0E4CDA9A"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29</w:t>
            </w:r>
          </w:p>
        </w:tc>
        <w:tc>
          <w:tcPr>
            <w:tcW w:w="890" w:type="dxa"/>
          </w:tcPr>
          <w:p w14:paraId="356AF0A8" w14:textId="77777777" w:rsidR="005B3A0E" w:rsidRPr="00ED59CA" w:rsidRDefault="005B3A0E" w:rsidP="00BE57D3">
            <w:pPr>
              <w:spacing w:after="0" w:line="360" w:lineRule="auto"/>
              <w:rPr>
                <w:rFonts w:cs="Times New Roman"/>
                <w:b/>
                <w:szCs w:val="24"/>
              </w:rPr>
            </w:pPr>
          </w:p>
        </w:tc>
        <w:tc>
          <w:tcPr>
            <w:tcW w:w="893" w:type="dxa"/>
          </w:tcPr>
          <w:p w14:paraId="629F2509" w14:textId="77777777" w:rsidR="005B3A0E" w:rsidRPr="00ED59CA" w:rsidRDefault="005B3A0E" w:rsidP="00BE57D3">
            <w:pPr>
              <w:spacing w:after="0" w:line="360" w:lineRule="auto"/>
              <w:rPr>
                <w:rFonts w:cs="Times New Roman"/>
                <w:b/>
                <w:szCs w:val="24"/>
              </w:rPr>
            </w:pPr>
          </w:p>
        </w:tc>
        <w:tc>
          <w:tcPr>
            <w:tcW w:w="888" w:type="dxa"/>
          </w:tcPr>
          <w:p w14:paraId="0E5CB977" w14:textId="77777777" w:rsidR="005B3A0E" w:rsidRPr="00ED59CA" w:rsidRDefault="005B3A0E" w:rsidP="00BE57D3">
            <w:pPr>
              <w:spacing w:after="0" w:line="360" w:lineRule="auto"/>
              <w:rPr>
                <w:rFonts w:cs="Times New Roman"/>
                <w:b/>
                <w:szCs w:val="24"/>
              </w:rPr>
            </w:pPr>
          </w:p>
        </w:tc>
        <w:tc>
          <w:tcPr>
            <w:tcW w:w="873" w:type="dxa"/>
          </w:tcPr>
          <w:p w14:paraId="1643D2FD" w14:textId="77777777" w:rsidR="005B3A0E" w:rsidRPr="00ED59CA" w:rsidRDefault="005B3A0E" w:rsidP="00BE57D3">
            <w:pPr>
              <w:spacing w:after="0" w:line="360" w:lineRule="auto"/>
              <w:rPr>
                <w:rFonts w:cs="Times New Roman"/>
                <w:b/>
                <w:szCs w:val="24"/>
              </w:rPr>
            </w:pPr>
          </w:p>
        </w:tc>
      </w:tr>
      <w:tr w:rsidR="005B3A0E" w:rsidRPr="00ED59CA" w14:paraId="112C9C7A" w14:textId="77777777" w:rsidTr="00BE57D3">
        <w:trPr>
          <w:jc w:val="center"/>
        </w:trPr>
        <w:tc>
          <w:tcPr>
            <w:tcW w:w="956" w:type="dxa"/>
          </w:tcPr>
          <w:p w14:paraId="3D3B99F0"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11</w:t>
            </w:r>
          </w:p>
        </w:tc>
        <w:tc>
          <w:tcPr>
            <w:tcW w:w="889" w:type="dxa"/>
          </w:tcPr>
          <w:p w14:paraId="328D51B9" w14:textId="77777777" w:rsidR="005B3A0E" w:rsidRPr="00ED59CA" w:rsidRDefault="005B3A0E" w:rsidP="00BE57D3">
            <w:pPr>
              <w:spacing w:after="0" w:line="360" w:lineRule="auto"/>
              <w:rPr>
                <w:rFonts w:cs="Times New Roman"/>
                <w:b/>
                <w:szCs w:val="24"/>
              </w:rPr>
            </w:pPr>
          </w:p>
        </w:tc>
        <w:tc>
          <w:tcPr>
            <w:tcW w:w="892" w:type="dxa"/>
          </w:tcPr>
          <w:p w14:paraId="7284EF42" w14:textId="77777777" w:rsidR="005B3A0E" w:rsidRPr="00ED59CA" w:rsidRDefault="005B3A0E" w:rsidP="00BE57D3">
            <w:pPr>
              <w:spacing w:after="0" w:line="360" w:lineRule="auto"/>
              <w:rPr>
                <w:rFonts w:cs="Times New Roman"/>
                <w:b/>
                <w:szCs w:val="24"/>
              </w:rPr>
            </w:pPr>
          </w:p>
        </w:tc>
        <w:tc>
          <w:tcPr>
            <w:tcW w:w="887" w:type="dxa"/>
          </w:tcPr>
          <w:p w14:paraId="70DBBAFF" w14:textId="77777777" w:rsidR="005B3A0E" w:rsidRPr="00ED59CA" w:rsidRDefault="005B3A0E" w:rsidP="00BE57D3">
            <w:pPr>
              <w:spacing w:after="0" w:line="360" w:lineRule="auto"/>
              <w:rPr>
                <w:rFonts w:cs="Times New Roman"/>
                <w:b/>
                <w:szCs w:val="24"/>
              </w:rPr>
            </w:pPr>
          </w:p>
        </w:tc>
        <w:tc>
          <w:tcPr>
            <w:tcW w:w="892" w:type="dxa"/>
          </w:tcPr>
          <w:p w14:paraId="38A1CAF0" w14:textId="77777777" w:rsidR="005B3A0E" w:rsidRPr="00ED59CA" w:rsidRDefault="005B3A0E" w:rsidP="00BE57D3">
            <w:pPr>
              <w:spacing w:after="0" w:line="360" w:lineRule="auto"/>
              <w:rPr>
                <w:rFonts w:cs="Times New Roman"/>
                <w:b/>
                <w:szCs w:val="24"/>
              </w:rPr>
            </w:pPr>
          </w:p>
        </w:tc>
        <w:tc>
          <w:tcPr>
            <w:tcW w:w="956" w:type="dxa"/>
          </w:tcPr>
          <w:p w14:paraId="31F32E3B"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30</w:t>
            </w:r>
          </w:p>
        </w:tc>
        <w:tc>
          <w:tcPr>
            <w:tcW w:w="890" w:type="dxa"/>
          </w:tcPr>
          <w:p w14:paraId="59416D7E" w14:textId="77777777" w:rsidR="005B3A0E" w:rsidRPr="00ED59CA" w:rsidRDefault="005B3A0E" w:rsidP="00BE57D3">
            <w:pPr>
              <w:spacing w:after="0" w:line="360" w:lineRule="auto"/>
              <w:rPr>
                <w:rFonts w:cs="Times New Roman"/>
                <w:b/>
                <w:szCs w:val="24"/>
              </w:rPr>
            </w:pPr>
          </w:p>
        </w:tc>
        <w:tc>
          <w:tcPr>
            <w:tcW w:w="893" w:type="dxa"/>
          </w:tcPr>
          <w:p w14:paraId="3E124F5E" w14:textId="77777777" w:rsidR="005B3A0E" w:rsidRPr="00ED59CA" w:rsidRDefault="005B3A0E" w:rsidP="00BE57D3">
            <w:pPr>
              <w:spacing w:after="0" w:line="360" w:lineRule="auto"/>
              <w:rPr>
                <w:rFonts w:cs="Times New Roman"/>
                <w:b/>
                <w:szCs w:val="24"/>
              </w:rPr>
            </w:pPr>
          </w:p>
        </w:tc>
        <w:tc>
          <w:tcPr>
            <w:tcW w:w="888" w:type="dxa"/>
          </w:tcPr>
          <w:p w14:paraId="5F7BA5C2" w14:textId="77777777" w:rsidR="005B3A0E" w:rsidRPr="00ED59CA" w:rsidRDefault="005B3A0E" w:rsidP="00BE57D3">
            <w:pPr>
              <w:spacing w:after="0" w:line="360" w:lineRule="auto"/>
              <w:rPr>
                <w:rFonts w:cs="Times New Roman"/>
                <w:b/>
                <w:szCs w:val="24"/>
              </w:rPr>
            </w:pPr>
          </w:p>
        </w:tc>
        <w:tc>
          <w:tcPr>
            <w:tcW w:w="873" w:type="dxa"/>
          </w:tcPr>
          <w:p w14:paraId="2592F0CD" w14:textId="77777777" w:rsidR="005B3A0E" w:rsidRPr="00ED59CA" w:rsidRDefault="005B3A0E" w:rsidP="00BE57D3">
            <w:pPr>
              <w:spacing w:after="0" w:line="360" w:lineRule="auto"/>
              <w:rPr>
                <w:rFonts w:cs="Times New Roman"/>
                <w:b/>
                <w:szCs w:val="24"/>
              </w:rPr>
            </w:pPr>
          </w:p>
        </w:tc>
      </w:tr>
      <w:tr w:rsidR="005B3A0E" w:rsidRPr="00ED59CA" w14:paraId="2853037A" w14:textId="77777777" w:rsidTr="00BE57D3">
        <w:trPr>
          <w:jc w:val="center"/>
        </w:trPr>
        <w:tc>
          <w:tcPr>
            <w:tcW w:w="956" w:type="dxa"/>
          </w:tcPr>
          <w:p w14:paraId="777BAA0A"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12</w:t>
            </w:r>
          </w:p>
        </w:tc>
        <w:tc>
          <w:tcPr>
            <w:tcW w:w="889" w:type="dxa"/>
          </w:tcPr>
          <w:p w14:paraId="5E374AE6" w14:textId="77777777" w:rsidR="005B3A0E" w:rsidRPr="00ED59CA" w:rsidRDefault="005B3A0E" w:rsidP="00BE57D3">
            <w:pPr>
              <w:spacing w:after="0" w:line="360" w:lineRule="auto"/>
              <w:rPr>
                <w:rFonts w:cs="Times New Roman"/>
                <w:b/>
                <w:szCs w:val="24"/>
              </w:rPr>
            </w:pPr>
          </w:p>
        </w:tc>
        <w:tc>
          <w:tcPr>
            <w:tcW w:w="892" w:type="dxa"/>
          </w:tcPr>
          <w:p w14:paraId="0A4150C5" w14:textId="77777777" w:rsidR="005B3A0E" w:rsidRPr="00ED59CA" w:rsidRDefault="005B3A0E" w:rsidP="00BE57D3">
            <w:pPr>
              <w:spacing w:after="0" w:line="360" w:lineRule="auto"/>
              <w:rPr>
                <w:rFonts w:cs="Times New Roman"/>
                <w:b/>
                <w:szCs w:val="24"/>
              </w:rPr>
            </w:pPr>
          </w:p>
        </w:tc>
        <w:tc>
          <w:tcPr>
            <w:tcW w:w="887" w:type="dxa"/>
          </w:tcPr>
          <w:p w14:paraId="06C448AC" w14:textId="77777777" w:rsidR="005B3A0E" w:rsidRPr="00ED59CA" w:rsidRDefault="005B3A0E" w:rsidP="00BE57D3">
            <w:pPr>
              <w:spacing w:after="0" w:line="360" w:lineRule="auto"/>
              <w:rPr>
                <w:rFonts w:cs="Times New Roman"/>
                <w:b/>
                <w:szCs w:val="24"/>
              </w:rPr>
            </w:pPr>
          </w:p>
        </w:tc>
        <w:tc>
          <w:tcPr>
            <w:tcW w:w="892" w:type="dxa"/>
          </w:tcPr>
          <w:p w14:paraId="33249D51" w14:textId="77777777" w:rsidR="005B3A0E" w:rsidRPr="00ED59CA" w:rsidRDefault="005B3A0E" w:rsidP="00BE57D3">
            <w:pPr>
              <w:spacing w:after="0" w:line="360" w:lineRule="auto"/>
              <w:rPr>
                <w:rFonts w:cs="Times New Roman"/>
                <w:b/>
                <w:szCs w:val="24"/>
              </w:rPr>
            </w:pPr>
          </w:p>
        </w:tc>
        <w:tc>
          <w:tcPr>
            <w:tcW w:w="956" w:type="dxa"/>
          </w:tcPr>
          <w:p w14:paraId="1EB3F40F" w14:textId="77777777" w:rsidR="005B3A0E" w:rsidRPr="00ED59CA" w:rsidRDefault="005B3A0E" w:rsidP="00BE57D3">
            <w:pPr>
              <w:spacing w:after="0" w:line="360" w:lineRule="auto"/>
              <w:rPr>
                <w:rFonts w:cs="Times New Roman"/>
                <w:b/>
                <w:szCs w:val="24"/>
                <w:lang w:val="en-AU"/>
              </w:rPr>
            </w:pPr>
          </w:p>
        </w:tc>
        <w:tc>
          <w:tcPr>
            <w:tcW w:w="890" w:type="dxa"/>
          </w:tcPr>
          <w:p w14:paraId="78A6AFCC" w14:textId="77777777" w:rsidR="005B3A0E" w:rsidRPr="00ED59CA" w:rsidRDefault="005B3A0E" w:rsidP="00BE57D3">
            <w:pPr>
              <w:spacing w:after="0" w:line="360" w:lineRule="auto"/>
              <w:rPr>
                <w:rFonts w:cs="Times New Roman"/>
                <w:b/>
                <w:szCs w:val="24"/>
              </w:rPr>
            </w:pPr>
          </w:p>
        </w:tc>
        <w:tc>
          <w:tcPr>
            <w:tcW w:w="893" w:type="dxa"/>
          </w:tcPr>
          <w:p w14:paraId="2DB328D6" w14:textId="77777777" w:rsidR="005B3A0E" w:rsidRPr="00ED59CA" w:rsidRDefault="005B3A0E" w:rsidP="00BE57D3">
            <w:pPr>
              <w:spacing w:after="0" w:line="360" w:lineRule="auto"/>
              <w:rPr>
                <w:rFonts w:cs="Times New Roman"/>
                <w:b/>
                <w:szCs w:val="24"/>
              </w:rPr>
            </w:pPr>
          </w:p>
        </w:tc>
        <w:tc>
          <w:tcPr>
            <w:tcW w:w="888" w:type="dxa"/>
          </w:tcPr>
          <w:p w14:paraId="4D3259CE" w14:textId="77777777" w:rsidR="005B3A0E" w:rsidRPr="00ED59CA" w:rsidRDefault="005B3A0E" w:rsidP="00BE57D3">
            <w:pPr>
              <w:spacing w:after="0" w:line="360" w:lineRule="auto"/>
              <w:rPr>
                <w:rFonts w:cs="Times New Roman"/>
                <w:b/>
                <w:szCs w:val="24"/>
              </w:rPr>
            </w:pPr>
          </w:p>
        </w:tc>
        <w:tc>
          <w:tcPr>
            <w:tcW w:w="873" w:type="dxa"/>
          </w:tcPr>
          <w:p w14:paraId="1FAC194B" w14:textId="77777777" w:rsidR="005B3A0E" w:rsidRPr="00ED59CA" w:rsidRDefault="005B3A0E" w:rsidP="00BE57D3">
            <w:pPr>
              <w:spacing w:after="0" w:line="360" w:lineRule="auto"/>
              <w:rPr>
                <w:rFonts w:cs="Times New Roman"/>
                <w:b/>
                <w:szCs w:val="24"/>
              </w:rPr>
            </w:pPr>
          </w:p>
        </w:tc>
      </w:tr>
      <w:tr w:rsidR="005B3A0E" w:rsidRPr="00ED59CA" w14:paraId="164B8ABA" w14:textId="77777777" w:rsidTr="00BE57D3">
        <w:trPr>
          <w:trHeight w:val="58"/>
          <w:jc w:val="center"/>
        </w:trPr>
        <w:tc>
          <w:tcPr>
            <w:tcW w:w="956" w:type="dxa"/>
          </w:tcPr>
          <w:p w14:paraId="13B91FC3"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13</w:t>
            </w:r>
          </w:p>
        </w:tc>
        <w:tc>
          <w:tcPr>
            <w:tcW w:w="889" w:type="dxa"/>
          </w:tcPr>
          <w:p w14:paraId="40043768" w14:textId="77777777" w:rsidR="005B3A0E" w:rsidRPr="00ED59CA" w:rsidRDefault="005B3A0E" w:rsidP="00BE57D3">
            <w:pPr>
              <w:spacing w:after="0" w:line="360" w:lineRule="auto"/>
              <w:rPr>
                <w:rFonts w:cs="Times New Roman"/>
                <w:b/>
                <w:szCs w:val="24"/>
              </w:rPr>
            </w:pPr>
          </w:p>
        </w:tc>
        <w:tc>
          <w:tcPr>
            <w:tcW w:w="892" w:type="dxa"/>
          </w:tcPr>
          <w:p w14:paraId="7CCE7A21" w14:textId="77777777" w:rsidR="005B3A0E" w:rsidRPr="00ED59CA" w:rsidRDefault="005B3A0E" w:rsidP="00BE57D3">
            <w:pPr>
              <w:spacing w:after="0" w:line="360" w:lineRule="auto"/>
              <w:rPr>
                <w:rFonts w:cs="Times New Roman"/>
                <w:b/>
                <w:szCs w:val="24"/>
              </w:rPr>
            </w:pPr>
          </w:p>
        </w:tc>
        <w:tc>
          <w:tcPr>
            <w:tcW w:w="887" w:type="dxa"/>
          </w:tcPr>
          <w:p w14:paraId="18302CAA" w14:textId="77777777" w:rsidR="005B3A0E" w:rsidRPr="00ED59CA" w:rsidRDefault="005B3A0E" w:rsidP="00BE57D3">
            <w:pPr>
              <w:spacing w:after="0" w:line="360" w:lineRule="auto"/>
              <w:rPr>
                <w:rFonts w:cs="Times New Roman"/>
                <w:b/>
                <w:szCs w:val="24"/>
              </w:rPr>
            </w:pPr>
          </w:p>
        </w:tc>
        <w:tc>
          <w:tcPr>
            <w:tcW w:w="892" w:type="dxa"/>
          </w:tcPr>
          <w:p w14:paraId="0B2E4629" w14:textId="77777777" w:rsidR="005B3A0E" w:rsidRPr="00ED59CA" w:rsidRDefault="005B3A0E" w:rsidP="00BE57D3">
            <w:pPr>
              <w:spacing w:after="0" w:line="360" w:lineRule="auto"/>
              <w:rPr>
                <w:rFonts w:cs="Times New Roman"/>
                <w:b/>
                <w:szCs w:val="24"/>
              </w:rPr>
            </w:pPr>
          </w:p>
        </w:tc>
        <w:tc>
          <w:tcPr>
            <w:tcW w:w="956" w:type="dxa"/>
          </w:tcPr>
          <w:p w14:paraId="0946428D" w14:textId="77777777" w:rsidR="005B3A0E" w:rsidRPr="00ED59CA" w:rsidRDefault="005B3A0E" w:rsidP="00BE57D3">
            <w:pPr>
              <w:spacing w:after="0" w:line="360" w:lineRule="auto"/>
              <w:rPr>
                <w:rFonts w:cs="Times New Roman"/>
                <w:b/>
                <w:szCs w:val="24"/>
                <w:lang w:val="en-AU"/>
              </w:rPr>
            </w:pPr>
          </w:p>
        </w:tc>
        <w:tc>
          <w:tcPr>
            <w:tcW w:w="890" w:type="dxa"/>
          </w:tcPr>
          <w:p w14:paraId="6773E2C7" w14:textId="77777777" w:rsidR="005B3A0E" w:rsidRPr="00ED59CA" w:rsidRDefault="005B3A0E" w:rsidP="00BE57D3">
            <w:pPr>
              <w:spacing w:after="0" w:line="360" w:lineRule="auto"/>
              <w:rPr>
                <w:rFonts w:cs="Times New Roman"/>
                <w:b/>
                <w:szCs w:val="24"/>
              </w:rPr>
            </w:pPr>
          </w:p>
        </w:tc>
        <w:tc>
          <w:tcPr>
            <w:tcW w:w="893" w:type="dxa"/>
          </w:tcPr>
          <w:p w14:paraId="63CFD80A" w14:textId="77777777" w:rsidR="005B3A0E" w:rsidRPr="00ED59CA" w:rsidRDefault="005B3A0E" w:rsidP="00BE57D3">
            <w:pPr>
              <w:spacing w:after="0" w:line="360" w:lineRule="auto"/>
              <w:rPr>
                <w:rFonts w:cs="Times New Roman"/>
                <w:b/>
                <w:szCs w:val="24"/>
              </w:rPr>
            </w:pPr>
          </w:p>
        </w:tc>
        <w:tc>
          <w:tcPr>
            <w:tcW w:w="888" w:type="dxa"/>
          </w:tcPr>
          <w:p w14:paraId="379FD91E" w14:textId="77777777" w:rsidR="005B3A0E" w:rsidRPr="00ED59CA" w:rsidRDefault="005B3A0E" w:rsidP="00BE57D3">
            <w:pPr>
              <w:spacing w:after="0" w:line="360" w:lineRule="auto"/>
              <w:rPr>
                <w:rFonts w:cs="Times New Roman"/>
                <w:b/>
                <w:szCs w:val="24"/>
              </w:rPr>
            </w:pPr>
          </w:p>
        </w:tc>
        <w:tc>
          <w:tcPr>
            <w:tcW w:w="873" w:type="dxa"/>
          </w:tcPr>
          <w:p w14:paraId="0A591371" w14:textId="77777777" w:rsidR="005B3A0E" w:rsidRPr="00ED59CA" w:rsidRDefault="005B3A0E" w:rsidP="00BE57D3">
            <w:pPr>
              <w:spacing w:after="0" w:line="360" w:lineRule="auto"/>
              <w:rPr>
                <w:rFonts w:cs="Times New Roman"/>
                <w:b/>
                <w:szCs w:val="24"/>
              </w:rPr>
            </w:pPr>
          </w:p>
        </w:tc>
      </w:tr>
      <w:tr w:rsidR="005B3A0E" w:rsidRPr="00ED59CA" w14:paraId="6E6293F0" w14:textId="77777777" w:rsidTr="00BE57D3">
        <w:trPr>
          <w:jc w:val="center"/>
        </w:trPr>
        <w:tc>
          <w:tcPr>
            <w:tcW w:w="956" w:type="dxa"/>
          </w:tcPr>
          <w:p w14:paraId="6B15CFA5"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14</w:t>
            </w:r>
          </w:p>
        </w:tc>
        <w:tc>
          <w:tcPr>
            <w:tcW w:w="889" w:type="dxa"/>
          </w:tcPr>
          <w:p w14:paraId="3ECBD11F" w14:textId="77777777" w:rsidR="005B3A0E" w:rsidRPr="00ED59CA" w:rsidRDefault="005B3A0E" w:rsidP="00BE57D3">
            <w:pPr>
              <w:spacing w:after="0" w:line="360" w:lineRule="auto"/>
              <w:rPr>
                <w:rFonts w:cs="Times New Roman"/>
                <w:b/>
                <w:szCs w:val="24"/>
              </w:rPr>
            </w:pPr>
          </w:p>
        </w:tc>
        <w:tc>
          <w:tcPr>
            <w:tcW w:w="892" w:type="dxa"/>
          </w:tcPr>
          <w:p w14:paraId="2C22668F" w14:textId="77777777" w:rsidR="005B3A0E" w:rsidRPr="00ED59CA" w:rsidRDefault="005B3A0E" w:rsidP="00BE57D3">
            <w:pPr>
              <w:spacing w:after="0" w:line="360" w:lineRule="auto"/>
              <w:rPr>
                <w:rFonts w:cs="Times New Roman"/>
                <w:b/>
                <w:szCs w:val="24"/>
              </w:rPr>
            </w:pPr>
          </w:p>
        </w:tc>
        <w:tc>
          <w:tcPr>
            <w:tcW w:w="887" w:type="dxa"/>
          </w:tcPr>
          <w:p w14:paraId="3EC53CB0" w14:textId="77777777" w:rsidR="005B3A0E" w:rsidRPr="00ED59CA" w:rsidRDefault="005B3A0E" w:rsidP="00BE57D3">
            <w:pPr>
              <w:spacing w:after="0" w:line="360" w:lineRule="auto"/>
              <w:rPr>
                <w:rFonts w:cs="Times New Roman"/>
                <w:b/>
                <w:szCs w:val="24"/>
              </w:rPr>
            </w:pPr>
          </w:p>
        </w:tc>
        <w:tc>
          <w:tcPr>
            <w:tcW w:w="892" w:type="dxa"/>
          </w:tcPr>
          <w:p w14:paraId="2FB60361" w14:textId="77777777" w:rsidR="005B3A0E" w:rsidRPr="00ED59CA" w:rsidRDefault="005B3A0E" w:rsidP="00BE57D3">
            <w:pPr>
              <w:spacing w:after="0" w:line="360" w:lineRule="auto"/>
              <w:rPr>
                <w:rFonts w:cs="Times New Roman"/>
                <w:b/>
                <w:szCs w:val="24"/>
              </w:rPr>
            </w:pPr>
          </w:p>
        </w:tc>
        <w:tc>
          <w:tcPr>
            <w:tcW w:w="956" w:type="dxa"/>
          </w:tcPr>
          <w:p w14:paraId="74AC791A" w14:textId="77777777" w:rsidR="005B3A0E" w:rsidRPr="00ED59CA" w:rsidRDefault="005B3A0E" w:rsidP="00BE57D3">
            <w:pPr>
              <w:spacing w:after="0" w:line="360" w:lineRule="auto"/>
              <w:rPr>
                <w:rFonts w:cs="Times New Roman"/>
                <w:b/>
                <w:szCs w:val="24"/>
                <w:lang w:val="en-AU"/>
              </w:rPr>
            </w:pPr>
          </w:p>
        </w:tc>
        <w:tc>
          <w:tcPr>
            <w:tcW w:w="890" w:type="dxa"/>
          </w:tcPr>
          <w:p w14:paraId="17AEC49F" w14:textId="77777777" w:rsidR="005B3A0E" w:rsidRPr="00ED59CA" w:rsidRDefault="005B3A0E" w:rsidP="00BE57D3">
            <w:pPr>
              <w:spacing w:after="0" w:line="360" w:lineRule="auto"/>
              <w:rPr>
                <w:rFonts w:cs="Times New Roman"/>
                <w:b/>
                <w:szCs w:val="24"/>
              </w:rPr>
            </w:pPr>
          </w:p>
        </w:tc>
        <w:tc>
          <w:tcPr>
            <w:tcW w:w="893" w:type="dxa"/>
          </w:tcPr>
          <w:p w14:paraId="26B9CA13" w14:textId="77777777" w:rsidR="005B3A0E" w:rsidRPr="00ED59CA" w:rsidRDefault="005B3A0E" w:rsidP="00BE57D3">
            <w:pPr>
              <w:spacing w:after="0" w:line="360" w:lineRule="auto"/>
              <w:rPr>
                <w:rFonts w:cs="Times New Roman"/>
                <w:b/>
                <w:szCs w:val="24"/>
              </w:rPr>
            </w:pPr>
          </w:p>
        </w:tc>
        <w:tc>
          <w:tcPr>
            <w:tcW w:w="888" w:type="dxa"/>
          </w:tcPr>
          <w:p w14:paraId="408A0B3A" w14:textId="77777777" w:rsidR="005B3A0E" w:rsidRPr="00ED59CA" w:rsidRDefault="005B3A0E" w:rsidP="00BE57D3">
            <w:pPr>
              <w:spacing w:after="0" w:line="360" w:lineRule="auto"/>
              <w:rPr>
                <w:rFonts w:cs="Times New Roman"/>
                <w:b/>
                <w:szCs w:val="24"/>
              </w:rPr>
            </w:pPr>
          </w:p>
        </w:tc>
        <w:tc>
          <w:tcPr>
            <w:tcW w:w="873" w:type="dxa"/>
          </w:tcPr>
          <w:p w14:paraId="0ADD7F20" w14:textId="77777777" w:rsidR="005B3A0E" w:rsidRPr="00ED59CA" w:rsidRDefault="005B3A0E" w:rsidP="00BE57D3">
            <w:pPr>
              <w:spacing w:after="0" w:line="360" w:lineRule="auto"/>
              <w:rPr>
                <w:rFonts w:cs="Times New Roman"/>
                <w:b/>
                <w:szCs w:val="24"/>
              </w:rPr>
            </w:pPr>
          </w:p>
        </w:tc>
      </w:tr>
      <w:tr w:rsidR="005B3A0E" w:rsidRPr="00ED59CA" w14:paraId="3D12D2C6" w14:textId="77777777" w:rsidTr="00BE57D3">
        <w:trPr>
          <w:jc w:val="center"/>
        </w:trPr>
        <w:tc>
          <w:tcPr>
            <w:tcW w:w="956" w:type="dxa"/>
          </w:tcPr>
          <w:p w14:paraId="56D2498F"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15</w:t>
            </w:r>
          </w:p>
        </w:tc>
        <w:tc>
          <w:tcPr>
            <w:tcW w:w="889" w:type="dxa"/>
          </w:tcPr>
          <w:p w14:paraId="5C5CD807" w14:textId="77777777" w:rsidR="005B3A0E" w:rsidRPr="00ED59CA" w:rsidRDefault="005B3A0E" w:rsidP="00BE57D3">
            <w:pPr>
              <w:spacing w:after="0" w:line="360" w:lineRule="auto"/>
              <w:rPr>
                <w:rFonts w:cs="Times New Roman"/>
                <w:b/>
                <w:szCs w:val="24"/>
              </w:rPr>
            </w:pPr>
          </w:p>
        </w:tc>
        <w:tc>
          <w:tcPr>
            <w:tcW w:w="892" w:type="dxa"/>
          </w:tcPr>
          <w:p w14:paraId="70D85FA7" w14:textId="77777777" w:rsidR="005B3A0E" w:rsidRPr="00ED59CA" w:rsidRDefault="005B3A0E" w:rsidP="00BE57D3">
            <w:pPr>
              <w:spacing w:after="0" w:line="360" w:lineRule="auto"/>
              <w:rPr>
                <w:rFonts w:cs="Times New Roman"/>
                <w:b/>
                <w:szCs w:val="24"/>
              </w:rPr>
            </w:pPr>
          </w:p>
        </w:tc>
        <w:tc>
          <w:tcPr>
            <w:tcW w:w="887" w:type="dxa"/>
          </w:tcPr>
          <w:p w14:paraId="37DA8513" w14:textId="77777777" w:rsidR="005B3A0E" w:rsidRPr="00ED59CA" w:rsidRDefault="005B3A0E" w:rsidP="00BE57D3">
            <w:pPr>
              <w:spacing w:after="0" w:line="360" w:lineRule="auto"/>
              <w:rPr>
                <w:rFonts w:cs="Times New Roman"/>
                <w:b/>
                <w:szCs w:val="24"/>
              </w:rPr>
            </w:pPr>
          </w:p>
        </w:tc>
        <w:tc>
          <w:tcPr>
            <w:tcW w:w="892" w:type="dxa"/>
          </w:tcPr>
          <w:p w14:paraId="55300A09" w14:textId="77777777" w:rsidR="005B3A0E" w:rsidRPr="00ED59CA" w:rsidRDefault="005B3A0E" w:rsidP="00BE57D3">
            <w:pPr>
              <w:spacing w:after="0" w:line="360" w:lineRule="auto"/>
              <w:rPr>
                <w:rFonts w:cs="Times New Roman"/>
                <w:b/>
                <w:szCs w:val="24"/>
              </w:rPr>
            </w:pPr>
          </w:p>
        </w:tc>
        <w:tc>
          <w:tcPr>
            <w:tcW w:w="956" w:type="dxa"/>
          </w:tcPr>
          <w:p w14:paraId="2EFDD6D5" w14:textId="77777777" w:rsidR="005B3A0E" w:rsidRPr="00ED59CA" w:rsidRDefault="005B3A0E" w:rsidP="00BE57D3">
            <w:pPr>
              <w:spacing w:after="0" w:line="360" w:lineRule="auto"/>
              <w:rPr>
                <w:rFonts w:cs="Times New Roman"/>
                <w:b/>
                <w:szCs w:val="24"/>
                <w:lang w:val="en-AU"/>
              </w:rPr>
            </w:pPr>
          </w:p>
        </w:tc>
        <w:tc>
          <w:tcPr>
            <w:tcW w:w="890" w:type="dxa"/>
          </w:tcPr>
          <w:p w14:paraId="5B2781DE" w14:textId="77777777" w:rsidR="005B3A0E" w:rsidRPr="00ED59CA" w:rsidRDefault="005B3A0E" w:rsidP="00BE57D3">
            <w:pPr>
              <w:spacing w:after="0" w:line="360" w:lineRule="auto"/>
              <w:rPr>
                <w:rFonts w:cs="Times New Roman"/>
                <w:b/>
                <w:szCs w:val="24"/>
              </w:rPr>
            </w:pPr>
          </w:p>
        </w:tc>
        <w:tc>
          <w:tcPr>
            <w:tcW w:w="893" w:type="dxa"/>
          </w:tcPr>
          <w:p w14:paraId="15AE0F59" w14:textId="77777777" w:rsidR="005B3A0E" w:rsidRPr="00ED59CA" w:rsidRDefault="005B3A0E" w:rsidP="00BE57D3">
            <w:pPr>
              <w:spacing w:after="0" w:line="360" w:lineRule="auto"/>
              <w:rPr>
                <w:rFonts w:cs="Times New Roman"/>
                <w:b/>
                <w:szCs w:val="24"/>
              </w:rPr>
            </w:pPr>
          </w:p>
        </w:tc>
        <w:tc>
          <w:tcPr>
            <w:tcW w:w="888" w:type="dxa"/>
          </w:tcPr>
          <w:p w14:paraId="518F79CF" w14:textId="77777777" w:rsidR="005B3A0E" w:rsidRPr="00ED59CA" w:rsidRDefault="005B3A0E" w:rsidP="00BE57D3">
            <w:pPr>
              <w:spacing w:after="0" w:line="360" w:lineRule="auto"/>
              <w:rPr>
                <w:rFonts w:cs="Times New Roman"/>
                <w:b/>
                <w:szCs w:val="24"/>
              </w:rPr>
            </w:pPr>
          </w:p>
        </w:tc>
        <w:tc>
          <w:tcPr>
            <w:tcW w:w="873" w:type="dxa"/>
          </w:tcPr>
          <w:p w14:paraId="0840E80C" w14:textId="77777777" w:rsidR="005B3A0E" w:rsidRPr="00ED59CA" w:rsidRDefault="005B3A0E" w:rsidP="00BE57D3">
            <w:pPr>
              <w:spacing w:after="0" w:line="360" w:lineRule="auto"/>
              <w:rPr>
                <w:rFonts w:cs="Times New Roman"/>
                <w:b/>
                <w:szCs w:val="24"/>
              </w:rPr>
            </w:pPr>
          </w:p>
        </w:tc>
      </w:tr>
      <w:tr w:rsidR="005B3A0E" w:rsidRPr="00ED59CA" w14:paraId="3F5077C0" w14:textId="77777777" w:rsidTr="00BE57D3">
        <w:trPr>
          <w:jc w:val="center"/>
        </w:trPr>
        <w:tc>
          <w:tcPr>
            <w:tcW w:w="956" w:type="dxa"/>
          </w:tcPr>
          <w:p w14:paraId="162CDB89"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16</w:t>
            </w:r>
          </w:p>
        </w:tc>
        <w:tc>
          <w:tcPr>
            <w:tcW w:w="889" w:type="dxa"/>
          </w:tcPr>
          <w:p w14:paraId="51EED5EF" w14:textId="77777777" w:rsidR="005B3A0E" w:rsidRPr="00ED59CA" w:rsidRDefault="005B3A0E" w:rsidP="00BE57D3">
            <w:pPr>
              <w:spacing w:after="0" w:line="360" w:lineRule="auto"/>
              <w:rPr>
                <w:rFonts w:cs="Times New Roman"/>
                <w:b/>
                <w:szCs w:val="24"/>
              </w:rPr>
            </w:pPr>
          </w:p>
        </w:tc>
        <w:tc>
          <w:tcPr>
            <w:tcW w:w="892" w:type="dxa"/>
          </w:tcPr>
          <w:p w14:paraId="52921062" w14:textId="77777777" w:rsidR="005B3A0E" w:rsidRPr="00ED59CA" w:rsidRDefault="005B3A0E" w:rsidP="00BE57D3">
            <w:pPr>
              <w:spacing w:after="0" w:line="360" w:lineRule="auto"/>
              <w:rPr>
                <w:rFonts w:cs="Times New Roman"/>
                <w:b/>
                <w:szCs w:val="24"/>
              </w:rPr>
            </w:pPr>
          </w:p>
        </w:tc>
        <w:tc>
          <w:tcPr>
            <w:tcW w:w="887" w:type="dxa"/>
          </w:tcPr>
          <w:p w14:paraId="488B6248" w14:textId="77777777" w:rsidR="005B3A0E" w:rsidRPr="00ED59CA" w:rsidRDefault="005B3A0E" w:rsidP="00BE57D3">
            <w:pPr>
              <w:spacing w:after="0" w:line="360" w:lineRule="auto"/>
              <w:rPr>
                <w:rFonts w:cs="Times New Roman"/>
                <w:b/>
                <w:szCs w:val="24"/>
              </w:rPr>
            </w:pPr>
          </w:p>
        </w:tc>
        <w:tc>
          <w:tcPr>
            <w:tcW w:w="892" w:type="dxa"/>
          </w:tcPr>
          <w:p w14:paraId="26464677" w14:textId="77777777" w:rsidR="005B3A0E" w:rsidRPr="00ED59CA" w:rsidRDefault="005B3A0E" w:rsidP="00BE57D3">
            <w:pPr>
              <w:spacing w:after="0" w:line="360" w:lineRule="auto"/>
              <w:rPr>
                <w:rFonts w:cs="Times New Roman"/>
                <w:b/>
                <w:szCs w:val="24"/>
              </w:rPr>
            </w:pPr>
          </w:p>
        </w:tc>
        <w:tc>
          <w:tcPr>
            <w:tcW w:w="956" w:type="dxa"/>
          </w:tcPr>
          <w:p w14:paraId="710A02B1" w14:textId="77777777" w:rsidR="005B3A0E" w:rsidRPr="00ED59CA" w:rsidRDefault="005B3A0E" w:rsidP="00BE57D3">
            <w:pPr>
              <w:spacing w:after="0" w:line="360" w:lineRule="auto"/>
              <w:rPr>
                <w:rFonts w:cs="Times New Roman"/>
                <w:b/>
                <w:szCs w:val="24"/>
                <w:lang w:val="en-AU"/>
              </w:rPr>
            </w:pPr>
          </w:p>
        </w:tc>
        <w:tc>
          <w:tcPr>
            <w:tcW w:w="890" w:type="dxa"/>
          </w:tcPr>
          <w:p w14:paraId="28163ABC" w14:textId="77777777" w:rsidR="005B3A0E" w:rsidRPr="00ED59CA" w:rsidRDefault="005B3A0E" w:rsidP="00BE57D3">
            <w:pPr>
              <w:spacing w:after="0" w:line="360" w:lineRule="auto"/>
              <w:rPr>
                <w:rFonts w:cs="Times New Roman"/>
                <w:b/>
                <w:szCs w:val="24"/>
              </w:rPr>
            </w:pPr>
          </w:p>
        </w:tc>
        <w:tc>
          <w:tcPr>
            <w:tcW w:w="893" w:type="dxa"/>
          </w:tcPr>
          <w:p w14:paraId="77D810A4" w14:textId="77777777" w:rsidR="005B3A0E" w:rsidRPr="00ED59CA" w:rsidRDefault="005B3A0E" w:rsidP="00BE57D3">
            <w:pPr>
              <w:spacing w:after="0" w:line="360" w:lineRule="auto"/>
              <w:rPr>
                <w:rFonts w:cs="Times New Roman"/>
                <w:b/>
                <w:szCs w:val="24"/>
              </w:rPr>
            </w:pPr>
          </w:p>
        </w:tc>
        <w:tc>
          <w:tcPr>
            <w:tcW w:w="888" w:type="dxa"/>
          </w:tcPr>
          <w:p w14:paraId="37035552" w14:textId="77777777" w:rsidR="005B3A0E" w:rsidRPr="00ED59CA" w:rsidRDefault="005B3A0E" w:rsidP="00BE57D3">
            <w:pPr>
              <w:spacing w:after="0" w:line="360" w:lineRule="auto"/>
              <w:rPr>
                <w:rFonts w:cs="Times New Roman"/>
                <w:b/>
                <w:szCs w:val="24"/>
              </w:rPr>
            </w:pPr>
          </w:p>
        </w:tc>
        <w:tc>
          <w:tcPr>
            <w:tcW w:w="873" w:type="dxa"/>
          </w:tcPr>
          <w:p w14:paraId="15ECFA71" w14:textId="77777777" w:rsidR="005B3A0E" w:rsidRPr="00ED59CA" w:rsidRDefault="005B3A0E" w:rsidP="00BE57D3">
            <w:pPr>
              <w:spacing w:after="0" w:line="360" w:lineRule="auto"/>
              <w:rPr>
                <w:rFonts w:cs="Times New Roman"/>
                <w:b/>
                <w:szCs w:val="24"/>
              </w:rPr>
            </w:pPr>
          </w:p>
        </w:tc>
      </w:tr>
      <w:tr w:rsidR="005B3A0E" w:rsidRPr="00ED59CA" w14:paraId="008EA882" w14:textId="77777777" w:rsidTr="00BE57D3">
        <w:trPr>
          <w:jc w:val="center"/>
        </w:trPr>
        <w:tc>
          <w:tcPr>
            <w:tcW w:w="956" w:type="dxa"/>
          </w:tcPr>
          <w:p w14:paraId="0D0ECB28"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17</w:t>
            </w:r>
          </w:p>
        </w:tc>
        <w:tc>
          <w:tcPr>
            <w:tcW w:w="889" w:type="dxa"/>
          </w:tcPr>
          <w:p w14:paraId="0B947F2C" w14:textId="77777777" w:rsidR="005B3A0E" w:rsidRPr="00ED59CA" w:rsidRDefault="005B3A0E" w:rsidP="00BE57D3">
            <w:pPr>
              <w:spacing w:after="0" w:line="360" w:lineRule="auto"/>
              <w:rPr>
                <w:rFonts w:cs="Times New Roman"/>
                <w:b/>
                <w:szCs w:val="24"/>
              </w:rPr>
            </w:pPr>
          </w:p>
        </w:tc>
        <w:tc>
          <w:tcPr>
            <w:tcW w:w="892" w:type="dxa"/>
          </w:tcPr>
          <w:p w14:paraId="5ADF72F4" w14:textId="77777777" w:rsidR="005B3A0E" w:rsidRPr="00ED59CA" w:rsidRDefault="005B3A0E" w:rsidP="00BE57D3">
            <w:pPr>
              <w:spacing w:after="0" w:line="360" w:lineRule="auto"/>
              <w:rPr>
                <w:rFonts w:cs="Times New Roman"/>
                <w:b/>
                <w:szCs w:val="24"/>
              </w:rPr>
            </w:pPr>
          </w:p>
        </w:tc>
        <w:tc>
          <w:tcPr>
            <w:tcW w:w="887" w:type="dxa"/>
          </w:tcPr>
          <w:p w14:paraId="4949EEC7" w14:textId="77777777" w:rsidR="005B3A0E" w:rsidRPr="00ED59CA" w:rsidRDefault="005B3A0E" w:rsidP="00BE57D3">
            <w:pPr>
              <w:spacing w:after="0" w:line="360" w:lineRule="auto"/>
              <w:rPr>
                <w:rFonts w:cs="Times New Roman"/>
                <w:b/>
                <w:szCs w:val="24"/>
              </w:rPr>
            </w:pPr>
          </w:p>
        </w:tc>
        <w:tc>
          <w:tcPr>
            <w:tcW w:w="892" w:type="dxa"/>
          </w:tcPr>
          <w:p w14:paraId="345A36F7" w14:textId="77777777" w:rsidR="005B3A0E" w:rsidRPr="00ED59CA" w:rsidRDefault="005B3A0E" w:rsidP="00BE57D3">
            <w:pPr>
              <w:spacing w:after="0" w:line="360" w:lineRule="auto"/>
              <w:rPr>
                <w:rFonts w:cs="Times New Roman"/>
                <w:b/>
                <w:szCs w:val="24"/>
              </w:rPr>
            </w:pPr>
          </w:p>
        </w:tc>
        <w:tc>
          <w:tcPr>
            <w:tcW w:w="956" w:type="dxa"/>
          </w:tcPr>
          <w:p w14:paraId="03FB6013" w14:textId="77777777" w:rsidR="005B3A0E" w:rsidRPr="00ED59CA" w:rsidRDefault="005B3A0E" w:rsidP="00BE57D3">
            <w:pPr>
              <w:spacing w:after="0" w:line="360" w:lineRule="auto"/>
              <w:rPr>
                <w:rFonts w:cs="Times New Roman"/>
                <w:b/>
                <w:szCs w:val="24"/>
                <w:lang w:val="en-AU"/>
              </w:rPr>
            </w:pPr>
          </w:p>
        </w:tc>
        <w:tc>
          <w:tcPr>
            <w:tcW w:w="890" w:type="dxa"/>
          </w:tcPr>
          <w:p w14:paraId="5DA1712C" w14:textId="77777777" w:rsidR="005B3A0E" w:rsidRPr="00ED59CA" w:rsidRDefault="005B3A0E" w:rsidP="00BE57D3">
            <w:pPr>
              <w:spacing w:after="0" w:line="360" w:lineRule="auto"/>
              <w:rPr>
                <w:rFonts w:cs="Times New Roman"/>
                <w:b/>
                <w:szCs w:val="24"/>
              </w:rPr>
            </w:pPr>
          </w:p>
        </w:tc>
        <w:tc>
          <w:tcPr>
            <w:tcW w:w="893" w:type="dxa"/>
          </w:tcPr>
          <w:p w14:paraId="157F8EA3" w14:textId="77777777" w:rsidR="005B3A0E" w:rsidRPr="00ED59CA" w:rsidRDefault="005B3A0E" w:rsidP="00BE57D3">
            <w:pPr>
              <w:spacing w:after="0" w:line="360" w:lineRule="auto"/>
              <w:rPr>
                <w:rFonts w:cs="Times New Roman"/>
                <w:b/>
                <w:szCs w:val="24"/>
              </w:rPr>
            </w:pPr>
          </w:p>
        </w:tc>
        <w:tc>
          <w:tcPr>
            <w:tcW w:w="888" w:type="dxa"/>
          </w:tcPr>
          <w:p w14:paraId="598FBB09" w14:textId="77777777" w:rsidR="005B3A0E" w:rsidRPr="00ED59CA" w:rsidRDefault="005B3A0E" w:rsidP="00BE57D3">
            <w:pPr>
              <w:spacing w:after="0" w:line="360" w:lineRule="auto"/>
              <w:rPr>
                <w:rFonts w:cs="Times New Roman"/>
                <w:b/>
                <w:szCs w:val="24"/>
              </w:rPr>
            </w:pPr>
          </w:p>
        </w:tc>
        <w:tc>
          <w:tcPr>
            <w:tcW w:w="873" w:type="dxa"/>
          </w:tcPr>
          <w:p w14:paraId="7A072E78" w14:textId="77777777" w:rsidR="005B3A0E" w:rsidRPr="00ED59CA" w:rsidRDefault="005B3A0E" w:rsidP="00BE57D3">
            <w:pPr>
              <w:spacing w:after="0" w:line="360" w:lineRule="auto"/>
              <w:rPr>
                <w:rFonts w:cs="Times New Roman"/>
                <w:b/>
                <w:szCs w:val="24"/>
              </w:rPr>
            </w:pPr>
          </w:p>
        </w:tc>
      </w:tr>
      <w:tr w:rsidR="005B3A0E" w:rsidRPr="00ED59CA" w14:paraId="7BCB1C5D" w14:textId="77777777" w:rsidTr="00BE57D3">
        <w:trPr>
          <w:jc w:val="center"/>
        </w:trPr>
        <w:tc>
          <w:tcPr>
            <w:tcW w:w="956" w:type="dxa"/>
          </w:tcPr>
          <w:p w14:paraId="7BE340E4"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18</w:t>
            </w:r>
          </w:p>
        </w:tc>
        <w:tc>
          <w:tcPr>
            <w:tcW w:w="889" w:type="dxa"/>
          </w:tcPr>
          <w:p w14:paraId="583D5779" w14:textId="77777777" w:rsidR="005B3A0E" w:rsidRPr="00ED59CA" w:rsidRDefault="005B3A0E" w:rsidP="00BE57D3">
            <w:pPr>
              <w:spacing w:after="0" w:line="360" w:lineRule="auto"/>
              <w:rPr>
                <w:rFonts w:cs="Times New Roman"/>
                <w:b/>
                <w:szCs w:val="24"/>
              </w:rPr>
            </w:pPr>
          </w:p>
        </w:tc>
        <w:tc>
          <w:tcPr>
            <w:tcW w:w="892" w:type="dxa"/>
          </w:tcPr>
          <w:p w14:paraId="4451B0DF" w14:textId="77777777" w:rsidR="005B3A0E" w:rsidRPr="00ED59CA" w:rsidRDefault="005B3A0E" w:rsidP="00BE57D3">
            <w:pPr>
              <w:spacing w:after="0" w:line="360" w:lineRule="auto"/>
              <w:rPr>
                <w:rFonts w:cs="Times New Roman"/>
                <w:b/>
                <w:szCs w:val="24"/>
              </w:rPr>
            </w:pPr>
          </w:p>
        </w:tc>
        <w:tc>
          <w:tcPr>
            <w:tcW w:w="887" w:type="dxa"/>
          </w:tcPr>
          <w:p w14:paraId="0CFB34C7" w14:textId="77777777" w:rsidR="005B3A0E" w:rsidRPr="00ED59CA" w:rsidRDefault="005B3A0E" w:rsidP="00BE57D3">
            <w:pPr>
              <w:spacing w:after="0" w:line="360" w:lineRule="auto"/>
              <w:rPr>
                <w:rFonts w:cs="Times New Roman"/>
                <w:b/>
                <w:szCs w:val="24"/>
              </w:rPr>
            </w:pPr>
          </w:p>
        </w:tc>
        <w:tc>
          <w:tcPr>
            <w:tcW w:w="892" w:type="dxa"/>
          </w:tcPr>
          <w:p w14:paraId="1C248100" w14:textId="77777777" w:rsidR="005B3A0E" w:rsidRPr="00ED59CA" w:rsidRDefault="005B3A0E" w:rsidP="00BE57D3">
            <w:pPr>
              <w:spacing w:after="0" w:line="360" w:lineRule="auto"/>
              <w:rPr>
                <w:rFonts w:cs="Times New Roman"/>
                <w:b/>
                <w:szCs w:val="24"/>
              </w:rPr>
            </w:pPr>
          </w:p>
        </w:tc>
        <w:tc>
          <w:tcPr>
            <w:tcW w:w="956" w:type="dxa"/>
          </w:tcPr>
          <w:p w14:paraId="3F759426" w14:textId="77777777" w:rsidR="005B3A0E" w:rsidRPr="00ED59CA" w:rsidRDefault="005B3A0E" w:rsidP="00BE57D3">
            <w:pPr>
              <w:spacing w:after="0" w:line="360" w:lineRule="auto"/>
              <w:rPr>
                <w:rFonts w:cs="Times New Roman"/>
                <w:b/>
                <w:szCs w:val="24"/>
                <w:lang w:val="en-AU"/>
              </w:rPr>
            </w:pPr>
          </w:p>
        </w:tc>
        <w:tc>
          <w:tcPr>
            <w:tcW w:w="890" w:type="dxa"/>
          </w:tcPr>
          <w:p w14:paraId="1CC143A8" w14:textId="77777777" w:rsidR="005B3A0E" w:rsidRPr="00ED59CA" w:rsidRDefault="005B3A0E" w:rsidP="00BE57D3">
            <w:pPr>
              <w:spacing w:after="0" w:line="360" w:lineRule="auto"/>
              <w:rPr>
                <w:rFonts w:cs="Times New Roman"/>
                <w:b/>
                <w:szCs w:val="24"/>
              </w:rPr>
            </w:pPr>
          </w:p>
        </w:tc>
        <w:tc>
          <w:tcPr>
            <w:tcW w:w="893" w:type="dxa"/>
          </w:tcPr>
          <w:p w14:paraId="3D4D534E" w14:textId="77777777" w:rsidR="005B3A0E" w:rsidRPr="00ED59CA" w:rsidRDefault="005B3A0E" w:rsidP="00BE57D3">
            <w:pPr>
              <w:spacing w:after="0" w:line="360" w:lineRule="auto"/>
              <w:rPr>
                <w:rFonts w:cs="Times New Roman"/>
                <w:b/>
                <w:szCs w:val="24"/>
              </w:rPr>
            </w:pPr>
          </w:p>
        </w:tc>
        <w:tc>
          <w:tcPr>
            <w:tcW w:w="888" w:type="dxa"/>
          </w:tcPr>
          <w:p w14:paraId="5A81B7EB" w14:textId="77777777" w:rsidR="005B3A0E" w:rsidRPr="00ED59CA" w:rsidRDefault="005B3A0E" w:rsidP="00BE57D3">
            <w:pPr>
              <w:spacing w:after="0" w:line="360" w:lineRule="auto"/>
              <w:rPr>
                <w:rFonts w:cs="Times New Roman"/>
                <w:b/>
                <w:szCs w:val="24"/>
              </w:rPr>
            </w:pPr>
          </w:p>
        </w:tc>
        <w:tc>
          <w:tcPr>
            <w:tcW w:w="873" w:type="dxa"/>
          </w:tcPr>
          <w:p w14:paraId="3D799161" w14:textId="77777777" w:rsidR="005B3A0E" w:rsidRPr="00ED59CA" w:rsidRDefault="005B3A0E" w:rsidP="00BE57D3">
            <w:pPr>
              <w:spacing w:after="0" w:line="360" w:lineRule="auto"/>
              <w:rPr>
                <w:rFonts w:cs="Times New Roman"/>
                <w:b/>
                <w:szCs w:val="24"/>
              </w:rPr>
            </w:pPr>
          </w:p>
        </w:tc>
      </w:tr>
      <w:tr w:rsidR="005B3A0E" w:rsidRPr="00ED59CA" w14:paraId="4C052122" w14:textId="77777777" w:rsidTr="00BE57D3">
        <w:trPr>
          <w:jc w:val="center"/>
        </w:trPr>
        <w:tc>
          <w:tcPr>
            <w:tcW w:w="956" w:type="dxa"/>
          </w:tcPr>
          <w:p w14:paraId="3A0C0BBB" w14:textId="77777777" w:rsidR="005B3A0E" w:rsidRPr="00ED59CA" w:rsidRDefault="005B3A0E" w:rsidP="00BE57D3">
            <w:pPr>
              <w:spacing w:after="0" w:line="360" w:lineRule="auto"/>
              <w:rPr>
                <w:rFonts w:cs="Times New Roman"/>
                <w:b/>
                <w:szCs w:val="24"/>
                <w:lang w:val="en-AU"/>
              </w:rPr>
            </w:pPr>
            <w:r w:rsidRPr="00ED59CA">
              <w:rPr>
                <w:rFonts w:cs="Times New Roman"/>
                <w:b/>
                <w:szCs w:val="24"/>
                <w:lang w:val="en-AU"/>
              </w:rPr>
              <w:t>19</w:t>
            </w:r>
          </w:p>
        </w:tc>
        <w:tc>
          <w:tcPr>
            <w:tcW w:w="889" w:type="dxa"/>
          </w:tcPr>
          <w:p w14:paraId="7B2AC6CB" w14:textId="77777777" w:rsidR="005B3A0E" w:rsidRPr="00ED59CA" w:rsidRDefault="005B3A0E" w:rsidP="00BE57D3">
            <w:pPr>
              <w:spacing w:after="0" w:line="360" w:lineRule="auto"/>
              <w:rPr>
                <w:rFonts w:cs="Times New Roman"/>
                <w:b/>
                <w:szCs w:val="24"/>
              </w:rPr>
            </w:pPr>
          </w:p>
        </w:tc>
        <w:tc>
          <w:tcPr>
            <w:tcW w:w="892" w:type="dxa"/>
          </w:tcPr>
          <w:p w14:paraId="33194CFD" w14:textId="77777777" w:rsidR="005B3A0E" w:rsidRPr="00ED59CA" w:rsidRDefault="005B3A0E" w:rsidP="00BE57D3">
            <w:pPr>
              <w:spacing w:after="0" w:line="360" w:lineRule="auto"/>
              <w:rPr>
                <w:rFonts w:cs="Times New Roman"/>
                <w:b/>
                <w:szCs w:val="24"/>
              </w:rPr>
            </w:pPr>
          </w:p>
        </w:tc>
        <w:tc>
          <w:tcPr>
            <w:tcW w:w="887" w:type="dxa"/>
          </w:tcPr>
          <w:p w14:paraId="6CAB4778" w14:textId="77777777" w:rsidR="005B3A0E" w:rsidRPr="00ED59CA" w:rsidRDefault="005B3A0E" w:rsidP="00BE57D3">
            <w:pPr>
              <w:spacing w:after="0" w:line="360" w:lineRule="auto"/>
              <w:rPr>
                <w:rFonts w:cs="Times New Roman"/>
                <w:b/>
                <w:szCs w:val="24"/>
              </w:rPr>
            </w:pPr>
          </w:p>
        </w:tc>
        <w:tc>
          <w:tcPr>
            <w:tcW w:w="892" w:type="dxa"/>
          </w:tcPr>
          <w:p w14:paraId="01E1C454" w14:textId="77777777" w:rsidR="005B3A0E" w:rsidRPr="00ED59CA" w:rsidRDefault="005B3A0E" w:rsidP="00BE57D3">
            <w:pPr>
              <w:spacing w:after="0" w:line="360" w:lineRule="auto"/>
              <w:rPr>
                <w:rFonts w:cs="Times New Roman"/>
                <w:b/>
                <w:szCs w:val="24"/>
              </w:rPr>
            </w:pPr>
          </w:p>
        </w:tc>
        <w:tc>
          <w:tcPr>
            <w:tcW w:w="956" w:type="dxa"/>
          </w:tcPr>
          <w:p w14:paraId="4D357633" w14:textId="77777777" w:rsidR="005B3A0E" w:rsidRPr="00ED59CA" w:rsidRDefault="005B3A0E" w:rsidP="00BE57D3">
            <w:pPr>
              <w:spacing w:after="0" w:line="360" w:lineRule="auto"/>
              <w:rPr>
                <w:rFonts w:cs="Times New Roman"/>
                <w:b/>
                <w:szCs w:val="24"/>
                <w:lang w:val="en-AU"/>
              </w:rPr>
            </w:pPr>
          </w:p>
        </w:tc>
        <w:tc>
          <w:tcPr>
            <w:tcW w:w="890" w:type="dxa"/>
          </w:tcPr>
          <w:p w14:paraId="17045866" w14:textId="77777777" w:rsidR="005B3A0E" w:rsidRPr="00ED59CA" w:rsidRDefault="005B3A0E" w:rsidP="00BE57D3">
            <w:pPr>
              <w:spacing w:after="0" w:line="360" w:lineRule="auto"/>
              <w:rPr>
                <w:rFonts w:cs="Times New Roman"/>
                <w:b/>
                <w:szCs w:val="24"/>
              </w:rPr>
            </w:pPr>
          </w:p>
        </w:tc>
        <w:tc>
          <w:tcPr>
            <w:tcW w:w="893" w:type="dxa"/>
          </w:tcPr>
          <w:p w14:paraId="1CC011AE" w14:textId="77777777" w:rsidR="005B3A0E" w:rsidRPr="00ED59CA" w:rsidRDefault="005B3A0E" w:rsidP="00BE57D3">
            <w:pPr>
              <w:spacing w:after="0" w:line="360" w:lineRule="auto"/>
              <w:rPr>
                <w:rFonts w:cs="Times New Roman"/>
                <w:b/>
                <w:szCs w:val="24"/>
              </w:rPr>
            </w:pPr>
          </w:p>
        </w:tc>
        <w:tc>
          <w:tcPr>
            <w:tcW w:w="888" w:type="dxa"/>
          </w:tcPr>
          <w:p w14:paraId="0F7304C6" w14:textId="77777777" w:rsidR="005B3A0E" w:rsidRPr="00ED59CA" w:rsidRDefault="005B3A0E" w:rsidP="00BE57D3">
            <w:pPr>
              <w:spacing w:after="0" w:line="360" w:lineRule="auto"/>
              <w:rPr>
                <w:rFonts w:cs="Times New Roman"/>
                <w:b/>
                <w:szCs w:val="24"/>
              </w:rPr>
            </w:pPr>
          </w:p>
        </w:tc>
        <w:tc>
          <w:tcPr>
            <w:tcW w:w="873" w:type="dxa"/>
          </w:tcPr>
          <w:p w14:paraId="4A8ADB1F" w14:textId="77777777" w:rsidR="005B3A0E" w:rsidRPr="00ED59CA" w:rsidRDefault="005B3A0E" w:rsidP="00BE57D3">
            <w:pPr>
              <w:spacing w:after="0" w:line="360" w:lineRule="auto"/>
              <w:rPr>
                <w:rFonts w:cs="Times New Roman"/>
                <w:b/>
                <w:szCs w:val="24"/>
              </w:rPr>
            </w:pPr>
          </w:p>
        </w:tc>
      </w:tr>
    </w:tbl>
    <w:p w14:paraId="40514083" w14:textId="198EEF39" w:rsidR="006B127A" w:rsidRDefault="00000000">
      <w:pPr>
        <w:spacing w:before="40" w:after="60"/>
      </w:pPr>
      <w:r>
        <w:rPr>
          <w:b/>
        </w:rPr>
        <w:lastRenderedPageBreak/>
        <w:t>Câu 1. Một công ty tài trợ bằng 40% nợ, 10% cổ phiếu ưu đãi và 50% cổ phiếu thường. Chi phí nợ trước thuế là 8,4%, thuế suất 30%.</w:t>
      </w:r>
      <w:r>
        <w:rPr>
          <w:b/>
        </w:rPr>
        <w:br/>
        <w:t>- Cổ phiếu ưu đãi trả cổ tức 9 USD/năm trên mệnh giá 100 USD, đang bán với giá 92 USD và chi phí phát hành là 4 USD/cổ phiếu.</w:t>
      </w:r>
      <w:r>
        <w:rPr>
          <w:b/>
        </w:rPr>
        <w:br/>
        <w:t>- Cổ phiếu thường vừa trả cổ tức 3,20 USD, tăng trưởng 5%/năm, giá thị trường 44 USD và chi phí phát hành là 2 USD/cổ phiếu.</w:t>
      </w:r>
      <w:r>
        <w:rPr>
          <w:b/>
        </w:rPr>
        <w:br/>
        <w:t>WACC cho vốn huy động mới xấp xỉ là bao nhiêu?</w:t>
      </w:r>
    </w:p>
    <w:p w14:paraId="0824BCC8" w14:textId="77777777" w:rsidR="006B127A" w:rsidRDefault="00000000">
      <w:pPr>
        <w:spacing w:after="40"/>
        <w:ind w:left="283"/>
      </w:pPr>
      <w:r>
        <w:t>A. 11,28%</w:t>
      </w:r>
    </w:p>
    <w:p w14:paraId="046AFA4F" w14:textId="77777777" w:rsidR="006B127A" w:rsidRDefault="00000000">
      <w:pPr>
        <w:spacing w:after="40"/>
        <w:ind w:left="283"/>
      </w:pPr>
      <w:r>
        <w:t>B. 8,92%</w:t>
      </w:r>
    </w:p>
    <w:p w14:paraId="17115E47" w14:textId="77777777" w:rsidR="006B127A" w:rsidRDefault="00000000">
      <w:pPr>
        <w:spacing w:after="40"/>
        <w:ind w:left="283"/>
      </w:pPr>
      <w:r>
        <w:t>C. 10,64%</w:t>
      </w:r>
    </w:p>
    <w:p w14:paraId="105A7867" w14:textId="77777777" w:rsidR="006B127A" w:rsidRDefault="00000000">
      <w:pPr>
        <w:spacing w:after="40"/>
        <w:ind w:left="283"/>
      </w:pPr>
      <w:r>
        <w:t>D. 9,87%</w:t>
      </w:r>
    </w:p>
    <w:p w14:paraId="79C9BA24" w14:textId="77777777" w:rsidR="006B127A" w:rsidRDefault="00000000">
      <w:pPr>
        <w:spacing w:before="40" w:after="60"/>
      </w:pPr>
      <w:r>
        <w:rPr>
          <w:b/>
        </w:rPr>
        <w:t>Câu 2. Một trái phiếu zero-coupon mệnh giá 1.000 USD, đáo hạn sau 14 năm, trả lãi theo quy ước nửa năm một lần và hiện được bán với giá 365 USD. Nếu thuế suất là 35%, chi phí nợ trước thuế và sau thuế xấp xỉ bằng bao nhiêu?</w:t>
      </w:r>
    </w:p>
    <w:p w14:paraId="4AF6F628" w14:textId="77777777" w:rsidR="006B127A" w:rsidRDefault="00000000">
      <w:pPr>
        <w:spacing w:after="40"/>
        <w:ind w:left="283"/>
      </w:pPr>
      <w:r>
        <w:t>A. 9,12% và 5,93%</w:t>
      </w:r>
    </w:p>
    <w:p w14:paraId="7F4E38C4" w14:textId="77777777" w:rsidR="006B127A" w:rsidRDefault="00000000">
      <w:pPr>
        <w:spacing w:after="40"/>
        <w:ind w:left="283"/>
      </w:pPr>
      <w:r>
        <w:t>B. 6,41% và 4,17%</w:t>
      </w:r>
    </w:p>
    <w:p w14:paraId="76E4A80B" w14:textId="77777777" w:rsidR="006B127A" w:rsidRDefault="00000000">
      <w:pPr>
        <w:spacing w:after="40"/>
        <w:ind w:left="283"/>
      </w:pPr>
      <w:r>
        <w:t>C. 7,33% và 4,76%</w:t>
      </w:r>
    </w:p>
    <w:p w14:paraId="3D0F9D1E" w14:textId="77777777" w:rsidR="006B127A" w:rsidRDefault="00000000">
      <w:pPr>
        <w:spacing w:after="40"/>
        <w:ind w:left="283"/>
      </w:pPr>
      <w:r>
        <w:t>D. 8,05% và 5,23%</w:t>
      </w:r>
    </w:p>
    <w:p w14:paraId="1B0B49C3" w14:textId="77777777" w:rsidR="006B127A" w:rsidRDefault="00000000">
      <w:pPr>
        <w:spacing w:before="40" w:after="60"/>
      </w:pPr>
      <w:r>
        <w:rPr>
          <w:b/>
        </w:rPr>
        <w:t>Câu 3. Một công ty ổn định có hai cách ước lượng chi phí vốn cổ phần: CAPM cho kết quả 11,8%, còn mô hình tăng trưởng cổ tức cho kết quả 10,6%. Kết luận nào dưới đây là hợp lý nhất?</w:t>
      </w:r>
    </w:p>
    <w:p w14:paraId="1B198AB8" w14:textId="77777777" w:rsidR="006B127A" w:rsidRDefault="00000000">
      <w:pPr>
        <w:spacing w:after="40"/>
        <w:ind w:left="283"/>
      </w:pPr>
      <w:r>
        <w:t>A. Cần rà soát lại giả định tăng trưởng, chính sách cổ tức và mức độ phù hợp của từng mô hình trước khi chốt ước lượng.</w:t>
      </w:r>
    </w:p>
    <w:p w14:paraId="3DEB7642" w14:textId="77777777" w:rsidR="006B127A" w:rsidRDefault="00000000">
      <w:pPr>
        <w:spacing w:after="40"/>
        <w:ind w:left="283"/>
      </w:pPr>
      <w:r>
        <w:t>B. Nên chọn mức thấp hơn để WACC nhỏ đi và dự án dễ được chấp nhận hơn.</w:t>
      </w:r>
    </w:p>
    <w:p w14:paraId="0D248B69" w14:textId="77777777" w:rsidR="006B127A" w:rsidRDefault="00000000">
      <w:pPr>
        <w:spacing w:after="40"/>
        <w:ind w:left="283"/>
      </w:pPr>
      <w:r>
        <w:t>C. Luôn chọn kết quả CAPM vì beta đo được rủi ro thị trường.</w:t>
      </w:r>
    </w:p>
    <w:p w14:paraId="4E04EEEB" w14:textId="77777777" w:rsidR="006B127A" w:rsidRDefault="00000000">
      <w:pPr>
        <w:spacing w:after="40"/>
        <w:ind w:left="283"/>
      </w:pPr>
      <w:r>
        <w:t>D. Luôn lấy trung bình số học của hai kết quả để tránh thiên lệch.</w:t>
      </w:r>
    </w:p>
    <w:p w14:paraId="2E4E9AEB" w14:textId="77777777" w:rsidR="006B127A" w:rsidRDefault="00000000">
      <w:pPr>
        <w:spacing w:before="40" w:after="60"/>
      </w:pPr>
      <w:r>
        <w:rPr>
          <w:b/>
        </w:rPr>
        <w:t>Câu 4. Một công ty cần huy động 10 triệu USD cho dự án mới và đang cân nhắc hai phương án:</w:t>
      </w:r>
      <w:r>
        <w:rPr>
          <w:b/>
        </w:rPr>
        <w:br/>
        <w:t>- Phương án D: vay nợ 10 triệu USD với lãi suất 9%/năm.</w:t>
      </w:r>
      <w:r>
        <w:rPr>
          <w:b/>
        </w:rPr>
        <w:br/>
        <w:t>- Phương án E: phát hành thêm 400.000 cổ phiếu với giá 25 USD/cổ phiếu.</w:t>
      </w:r>
      <w:r>
        <w:rPr>
          <w:b/>
        </w:rPr>
        <w:br/>
        <w:t>Hiện tại công ty có 1.000.000 cổ phiếu lưu hành và thuế suất là 30%. EBIT hòa vốn giữa hai phương án là bao nhiêu? Nếu EBIT kỳ vọng năm tới là 4,0 triệu USD thì nên chọn phương án nào để EPS cao hơn?</w:t>
      </w:r>
    </w:p>
    <w:p w14:paraId="1899F247" w14:textId="77777777" w:rsidR="006B127A" w:rsidRDefault="00000000">
      <w:pPr>
        <w:spacing w:after="40"/>
        <w:ind w:left="283"/>
      </w:pPr>
      <w:r>
        <w:t>A. 3,15 triệu USD; nên chọn phát hành cổ phiếu</w:t>
      </w:r>
    </w:p>
    <w:p w14:paraId="64F05D84" w14:textId="77777777" w:rsidR="006B127A" w:rsidRDefault="00000000">
      <w:pPr>
        <w:spacing w:after="40"/>
        <w:ind w:left="283"/>
      </w:pPr>
      <w:r>
        <w:t>B. 3,15 triệu USD; nên chọn vay nợ</w:t>
      </w:r>
    </w:p>
    <w:p w14:paraId="744074FB" w14:textId="77777777" w:rsidR="006B127A" w:rsidRDefault="00000000">
      <w:pPr>
        <w:spacing w:after="40"/>
        <w:ind w:left="283"/>
      </w:pPr>
      <w:r>
        <w:t>C. 4,50 triệu USD; hai phương án cho EPS như nhau</w:t>
      </w:r>
    </w:p>
    <w:p w14:paraId="67D4ADD4" w14:textId="77777777" w:rsidR="006B127A" w:rsidRDefault="00000000">
      <w:pPr>
        <w:spacing w:after="40"/>
        <w:ind w:left="283"/>
      </w:pPr>
      <w:r>
        <w:t>D. 2,40 triệu USD; nên chọn phát hành cổ phiếu</w:t>
      </w:r>
    </w:p>
    <w:p w14:paraId="651D868A" w14:textId="77777777" w:rsidR="006B127A" w:rsidRDefault="00000000">
      <w:pPr>
        <w:spacing w:before="40" w:after="60"/>
      </w:pPr>
      <w:r>
        <w:rPr>
          <w:b/>
        </w:rPr>
        <w:t>Câu 5. Một công ty có cơ cấu vốn mục tiêu gồm 50% cổ phiếu thường, 10% cổ phiếu ưu đãi và 40% nợ.</w:t>
      </w:r>
      <w:r>
        <w:rPr>
          <w:b/>
        </w:rPr>
        <w:br/>
        <w:t>- Beta cổ phiếu thường: 1,25; Rf = 5%; phần bù rủi ro thị trường = 7%.</w:t>
      </w:r>
      <w:r>
        <w:rPr>
          <w:b/>
        </w:rPr>
        <w:br/>
      </w:r>
      <w:r>
        <w:rPr>
          <w:b/>
        </w:rPr>
        <w:lastRenderedPageBreak/>
        <w:t>- Cổ phiếu ưu đãi trả cổ tức 12 USD/năm, giá hiện tại 110 USD/cổ phiếu.</w:t>
      </w:r>
      <w:r>
        <w:rPr>
          <w:b/>
        </w:rPr>
        <w:br/>
        <w:t>- Chi phí nợ trước thuế là 8,4%; thuế suất 30%.</w:t>
      </w:r>
      <w:r>
        <w:rPr>
          <w:b/>
        </w:rPr>
        <w:br/>
        <w:t>Hãy xác định chi phí vốn cổ phần thường, chi phí vốn cổ phần ưu đãi, chi phí nợ sau thuế và chi phí sử dụng vốn bình quân của công ty.</w:t>
      </w:r>
    </w:p>
    <w:p w14:paraId="38BF44E2" w14:textId="77777777" w:rsidR="006B127A" w:rsidRDefault="00000000">
      <w:pPr>
        <w:spacing w:after="40"/>
        <w:ind w:left="283"/>
      </w:pPr>
      <w:r>
        <w:t>A. Re ≈ 13,75%; Rp ≈ 10,91%; Rd(sau thuế) ≈ 5,88%; chi phí sử dụng vốn bình quân ≈ 10,32%</w:t>
      </w:r>
    </w:p>
    <w:p w14:paraId="1CC26965" w14:textId="77777777" w:rsidR="006B127A" w:rsidRDefault="00000000">
      <w:pPr>
        <w:spacing w:after="40"/>
        <w:ind w:left="283"/>
      </w:pPr>
      <w:r>
        <w:t>B. Re ≈ 14,25%; Rp ≈ 10,91%; Rd(sau thuế) ≈ 5,88%; chi phí sử dụng vốn bình quân ≈ 10,79%</w:t>
      </w:r>
    </w:p>
    <w:p w14:paraId="6952129E" w14:textId="77777777" w:rsidR="006B127A" w:rsidRDefault="00000000">
      <w:pPr>
        <w:spacing w:after="40"/>
        <w:ind w:left="283"/>
      </w:pPr>
      <w:r>
        <w:t>C. Re ≈ 13,75%; Rp ≈ 12,00%; Rd(sau thuế) ≈ 8,40%; chi phí sử dụng vốn bình quân ≈ 11,84%</w:t>
      </w:r>
    </w:p>
    <w:p w14:paraId="0CA129D1" w14:textId="77777777" w:rsidR="006B127A" w:rsidRDefault="00000000">
      <w:pPr>
        <w:spacing w:after="40"/>
        <w:ind w:left="283"/>
      </w:pPr>
      <w:r>
        <w:t>D. Re ≈ 12,25%; Rp ≈ 9,85%; Rd(sau thuế) ≈ 6,72%; chi phí sử dụng vốn bình quân ≈ 9,41%</w:t>
      </w:r>
    </w:p>
    <w:p w14:paraId="1DCDF86A" w14:textId="77777777" w:rsidR="006B127A" w:rsidRDefault="00000000">
      <w:pPr>
        <w:spacing w:before="40" w:after="60"/>
      </w:pPr>
      <w:r>
        <w:rPr>
          <w:b/>
        </w:rPr>
        <w:t>Câu 6. Omega Utilities hiện có beta vốn cổ phần βE = 1,40 và tỷ lệ nợ trên vốn chủ sở hữu D/E = 0,60. Công ty dự kiến tái cấu trúc để tăng đòn bẩy lên D/E = 0,90. Giả sử beta tài sản không đổi, nợ gần như phi rủi ro, thuế suất thuế TNDN là 25%, lãi suất phi rủi ro là 4% và phần bù rủi ro thị trường là 7,5%. Chi phí nợ trước thuế sau tái cấu trúc vẫn là 8%/năm. Beta vốn cổ phần mới, chi phí vốn cổ phần mới và chi phí sử dụng vốn bình quân mới xấp xỉ bằng bao nhiêu?</w:t>
      </w:r>
    </w:p>
    <w:p w14:paraId="01BFCAE9" w14:textId="77777777" w:rsidR="006B127A" w:rsidRDefault="00000000">
      <w:pPr>
        <w:spacing w:after="40"/>
        <w:ind w:left="283"/>
      </w:pPr>
      <w:r>
        <w:t>A. βE,mới ≈ 1,62; Re,mới ≈ 16,13%; chi phí sử dụng vốn bình quân ≈ 11,33%</w:t>
      </w:r>
    </w:p>
    <w:p w14:paraId="35D7FC4D" w14:textId="77777777" w:rsidR="006B127A" w:rsidRDefault="00000000">
      <w:pPr>
        <w:spacing w:after="40"/>
        <w:ind w:left="283"/>
      </w:pPr>
      <w:r>
        <w:t>B. βE,mới ≈ 1,62; Re,mới ≈ 16,13%; chi phí sử dụng vốn bình quân ≈ 12,40%</w:t>
      </w:r>
    </w:p>
    <w:p w14:paraId="39F6DD88" w14:textId="77777777" w:rsidR="006B127A" w:rsidRDefault="00000000">
      <w:pPr>
        <w:spacing w:after="40"/>
        <w:ind w:left="283"/>
      </w:pPr>
      <w:r>
        <w:t>C. βE,mới ≈ 1,27; Re,mới ≈ 13,53%; chi phí sử dụng vốn bình quân ≈ 10,84%</w:t>
      </w:r>
    </w:p>
    <w:p w14:paraId="4E9D86CB" w14:textId="77777777" w:rsidR="006B127A" w:rsidRDefault="00000000">
      <w:pPr>
        <w:spacing w:after="40"/>
        <w:ind w:left="283"/>
      </w:pPr>
      <w:r>
        <w:t>D. βE,mới ≈ 1,48; Re,mới ≈ 15,10%; chi phí sử dụng vốn bình quân ≈ 10,96%</w:t>
      </w:r>
    </w:p>
    <w:p w14:paraId="0C48F22A" w14:textId="77777777" w:rsidR="006B127A" w:rsidRDefault="00000000">
      <w:pPr>
        <w:spacing w:before="40" w:after="60"/>
      </w:pPr>
      <w:r>
        <w:rPr>
          <w:b/>
        </w:rPr>
        <w:t>Câu 7. Tập đoàn Mullineaux có cơ cấu vốn mục tiêu gồm 70% cổ phiếu phổ thông và 30% nợ. Chi phí vốn cổ phần là 15%, chi phí nợ trước thuế là 8% và thuế suất là 35%. WACC của Mullineaux là bao nhiêu?</w:t>
      </w:r>
    </w:p>
    <w:p w14:paraId="657EF59F" w14:textId="77777777" w:rsidR="006B127A" w:rsidRDefault="00000000">
      <w:pPr>
        <w:spacing w:after="40"/>
        <w:ind w:left="283"/>
      </w:pPr>
      <w:r>
        <w:t>A. 11,42%</w:t>
      </w:r>
    </w:p>
    <w:p w14:paraId="52A1AFB9" w14:textId="77777777" w:rsidR="006B127A" w:rsidRDefault="00000000">
      <w:pPr>
        <w:spacing w:after="40"/>
        <w:ind w:left="283"/>
      </w:pPr>
      <w:r>
        <w:t>B. 10,56%</w:t>
      </w:r>
    </w:p>
    <w:p w14:paraId="1FDF39AE" w14:textId="77777777" w:rsidR="006B127A" w:rsidRDefault="00000000">
      <w:pPr>
        <w:spacing w:after="40"/>
        <w:ind w:left="283"/>
      </w:pPr>
      <w:r>
        <w:t>C. 12,06%</w:t>
      </w:r>
    </w:p>
    <w:p w14:paraId="51B48A26" w14:textId="77777777" w:rsidR="006B127A" w:rsidRDefault="00000000">
      <w:pPr>
        <w:spacing w:after="40"/>
        <w:ind w:left="283"/>
      </w:pPr>
      <w:r>
        <w:t>D. 12,84%</w:t>
      </w:r>
    </w:p>
    <w:p w14:paraId="1624A7A7" w14:textId="77777777" w:rsidR="006B127A" w:rsidRDefault="00000000">
      <w:pPr>
        <w:spacing w:before="40" w:after="60"/>
      </w:pPr>
      <w:r>
        <w:rPr>
          <w:b/>
        </w:rPr>
        <w:t>Câu 8. Xét danh mục gồm hai cổ phiếu A và B với tỷ trọng lần lượt 60% và 40%. Biết E(RA)=14%, σA=20%, E(RB)=10%, σB=12% và hệ số tương quan ρAB = 0,25. Tỷ suất sinh lợi kỳ vọng và độ lệch chuẩn của danh mục xấp xỉ là bao nhiêu?</w:t>
      </w:r>
    </w:p>
    <w:p w14:paraId="17406EF6" w14:textId="77777777" w:rsidR="006B127A" w:rsidRDefault="00000000">
      <w:pPr>
        <w:spacing w:after="40"/>
        <w:ind w:left="283"/>
      </w:pPr>
      <w:r>
        <w:t>A. 12,40% và 13,99%</w:t>
      </w:r>
    </w:p>
    <w:p w14:paraId="1DED9D2D" w14:textId="77777777" w:rsidR="006B127A" w:rsidRDefault="00000000">
      <w:pPr>
        <w:spacing w:after="40"/>
        <w:ind w:left="283"/>
      </w:pPr>
      <w:r>
        <w:t>B. 13,20% và 12,11%</w:t>
      </w:r>
    </w:p>
    <w:p w14:paraId="3FB3779A" w14:textId="77777777" w:rsidR="006B127A" w:rsidRDefault="00000000">
      <w:pPr>
        <w:spacing w:after="40"/>
        <w:ind w:left="283"/>
      </w:pPr>
      <w:r>
        <w:t>C. 12,80% và 16,92%</w:t>
      </w:r>
    </w:p>
    <w:p w14:paraId="630027E2" w14:textId="77777777" w:rsidR="006B127A" w:rsidRDefault="00000000">
      <w:pPr>
        <w:spacing w:after="40"/>
        <w:ind w:left="283"/>
      </w:pPr>
      <w:r>
        <w:t>D. 11,60% và 15,47%</w:t>
      </w:r>
    </w:p>
    <w:p w14:paraId="1806FA3F" w14:textId="77777777" w:rsidR="006B127A" w:rsidRDefault="00000000">
      <w:pPr>
        <w:spacing w:before="40" w:after="60"/>
      </w:pPr>
      <w:r>
        <w:rPr>
          <w:b/>
        </w:rPr>
        <w:t>Câu 9. Advance, Inc. đang cố gắng xác định chi phí nợ của mình. Công ty có một khoản nợ đang lưu hành với thời hạn 12 năm, được niêm yết ở mức 95% mệnh giá, trả lãi nửa năm một lần và có lãi suất coupon 8%/năm. Biết mệnh giá trái phiếu là 1.000 USD và thuế suất của công ty là 35%. Chi phí nợ trước thuế và sau thuế của Advance xấp xỉ bằng bao nhiêu?</w:t>
      </w:r>
    </w:p>
    <w:p w14:paraId="5EBB0100" w14:textId="77777777" w:rsidR="006B127A" w:rsidRDefault="00000000">
      <w:pPr>
        <w:spacing w:after="40"/>
        <w:ind w:left="283"/>
      </w:pPr>
      <w:r>
        <w:t>A. 8,00% và 5,20%</w:t>
      </w:r>
    </w:p>
    <w:p w14:paraId="47224D18" w14:textId="77777777" w:rsidR="006B127A" w:rsidRDefault="00000000">
      <w:pPr>
        <w:spacing w:after="40"/>
        <w:ind w:left="283"/>
      </w:pPr>
      <w:r>
        <w:t>B. 8,68% và 5,64%</w:t>
      </w:r>
    </w:p>
    <w:p w14:paraId="09F4615F" w14:textId="77777777" w:rsidR="006B127A" w:rsidRDefault="00000000">
      <w:pPr>
        <w:spacing w:after="40"/>
        <w:ind w:left="283"/>
      </w:pPr>
      <w:r>
        <w:t>C. 9,12% và 5,93%</w:t>
      </w:r>
    </w:p>
    <w:p w14:paraId="7F483035" w14:textId="77777777" w:rsidR="006B127A" w:rsidRDefault="00000000">
      <w:pPr>
        <w:spacing w:after="40"/>
        <w:ind w:left="283"/>
      </w:pPr>
      <w:r>
        <w:lastRenderedPageBreak/>
        <w:t>D. 7,70% và 5,01%</w:t>
      </w:r>
    </w:p>
    <w:p w14:paraId="0F6E5206" w14:textId="77777777" w:rsidR="006B127A" w:rsidRDefault="00000000">
      <w:pPr>
        <w:spacing w:before="40" w:after="60"/>
      </w:pPr>
      <w:r>
        <w:rPr>
          <w:b/>
        </w:rPr>
        <w:t>Câu 10. Một cổ phiếu vừa trả cổ tức D0 = 2,60 USD/cổ phiếu. Cổ tức dự kiến tăng 22%/năm trong 3 năm đầu, sau đó tăng ổn định 6%/năm mãi mãi. Nếu tỷ suất sinh lợi đòi hỏi là 12% và giá thị trường hiện tại là 61 USD/cổ phiếu, kết luận nào dưới đây là hợp lý nhất?</w:t>
      </w:r>
    </w:p>
    <w:p w14:paraId="164D71E5" w14:textId="77777777" w:rsidR="006B127A" w:rsidRDefault="00000000">
      <w:pPr>
        <w:spacing w:after="40"/>
        <w:ind w:left="283"/>
      </w:pPr>
      <w:r>
        <w:t>A. Giá trị nội tại khoảng 72,80 USD; cổ phiếu đang bị định giá thấp khoảng 11,80 USD.</w:t>
      </w:r>
    </w:p>
    <w:p w14:paraId="34171D22" w14:textId="77777777" w:rsidR="006B127A" w:rsidRDefault="00000000">
      <w:pPr>
        <w:spacing w:after="40"/>
        <w:ind w:left="283"/>
      </w:pPr>
      <w:r>
        <w:t>B. Giá trị nội tại xấp xỉ 61 USD; cổ phiếu đang gần như được định giá hợp lý.</w:t>
      </w:r>
    </w:p>
    <w:p w14:paraId="75C56B01" w14:textId="77777777" w:rsidR="006B127A" w:rsidRDefault="00000000">
      <w:pPr>
        <w:spacing w:after="40"/>
        <w:ind w:left="283"/>
      </w:pPr>
      <w:r>
        <w:t>C. Giá trị nội tại khoảng 57,40 USD; cổ phiếu đang bị định giá cao khoảng 3,60 USD.</w:t>
      </w:r>
    </w:p>
    <w:p w14:paraId="31A6F469" w14:textId="77777777" w:rsidR="006B127A" w:rsidRDefault="00000000">
      <w:pPr>
        <w:spacing w:after="40"/>
        <w:ind w:left="283"/>
      </w:pPr>
      <w:r>
        <w:t>D. Giá trị nội tại khoảng 68,65 USD; cổ phiếu đang bị định giá thấp khoảng 7,65 USD.</w:t>
      </w:r>
    </w:p>
    <w:p w14:paraId="6CFB1B1C" w14:textId="77777777" w:rsidR="006B127A" w:rsidRDefault="00000000">
      <w:pPr>
        <w:spacing w:before="40" w:after="60"/>
      </w:pPr>
      <w:r>
        <w:rPr>
          <w:b/>
        </w:rPr>
        <w:t>Câu 11. Xét hai cổ phiếu X và Y với ba trạng thái kinh tế có xác suất lần lượt 25%, 50% và 25%.</w:t>
      </w:r>
      <w:r>
        <w:rPr>
          <w:b/>
        </w:rPr>
        <w:br/>
        <w:t>- Cổ phiếu X có tỷ suất sinh lợi tương ứng: 28%, 12%, −8%.</w:t>
      </w:r>
      <w:r>
        <w:rPr>
          <w:b/>
        </w:rPr>
        <w:br/>
        <w:t>- Cổ phiếu Y có tỷ suất sinh lợi tương ứng: 20%, 14%, 6%.</w:t>
      </w:r>
      <w:r>
        <w:rPr>
          <w:b/>
        </w:rPr>
        <w:br/>
        <w:t>Nếu nhà đầu tư đánh giá rủi ro trên mỗi 1% lợi nhuận kỳ vọng bằng hệ số biến thiên (CV), cổ phiếu nào hấp dẫn hơn?</w:t>
      </w:r>
    </w:p>
    <w:p w14:paraId="784BFF7F" w14:textId="77777777" w:rsidR="006B127A" w:rsidRDefault="00000000">
      <w:pPr>
        <w:spacing w:after="40"/>
        <w:ind w:left="283"/>
      </w:pPr>
      <w:r>
        <w:t>A. Cổ phiếu Y, vì E(RY) ≈ 13,5% và CVY ≈ 0,37 thấp hơn đáng kể</w:t>
      </w:r>
    </w:p>
    <w:p w14:paraId="1695B4EF" w14:textId="77777777" w:rsidR="006B127A" w:rsidRDefault="00000000">
      <w:pPr>
        <w:spacing w:after="40"/>
        <w:ind w:left="283"/>
      </w:pPr>
      <w:r>
        <w:t>B. Hai cổ phiếu tương đương vì độ lệch chuẩn của X và Y gần bằng nhau</w:t>
      </w:r>
    </w:p>
    <w:p w14:paraId="084AE9CD" w14:textId="77777777" w:rsidR="006B127A" w:rsidRDefault="00000000">
      <w:pPr>
        <w:spacing w:after="40"/>
        <w:ind w:left="283"/>
      </w:pPr>
      <w:r>
        <w:t>C. Không thể so sánh vì phải biết thêm beta thị trường</w:t>
      </w:r>
    </w:p>
    <w:p w14:paraId="3CF8210F" w14:textId="77777777" w:rsidR="006B127A" w:rsidRDefault="00000000">
      <w:pPr>
        <w:spacing w:after="40"/>
        <w:ind w:left="283"/>
      </w:pPr>
      <w:r>
        <w:t>D. Cổ phiếu X, vì E(RX) ≈ 11,0% và CVX ≈ 1,16 thấp hơn</w:t>
      </w:r>
    </w:p>
    <w:p w14:paraId="16191026" w14:textId="77777777" w:rsidR="006B127A" w:rsidRDefault="00000000">
      <w:pPr>
        <w:spacing w:before="40" w:after="60"/>
      </w:pPr>
      <w:r>
        <w:rPr>
          <w:b/>
        </w:rPr>
        <w:t>Câu 12. Ngân hàng Đầu tư Saunders có cơ cấu vốn thị trường như sau. Hãy tính WACC của công ty.</w:t>
      </w:r>
      <w:r>
        <w:rPr>
          <w:b/>
        </w:rPr>
        <w:br/>
        <w:t>- Nợ 1: 40.000 trái phiếu coupon 7%/năm, giá bán 119,8% mệnh giá, đáo hạn 25 năm, trả lãi 6 tháng/lần.</w:t>
      </w:r>
      <w:r>
        <w:rPr>
          <w:b/>
        </w:rPr>
        <w:br/>
        <w:t>- Nợ 2: 150.000 trái phiếu không lãi suất, giá bán 18,2% mệnh giá, đáo hạn 30 năm.</w:t>
      </w:r>
      <w:r>
        <w:rPr>
          <w:b/>
        </w:rPr>
        <w:br/>
        <w:t>- Cổ phiếu ưu đãi: 100.000 cổ phiếu ưu đãi, cổ tức 4 USD/năm, giá 78 USD/cổ phiếu.</w:t>
      </w:r>
      <w:r>
        <w:rPr>
          <w:b/>
        </w:rPr>
        <w:br/>
        <w:t>- Cổ phiếu thường: 1.800.000 cổ phiếu thường, giá 65 USD/cổ phiếu, beta 1,1.</w:t>
      </w:r>
      <w:r>
        <w:rPr>
          <w:b/>
        </w:rPr>
        <w:br/>
        <w:t>- Thuế suất 40%, phần bù rủi ro thị trường 7%, lãi suất phi rủi ro 4%. Mệnh giá trái phiếu là 1.000 USD.</w:t>
      </w:r>
    </w:p>
    <w:p w14:paraId="5A8D3128" w14:textId="77777777" w:rsidR="006B127A" w:rsidRDefault="00000000">
      <w:pPr>
        <w:spacing w:after="40"/>
        <w:ind w:left="283"/>
      </w:pPr>
      <w:r>
        <w:t>A. 8,31%</w:t>
      </w:r>
    </w:p>
    <w:p w14:paraId="75A3C3F0" w14:textId="77777777" w:rsidR="006B127A" w:rsidRDefault="00000000">
      <w:pPr>
        <w:spacing w:after="40"/>
        <w:ind w:left="283"/>
      </w:pPr>
      <w:r>
        <w:t>B. 9,08%</w:t>
      </w:r>
    </w:p>
    <w:p w14:paraId="26A0CA6C" w14:textId="77777777" w:rsidR="006B127A" w:rsidRDefault="00000000">
      <w:pPr>
        <w:spacing w:after="40"/>
        <w:ind w:left="283"/>
      </w:pPr>
      <w:r>
        <w:t>C. 10,14%</w:t>
      </w:r>
    </w:p>
    <w:p w14:paraId="01824B02" w14:textId="77777777" w:rsidR="006B127A" w:rsidRDefault="00000000">
      <w:pPr>
        <w:spacing w:after="40"/>
        <w:ind w:left="283"/>
      </w:pPr>
      <w:r>
        <w:t>D. 7,42%</w:t>
      </w:r>
    </w:p>
    <w:p w14:paraId="7E8440EC" w14:textId="77777777" w:rsidR="006B127A" w:rsidRDefault="00000000">
      <w:pPr>
        <w:spacing w:before="40" w:after="60"/>
      </w:pPr>
      <w:r>
        <w:rPr>
          <w:b/>
        </w:rPr>
        <w:t>Câu 13. Một doanh nghiệp có dòng tiền tự do cho doanh nghiệp (FCFF) dự kiến trong 5 năm tới lần lượt là 110; 125; 140; 160; 175 triệu USD. Sau năm thứ 5, FCFF tăng trưởng ổn định 4%/năm. Chi phí sử dụng vốn bình quân của doanh nghiệp là 11%, nợ thị trường hiện tại là 420 triệu USD và công ty có 95 triệu cổ phiếu đang lưu hành. Giá trị lý thuyết mỗi cổ phiếu xấp xỉ là bao nhiêu?</w:t>
      </w:r>
    </w:p>
    <w:p w14:paraId="32BB9C97" w14:textId="77777777" w:rsidR="006B127A" w:rsidRDefault="00000000">
      <w:pPr>
        <w:spacing w:after="40"/>
        <w:ind w:left="283"/>
      </w:pPr>
      <w:r>
        <w:t>A. 19,47 USD/cổ phiếu</w:t>
      </w:r>
    </w:p>
    <w:p w14:paraId="62731FCD" w14:textId="77777777" w:rsidR="006B127A" w:rsidRDefault="00000000">
      <w:pPr>
        <w:spacing w:after="40"/>
        <w:ind w:left="283"/>
      </w:pPr>
      <w:r>
        <w:t>B. 17,21 USD/cổ phiếu</w:t>
      </w:r>
    </w:p>
    <w:p w14:paraId="7597D83B" w14:textId="77777777" w:rsidR="006B127A" w:rsidRDefault="00000000">
      <w:pPr>
        <w:spacing w:after="40"/>
        <w:ind w:left="283"/>
      </w:pPr>
      <w:r>
        <w:t>C. 22,03 USD/cổ phiếu</w:t>
      </w:r>
    </w:p>
    <w:p w14:paraId="5D4F4AB0" w14:textId="77777777" w:rsidR="006B127A" w:rsidRDefault="00000000">
      <w:pPr>
        <w:spacing w:after="40"/>
        <w:ind w:left="283"/>
      </w:pPr>
      <w:r>
        <w:t>D. 14,86 USD/cổ phiếu</w:t>
      </w:r>
    </w:p>
    <w:p w14:paraId="45F13A7F" w14:textId="77777777" w:rsidR="006B127A" w:rsidRDefault="00000000">
      <w:pPr>
        <w:spacing w:before="40" w:after="60"/>
      </w:pPr>
      <w:r>
        <w:rPr>
          <w:b/>
        </w:rPr>
        <w:lastRenderedPageBreak/>
        <w:t>Câu 14. Một cổ phiếu vừa trả cổ tức D0 = 2,80 USD. Cổ tức dự kiến tăng 18%/năm trong 3 năm đầu, sau đó tăng ổn định 6%/năm mãi mãi. Nếu tỷ suất sinh lợi đòi hỏi là 13%, giá trị nội tại của cổ phiếu xấp xỉ là bao nhiêu? Nếu giá thị trường hiện tại là 52 USD thì nhận định nào phù hợp nhất?</w:t>
      </w:r>
    </w:p>
    <w:p w14:paraId="525DFDF1" w14:textId="77777777" w:rsidR="006B127A" w:rsidRDefault="00000000">
      <w:pPr>
        <w:spacing w:after="40"/>
        <w:ind w:left="283"/>
      </w:pPr>
      <w:r>
        <w:t>A. Khoảng 63,72 USD; không thể kết luận vì giai đoạn tăng trưởng siêu ngạch</w:t>
      </w:r>
    </w:p>
    <w:p w14:paraId="7AE3DE4A" w14:textId="77777777" w:rsidR="006B127A" w:rsidRDefault="00000000">
      <w:pPr>
        <w:spacing w:after="40"/>
        <w:ind w:left="283"/>
      </w:pPr>
      <w:r>
        <w:t>B. Khoảng 47,18 USD; cổ phiếu đang bị định giá cao</w:t>
      </w:r>
    </w:p>
    <w:p w14:paraId="12D3B1A0" w14:textId="77777777" w:rsidR="006B127A" w:rsidRDefault="00000000">
      <w:pPr>
        <w:spacing w:after="40"/>
        <w:ind w:left="283"/>
      </w:pPr>
      <w:r>
        <w:t>C. Khoảng 52,04 USD; cổ phiếu đang được định giá đúng</w:t>
      </w:r>
    </w:p>
    <w:p w14:paraId="5E51FA99" w14:textId="77777777" w:rsidR="006B127A" w:rsidRDefault="00000000">
      <w:pPr>
        <w:spacing w:after="40"/>
        <w:ind w:left="283"/>
      </w:pPr>
      <w:r>
        <w:t>D. Khoảng 57,45 USD; cổ phiếu đang bị định giá thấp</w:t>
      </w:r>
    </w:p>
    <w:p w14:paraId="0A07B79F" w14:textId="77777777" w:rsidR="006B127A" w:rsidRDefault="00000000">
      <w:pPr>
        <w:spacing w:before="40" w:after="60"/>
      </w:pPr>
      <w:r>
        <w:rPr>
          <w:b/>
        </w:rPr>
        <w:t>Câu 15. Một doanh nghiệp đang phân tích dự án thay thế máy cũ bằng máy mới. Trong số các nhận định sau, nhận định nào là đúng nhất về dòng tiền thích hợp của dự án thay thế?</w:t>
      </w:r>
    </w:p>
    <w:p w14:paraId="651C01C9" w14:textId="77777777" w:rsidR="006B127A" w:rsidRDefault="00000000">
      <w:pPr>
        <w:spacing w:after="40"/>
        <w:ind w:left="283"/>
      </w:pPr>
      <w:r>
        <w:t>A. Mọi chi phí quản lý chung được phân bổ từ trụ sở đều là dòng tiền tăng thêm nên phải tính đầy đủ vào dòng tiền dự án.</w:t>
      </w:r>
    </w:p>
    <w:p w14:paraId="7E7D709B" w14:textId="77777777" w:rsidR="006B127A" w:rsidRDefault="00000000">
      <w:pPr>
        <w:spacing w:after="40"/>
        <w:ind w:left="283"/>
      </w:pPr>
      <w:r>
        <w:t>B. Giá mua ban đầu của máy cũ là dòng tiền thích hợp vì đó là khoản tiền doanh nghiệp đã thực chi trong quá khứ.</w:t>
      </w:r>
    </w:p>
    <w:p w14:paraId="2D55DC6D" w14:textId="77777777" w:rsidR="006B127A" w:rsidRDefault="00000000">
      <w:pPr>
        <w:spacing w:after="40"/>
        <w:ind w:left="283"/>
      </w:pPr>
      <w:r>
        <w:t>C. Tiền thu ròng sau thuế từ việc bán máy cũ là dòng tiền thích hợp; còn giá mua lịch sử của máy cũ là chi phí chìm nên không đưa vào quyết định.</w:t>
      </w:r>
    </w:p>
    <w:p w14:paraId="51F60DA6" w14:textId="77777777" w:rsidR="006B127A" w:rsidRDefault="00000000">
      <w:pPr>
        <w:spacing w:after="40"/>
        <w:ind w:left="283"/>
      </w:pPr>
      <w:r>
        <w:t>D. Giá trị còn lại trên sổ sách của máy cũ luôn là dòng tiền ra thực tế nên phải cộng trực tiếp vào suất đầu tư ban đầu.</w:t>
      </w:r>
    </w:p>
    <w:p w14:paraId="67768127" w14:textId="77777777" w:rsidR="006B127A" w:rsidRDefault="00000000">
      <w:pPr>
        <w:spacing w:before="40" w:after="60"/>
      </w:pPr>
      <w:r>
        <w:rPr>
          <w:b/>
        </w:rPr>
        <w:t>Câu 16. Một nhà đầu tư lập danh mục rủi ro P gồm 55% cổ phiếu X (β = 1,3) và 45% cổ phiếu Y (β = 0,8). Lãi suất phi rủi ro là 4%, phần bù rủi ro thị trường là 7,5%.</w:t>
      </w:r>
      <w:r>
        <w:rPr>
          <w:b/>
        </w:rPr>
        <w:br/>
        <w:t>1) Beta của danh mục P là bao nhiêu?</w:t>
      </w:r>
      <w:r>
        <w:rPr>
          <w:b/>
        </w:rPr>
        <w:br/>
        <w:t>2) Nếu nhà đầu tư muốn lợi nhuận kỳ vọng của danh mục hoàn chỉnh bằng 10% bằng cách kết hợp P với tài sản phi rủi ro, tỷ trọng đầu tư vào P xấp xỉ là bao nhiêu?</w:t>
      </w:r>
    </w:p>
    <w:p w14:paraId="4845ABEE" w14:textId="77777777" w:rsidR="006B127A" w:rsidRDefault="00000000">
      <w:pPr>
        <w:spacing w:after="40"/>
        <w:ind w:left="283"/>
      </w:pPr>
      <w:r>
        <w:t>A. βP = 1,15 và đầu tư 82,0% vào P</w:t>
      </w:r>
    </w:p>
    <w:p w14:paraId="33E19F7B" w14:textId="77777777" w:rsidR="006B127A" w:rsidRDefault="00000000">
      <w:pPr>
        <w:spacing w:after="40"/>
        <w:ind w:left="283"/>
      </w:pPr>
      <w:r>
        <w:t>B. βP = 1,08 và đầu tư 65,2% vào P</w:t>
      </w:r>
    </w:p>
    <w:p w14:paraId="71AFF93D" w14:textId="77777777" w:rsidR="006B127A" w:rsidRDefault="00000000">
      <w:pPr>
        <w:spacing w:after="40"/>
        <w:ind w:left="283"/>
      </w:pPr>
      <w:r>
        <w:t>C. βP = 1,08 và đầu tư 74,4% vào P</w:t>
      </w:r>
    </w:p>
    <w:p w14:paraId="06F984E9" w14:textId="77777777" w:rsidR="006B127A" w:rsidRDefault="00000000">
      <w:pPr>
        <w:spacing w:after="40"/>
        <w:ind w:left="283"/>
      </w:pPr>
      <w:r>
        <w:t>D. βP = 0,98 và đầu tư 61,4% vào P</w:t>
      </w:r>
    </w:p>
    <w:p w14:paraId="2D6C99EA" w14:textId="77777777" w:rsidR="006B127A" w:rsidRDefault="00000000">
      <w:pPr>
        <w:spacing w:before="40" w:after="60"/>
      </w:pPr>
      <w:r>
        <w:rPr>
          <w:b/>
        </w:rPr>
        <w:t>Câu 17. Miller Manufacturing có tỷ lệ nợ trên vốn chủ sở hữu mục tiêu D/E = 0,5. Chi phí vốn cổ phần là 17%, chi phí nợ trước thuế là 10% và thuế suất là 35%. WACC của Miller là bao nhiêu?</w:t>
      </w:r>
    </w:p>
    <w:p w14:paraId="3A59737C" w14:textId="77777777" w:rsidR="006B127A" w:rsidRDefault="00000000">
      <w:pPr>
        <w:spacing w:after="40"/>
        <w:ind w:left="283"/>
      </w:pPr>
      <w:r>
        <w:t>A. 14,27%</w:t>
      </w:r>
    </w:p>
    <w:p w14:paraId="14B02ED8" w14:textId="77777777" w:rsidR="006B127A" w:rsidRDefault="00000000">
      <w:pPr>
        <w:spacing w:after="40"/>
        <w:ind w:left="283"/>
      </w:pPr>
      <w:r>
        <w:t>B. 15,11%</w:t>
      </w:r>
    </w:p>
    <w:p w14:paraId="4601E34B" w14:textId="77777777" w:rsidR="006B127A" w:rsidRDefault="00000000">
      <w:pPr>
        <w:spacing w:after="40"/>
        <w:ind w:left="283"/>
      </w:pPr>
      <w:r>
        <w:t>C. 12,04%</w:t>
      </w:r>
    </w:p>
    <w:p w14:paraId="51799162" w14:textId="77777777" w:rsidR="006B127A" w:rsidRDefault="00000000">
      <w:pPr>
        <w:spacing w:after="40"/>
        <w:ind w:left="283"/>
      </w:pPr>
      <w:r>
        <w:t>D. 13,50%</w:t>
      </w:r>
    </w:p>
    <w:p w14:paraId="3FCB2DF9" w14:textId="77777777" w:rsidR="006B127A" w:rsidRDefault="00000000">
      <w:pPr>
        <w:spacing w:before="40" w:after="60"/>
      </w:pPr>
      <w:r>
        <w:rPr>
          <w:b/>
        </w:rPr>
        <w:t>Câu 18. Công ty Orion có hai khoản nợ đang lưu hành:</w:t>
      </w:r>
      <w:r>
        <w:rPr>
          <w:b/>
        </w:rPr>
        <w:br/>
        <w:t>- Trái phiếu A: 8.000 trái phiếu coupon 8,4%/năm, mệnh giá 1.000 USD, còn 14 năm đến đáo hạn, giá bằng 96% mệnh giá, trả lãi 6 tháng/lần.</w:t>
      </w:r>
      <w:r>
        <w:rPr>
          <w:b/>
        </w:rPr>
        <w:br/>
        <w:t>- Trái phiếu B: 5.000 trái phiếu zero-coupon, mệnh giá 1.000 USD, còn 10 năm đến đáo hạn, giá bằng 47% mệnh giá.</w:t>
      </w:r>
      <w:r>
        <w:rPr>
          <w:b/>
        </w:rPr>
        <w:br/>
      </w:r>
      <w:r>
        <w:rPr>
          <w:b/>
        </w:rPr>
        <w:lastRenderedPageBreak/>
        <w:t>Thuế suất thuế TNDN là 30%. Nếu dùng giá trị thị trường để ước lượng chi phí nợ bình quân, chi phí nợ trước thuế và sau thuế của doanh nghiệp xấp xỉ bằng bao nhiêu?</w:t>
      </w:r>
    </w:p>
    <w:p w14:paraId="70AF8D55" w14:textId="77777777" w:rsidR="006B127A" w:rsidRDefault="00000000">
      <w:pPr>
        <w:spacing w:after="40"/>
        <w:ind w:left="283"/>
      </w:pPr>
      <w:r>
        <w:t>A. 8,21% và 5,75%</w:t>
      </w:r>
    </w:p>
    <w:p w14:paraId="19CDFAF4" w14:textId="77777777" w:rsidR="006B127A" w:rsidRDefault="00000000">
      <w:pPr>
        <w:spacing w:after="40"/>
        <w:ind w:left="283"/>
      </w:pPr>
      <w:r>
        <w:t>B. 7,94% và 5,56%</w:t>
      </w:r>
    </w:p>
    <w:p w14:paraId="0E212CE6" w14:textId="77777777" w:rsidR="006B127A" w:rsidRDefault="00000000">
      <w:pPr>
        <w:spacing w:after="40"/>
        <w:ind w:left="283"/>
      </w:pPr>
      <w:r>
        <w:t>C. 9,08% và 6,36%</w:t>
      </w:r>
    </w:p>
    <w:p w14:paraId="29C42742" w14:textId="77777777" w:rsidR="006B127A" w:rsidRDefault="00000000">
      <w:pPr>
        <w:spacing w:after="40"/>
        <w:ind w:left="283"/>
      </w:pPr>
      <w:r>
        <w:t>D. 8,62% và 6,04%</w:t>
      </w:r>
    </w:p>
    <w:p w14:paraId="6522CF30" w14:textId="77777777" w:rsidR="006B127A" w:rsidRDefault="00000000">
      <w:pPr>
        <w:spacing w:before="40" w:after="60"/>
      </w:pPr>
      <w:r>
        <w:rPr>
          <w:b/>
        </w:rPr>
        <w:t>Câu 19. Một công ty vay 600 triệu đồng với lãi suất 12%/năm, trả góp đều cuối mỗi năm trong 6 năm. Khoản thanh toán hằng năm và phần gốc trả trong năm thứ 3 xấp xỉ là bao nhiêu?</w:t>
      </w:r>
    </w:p>
    <w:p w14:paraId="037357D5" w14:textId="77777777" w:rsidR="006B127A" w:rsidRDefault="00000000">
      <w:pPr>
        <w:spacing w:after="40"/>
        <w:ind w:left="283"/>
      </w:pPr>
      <w:r>
        <w:t>A. 145,94 triệu và 103,87 triệu</w:t>
      </w:r>
    </w:p>
    <w:p w14:paraId="7AFD2F5D" w14:textId="77777777" w:rsidR="006B127A" w:rsidRDefault="00000000">
      <w:pPr>
        <w:spacing w:after="40"/>
        <w:ind w:left="283"/>
      </w:pPr>
      <w:r>
        <w:t>B. 145,94 triệu và 92,74 triệu</w:t>
      </w:r>
    </w:p>
    <w:p w14:paraId="5E0EEA56" w14:textId="77777777" w:rsidR="006B127A" w:rsidRDefault="00000000">
      <w:pPr>
        <w:spacing w:after="40"/>
        <w:ind w:left="283"/>
      </w:pPr>
      <w:r>
        <w:t>C. 137,66 triệu và 84,12 triệu</w:t>
      </w:r>
    </w:p>
    <w:p w14:paraId="7D40C047" w14:textId="77777777" w:rsidR="006B127A" w:rsidRDefault="00000000">
      <w:pPr>
        <w:spacing w:after="40"/>
        <w:ind w:left="283"/>
      </w:pPr>
      <w:r>
        <w:t>D. 152,38 triệu và 101,25 triệu</w:t>
      </w:r>
    </w:p>
    <w:p w14:paraId="381D583B" w14:textId="77777777" w:rsidR="006B127A" w:rsidRDefault="00000000">
      <w:pPr>
        <w:spacing w:before="40" w:after="60"/>
      </w:pPr>
      <w:r>
        <w:rPr>
          <w:b/>
        </w:rPr>
        <w:t>Câu 20. Một dự án có các thông tin sau (đơn vị: triệu đồng):</w:t>
      </w:r>
      <w:r>
        <w:rPr>
          <w:b/>
        </w:rPr>
        <w:br/>
        <w:t>- Chi phí mua và lắp đặt thiết bị ban đầu: 1.280</w:t>
      </w:r>
      <w:r>
        <w:rPr>
          <w:b/>
        </w:rPr>
        <w:br/>
        <w:t>- Doanh thu tiền mặt mỗi năm: 900</w:t>
      </w:r>
      <w:r>
        <w:rPr>
          <w:b/>
        </w:rPr>
        <w:br/>
        <w:t>- Chi phí tiền mặt mỗi năm: 460</w:t>
      </w:r>
      <w:r>
        <w:rPr>
          <w:b/>
        </w:rPr>
        <w:br/>
        <w:t>- Thời gian hoạt động: 5 năm</w:t>
      </w:r>
      <w:r>
        <w:rPr>
          <w:b/>
        </w:rPr>
        <w:br/>
        <w:t>- Khấu hao đường thẳng về 0</w:t>
      </w:r>
      <w:r>
        <w:rPr>
          <w:b/>
        </w:rPr>
        <w:br/>
        <w:t>- Giá trị thanh lý cuối năm 5: 150</w:t>
      </w:r>
      <w:r>
        <w:rPr>
          <w:b/>
        </w:rPr>
        <w:br/>
        <w:t>- Vốn lưu động ròng cần đầu tư ban đầu: 90, thu hồi toàn bộ ở cuối dự án</w:t>
      </w:r>
      <w:r>
        <w:rPr>
          <w:b/>
        </w:rPr>
        <w:br/>
        <w:t>- Thuế suất: 30%</w:t>
      </w:r>
      <w:r>
        <w:rPr>
          <w:b/>
        </w:rPr>
        <w:br/>
        <w:t>Hãy xác định FCFF tại thời điểm 0, FCFF năm 1 và FCFF năm 5 của dự án.</w:t>
      </w:r>
    </w:p>
    <w:p w14:paraId="58CEB3C3" w14:textId="77777777" w:rsidR="006B127A" w:rsidRDefault="00000000">
      <w:pPr>
        <w:spacing w:after="40"/>
        <w:ind w:left="283"/>
      </w:pPr>
      <w:r>
        <w:t>A. −1.370; 347,2; 579,8</w:t>
      </w:r>
    </w:p>
    <w:p w14:paraId="0CD32200" w14:textId="77777777" w:rsidR="006B127A" w:rsidRDefault="00000000">
      <w:pPr>
        <w:spacing w:after="40"/>
        <w:ind w:left="283"/>
      </w:pPr>
      <w:r>
        <w:t>B. −1.370; 384,8; 579,8</w:t>
      </w:r>
    </w:p>
    <w:p w14:paraId="1ACC0B88" w14:textId="77777777" w:rsidR="006B127A" w:rsidRDefault="00000000">
      <w:pPr>
        <w:spacing w:after="40"/>
        <w:ind w:left="283"/>
      </w:pPr>
      <w:r>
        <w:t>C. −1.370; 384,8; 534,8</w:t>
      </w:r>
    </w:p>
    <w:p w14:paraId="20E3165B" w14:textId="77777777" w:rsidR="006B127A" w:rsidRDefault="00000000">
      <w:pPr>
        <w:spacing w:after="40"/>
        <w:ind w:left="283"/>
      </w:pPr>
      <w:r>
        <w:t>D. −1.280; 384,8; 489,8</w:t>
      </w:r>
    </w:p>
    <w:p w14:paraId="42DD7281" w14:textId="77777777" w:rsidR="006B127A" w:rsidRDefault="00000000">
      <w:pPr>
        <w:spacing w:before="40" w:after="60"/>
      </w:pPr>
      <w:r>
        <w:rPr>
          <w:b/>
        </w:rPr>
        <w:t>Câu 21. Cổ phiếu A có beta 1,4; cổ phiếu B có beta 0,9; tài sản phi rủi ro có lãi suất 5%. Phần bù rủi ro thị trường là 7%. Một nhà đầu tư lập danh mục Q gồm A, B và tài sản phi rủi ro, trong đó tỷ trọng đầu tư vào B gấp đôi tỷ trọng đầu tư vào tài sản phi rủi ro. Nếu beta mục tiêu của danh mục Q là 1,05 thì tỷ trọng của từng tài sản và lợi nhuận kỳ vọng của danh mục Q xấp xỉ bằng bao nhiêu?</w:t>
      </w:r>
    </w:p>
    <w:p w14:paraId="447EA9B6" w14:textId="77777777" w:rsidR="006B127A" w:rsidRDefault="00000000">
      <w:pPr>
        <w:spacing w:after="40"/>
        <w:ind w:left="283"/>
      </w:pPr>
      <w:r>
        <w:t>A. wA = 50,00%; wB = 30,00%; wf = 20,00%; E(RQ) ≈ 11,90%</w:t>
      </w:r>
    </w:p>
    <w:p w14:paraId="4A4185B5" w14:textId="77777777" w:rsidR="006B127A" w:rsidRDefault="00000000">
      <w:pPr>
        <w:spacing w:after="40"/>
        <w:ind w:left="283"/>
      </w:pPr>
      <w:r>
        <w:t>B. wA = 45,83%; wB = 38,89%; wf = 15,28%; E(RQ) ≈ 11,74%</w:t>
      </w:r>
    </w:p>
    <w:p w14:paraId="4EB33B62" w14:textId="77777777" w:rsidR="006B127A" w:rsidRDefault="00000000">
      <w:pPr>
        <w:spacing w:after="40"/>
        <w:ind w:left="283"/>
      </w:pPr>
      <w:r>
        <w:t>C. wA = 56,25%; wB = 29,17%; wf = 14,58%; E(RQ) ≈ 12,35%</w:t>
      </w:r>
    </w:p>
    <w:p w14:paraId="4CF9F525" w14:textId="77777777" w:rsidR="006B127A" w:rsidRDefault="00000000">
      <w:pPr>
        <w:spacing w:after="40"/>
        <w:ind w:left="283"/>
      </w:pPr>
      <w:r>
        <w:t>D. wA = 62,50%; wB = 25,00%; wf = 12,50%; E(RQ) ≈ 12,63%</w:t>
      </w:r>
    </w:p>
    <w:p w14:paraId="2C3E5E6A" w14:textId="77777777" w:rsidR="006B127A" w:rsidRDefault="00000000">
      <w:pPr>
        <w:spacing w:before="40" w:after="60"/>
      </w:pPr>
      <w:r>
        <w:rPr>
          <w:b/>
        </w:rPr>
        <w:t>Câu 22. Một doanh nghiệp có trái phiếu đang lưu hành, cổ phiếu ưu đãi và cổ phiếu thường. Khi tính WACC cho một dự án mới, cách tiếp cận nào dưới đây là phù hợp nhất?</w:t>
      </w:r>
    </w:p>
    <w:p w14:paraId="6FB8D768" w14:textId="77777777" w:rsidR="006B127A" w:rsidRDefault="00000000">
      <w:pPr>
        <w:spacing w:after="40"/>
        <w:ind w:left="283"/>
      </w:pPr>
      <w:r>
        <w:t>A. Dùng IRR bình quân của các dự án đã hoàn thành để đại diện cho chi phí vốn hiện tại.</w:t>
      </w:r>
    </w:p>
    <w:p w14:paraId="212C94E3" w14:textId="77777777" w:rsidR="006B127A" w:rsidRDefault="00000000">
      <w:pPr>
        <w:spacing w:after="40"/>
        <w:ind w:left="283"/>
      </w:pPr>
      <w:r>
        <w:lastRenderedPageBreak/>
        <w:t>B. Dùng coupon của trái phiếu, cổ tức lịch sử và tỷ trọng sổ sách vì đây là các số liệu kế toán đã kiểm toán.</w:t>
      </w:r>
    </w:p>
    <w:p w14:paraId="465895B7" w14:textId="77777777" w:rsidR="006B127A" w:rsidRDefault="00000000">
      <w:pPr>
        <w:spacing w:after="40"/>
        <w:ind w:left="283"/>
      </w:pPr>
      <w:r>
        <w:t>C. Dùng suất sinh lợi đòi hỏi hiện hành của từng nguồn vốn và tỷ trọng giá trị thị trường của từng thành phần vốn.</w:t>
      </w:r>
    </w:p>
    <w:p w14:paraId="4F7471BC" w14:textId="77777777" w:rsidR="006B127A" w:rsidRDefault="00000000">
      <w:pPr>
        <w:spacing w:after="40"/>
        <w:ind w:left="283"/>
      </w:pPr>
      <w:r>
        <w:t>D. Dùng lãi vay ngân hàng hiện tại cho toàn bộ nợ và bỏ qua tác động của thuế vì thuế là vấn đề kế toán.</w:t>
      </w:r>
    </w:p>
    <w:p w14:paraId="413C147C" w14:textId="77777777" w:rsidR="006B127A" w:rsidRDefault="00000000">
      <w:pPr>
        <w:spacing w:before="40" w:after="60"/>
      </w:pPr>
      <w:r>
        <w:rPr>
          <w:b/>
        </w:rPr>
        <w:t>Câu 23. Một cá nhân muốn có 2.000 triệu đồng sau 4 năm bằng cách gửi tiền vào cuối quý theo hợp đồng lãi suất danh nghĩa 9,6%/năm, ghép lãi theo quý. Tuy nhiên, người này quyết định nộp tiền vào đầu mỗi năm một lần với số tiền bằng nhau. Lãi suất hiệu dụng năm và khoản nộp hằng năm đầu kỳ xấp xỉ là bao nhiêu?</w:t>
      </w:r>
    </w:p>
    <w:p w14:paraId="38EAB50F" w14:textId="77777777" w:rsidR="006B127A" w:rsidRDefault="00000000">
      <w:pPr>
        <w:spacing w:after="40"/>
        <w:ind w:left="283"/>
      </w:pPr>
      <w:r>
        <w:t>A. EAR ≈ 9,60%; gửi khoảng 430,18 triệu đồng mỗi năm</w:t>
      </w:r>
    </w:p>
    <w:p w14:paraId="1F30DC63" w14:textId="77777777" w:rsidR="006B127A" w:rsidRDefault="00000000">
      <w:pPr>
        <w:spacing w:after="40"/>
        <w:ind w:left="283"/>
      </w:pPr>
      <w:r>
        <w:t>B. EAR ≈ 9,95%; gửi khoảng 448,50 triệu đồng mỗi năm</w:t>
      </w:r>
    </w:p>
    <w:p w14:paraId="308396EF" w14:textId="77777777" w:rsidR="006B127A" w:rsidRDefault="00000000">
      <w:pPr>
        <w:spacing w:after="40"/>
        <w:ind w:left="283"/>
      </w:pPr>
      <w:r>
        <w:t>C. EAR ≈ 9,95%; gửi khoảng 392,22 triệu đồng mỗi năm</w:t>
      </w:r>
    </w:p>
    <w:p w14:paraId="434227EA" w14:textId="77777777" w:rsidR="006B127A" w:rsidRDefault="00000000">
      <w:pPr>
        <w:spacing w:after="40"/>
        <w:ind w:left="283"/>
      </w:pPr>
      <w:r>
        <w:t>D. EAR ≈ 10,84%; gửi khoảng 377,06 triệu đồng mỗi năm</w:t>
      </w:r>
    </w:p>
    <w:p w14:paraId="5C0214B9" w14:textId="77777777" w:rsidR="006B127A" w:rsidRDefault="00000000">
      <w:pPr>
        <w:spacing w:before="40" w:after="60"/>
      </w:pPr>
      <w:r>
        <w:rPr>
          <w:b/>
        </w:rPr>
        <w:t>Câu 24. Công ty Devon vừa trả cổ tức D0 = 2,40 USD/cổ phiếu. Công ty dự kiến duy trì tốc độ tăng trưởng cổ tức không đổi 5,5%/năm trong thời gian vô hạn. Nếu cổ phiếu đang được bán với giá 52 USD/cổ phiếu, chi phí vốn cổ phần của công ty là bao nhiêu?</w:t>
      </w:r>
    </w:p>
    <w:p w14:paraId="56E1D971" w14:textId="77777777" w:rsidR="006B127A" w:rsidRDefault="00000000">
      <w:pPr>
        <w:spacing w:after="40"/>
        <w:ind w:left="283"/>
      </w:pPr>
      <w:r>
        <w:t>A. 10,37%</w:t>
      </w:r>
    </w:p>
    <w:p w14:paraId="315FB4E5" w14:textId="77777777" w:rsidR="006B127A" w:rsidRDefault="00000000">
      <w:pPr>
        <w:spacing w:after="40"/>
        <w:ind w:left="283"/>
      </w:pPr>
      <w:r>
        <w:t>B. 9,28%</w:t>
      </w:r>
    </w:p>
    <w:p w14:paraId="3FAB7DCC" w14:textId="77777777" w:rsidR="006B127A" w:rsidRDefault="00000000">
      <w:pPr>
        <w:spacing w:after="40"/>
        <w:ind w:left="283"/>
      </w:pPr>
      <w:r>
        <w:t>C. 12,21%</w:t>
      </w:r>
    </w:p>
    <w:p w14:paraId="3105D553" w14:textId="77777777" w:rsidR="006B127A" w:rsidRDefault="00000000">
      <w:pPr>
        <w:spacing w:after="40"/>
        <w:ind w:left="283"/>
      </w:pPr>
      <w:r>
        <w:t>D. 11,64%</w:t>
      </w:r>
    </w:p>
    <w:p w14:paraId="47D59F4D" w14:textId="77777777" w:rsidR="006B127A" w:rsidRDefault="00000000">
      <w:pPr>
        <w:spacing w:before="40" w:after="60"/>
      </w:pPr>
      <w:r>
        <w:rPr>
          <w:b/>
        </w:rPr>
        <w:t>Câu 25. Một trái phiếu mệnh giá 1.000 USD, coupon 10%/năm, trả lãi nửa năm một lần, còn 12 năm đến đáo hạn, hiện được bán với giá 1.120 USD. Trái phiếu có thể bị mua lại sau 4 năm với giá call 1.050 USD.</w:t>
      </w:r>
      <w:r>
        <w:rPr>
          <w:b/>
        </w:rPr>
        <w:br/>
        <w:t>YTM, YTC và kết luận phù hợp nhất từ góc nhìn nhà đầu tư lần lượt là gì?</w:t>
      </w:r>
    </w:p>
    <w:p w14:paraId="694D381E" w14:textId="77777777" w:rsidR="006B127A" w:rsidRDefault="00000000">
      <w:pPr>
        <w:spacing w:after="40"/>
        <w:ind w:left="283"/>
      </w:pPr>
      <w:r>
        <w:t>A. YTM ≈ 8,39%; YTC ≈ 7,56%; nếu khả năng call cao thì YTC là chỉ tiêu đáng quan tâm hơn</w:t>
      </w:r>
    </w:p>
    <w:p w14:paraId="526ECD5C" w14:textId="77777777" w:rsidR="006B127A" w:rsidRDefault="00000000">
      <w:pPr>
        <w:spacing w:after="40"/>
        <w:ind w:left="283"/>
      </w:pPr>
      <w:r>
        <w:t>B. YTM ≈ 8,39%; YTC ≈ 6,21%; nhà đầu tư nên bỏ qua rủi ro call</w:t>
      </w:r>
    </w:p>
    <w:p w14:paraId="7FC922ED" w14:textId="77777777" w:rsidR="006B127A" w:rsidRDefault="00000000">
      <w:pPr>
        <w:spacing w:after="40"/>
        <w:ind w:left="283"/>
      </w:pPr>
      <w:r>
        <w:t>C. YTM ≈ 10,00%; YTC ≈ 8,39%; coupon luôn là suất sinh lợi tốt nhất</w:t>
      </w:r>
    </w:p>
    <w:p w14:paraId="624DDC80" w14:textId="77777777" w:rsidR="006B127A" w:rsidRDefault="00000000">
      <w:pPr>
        <w:spacing w:after="40"/>
        <w:ind w:left="283"/>
      </w:pPr>
      <w:r>
        <w:t>D. YTM ≈ 7,56%; YTC ≈ 8,39%; nên tập trung vào YTM vì dài hạn hơn</w:t>
      </w:r>
    </w:p>
    <w:p w14:paraId="601104D2" w14:textId="77777777" w:rsidR="006B127A" w:rsidRDefault="00000000">
      <w:pPr>
        <w:spacing w:before="40" w:after="60"/>
      </w:pPr>
      <w:r>
        <w:rPr>
          <w:b/>
        </w:rPr>
        <w:t>Câu 26. Cho các thông tin sau của Huntington Power Co., hãy tính WACC. Thuế suất của công ty là 35%.</w:t>
      </w:r>
      <w:r>
        <w:rPr>
          <w:b/>
        </w:rPr>
        <w:br/>
        <w:t>- Nợ: phát hành 5.000 trái phiếu, coupon 8%/năm, mệnh giá 1.000 USD, đáo hạn sau 20 năm, đang bán bằng 103% mệnh giá, trả lãi 6 tháng/lần.</w:t>
      </w:r>
      <w:r>
        <w:rPr>
          <w:b/>
        </w:rPr>
        <w:br/>
        <w:t>- Cổ phiếu thường: 160.000 cổ phiếu, giá thị trường 57 USD/cổ phiếu, beta 1,1.</w:t>
      </w:r>
      <w:r>
        <w:rPr>
          <w:b/>
        </w:rPr>
        <w:br/>
        <w:t>- Thị trường: phần bù rủi ro thị trường 7%, lãi suất phi rủi ro 6%.</w:t>
      </w:r>
    </w:p>
    <w:p w14:paraId="07F2E2D4" w14:textId="77777777" w:rsidR="006B127A" w:rsidRDefault="00000000">
      <w:pPr>
        <w:spacing w:after="40"/>
        <w:ind w:left="283"/>
      </w:pPr>
      <w:r>
        <w:t>A. 12,01%</w:t>
      </w:r>
    </w:p>
    <w:p w14:paraId="0BF4A022" w14:textId="77777777" w:rsidR="006B127A" w:rsidRDefault="00000000">
      <w:pPr>
        <w:spacing w:after="40"/>
        <w:ind w:left="283"/>
      </w:pPr>
      <w:r>
        <w:t>B. 9,44%</w:t>
      </w:r>
    </w:p>
    <w:p w14:paraId="42AFE5E8" w14:textId="77777777" w:rsidR="006B127A" w:rsidRDefault="00000000">
      <w:pPr>
        <w:spacing w:after="40"/>
        <w:ind w:left="283"/>
      </w:pPr>
      <w:r>
        <w:t>C. 10,56%</w:t>
      </w:r>
    </w:p>
    <w:p w14:paraId="7113DFE7" w14:textId="77777777" w:rsidR="006B127A" w:rsidRDefault="00000000">
      <w:pPr>
        <w:spacing w:after="40"/>
        <w:ind w:left="283"/>
      </w:pPr>
      <w:r>
        <w:t>D. 11,23%</w:t>
      </w:r>
    </w:p>
    <w:p w14:paraId="22818CF7" w14:textId="6A9E7CF1" w:rsidR="006B127A" w:rsidRDefault="00000000">
      <w:pPr>
        <w:spacing w:before="40" w:after="60"/>
      </w:pPr>
      <w:r>
        <w:rPr>
          <w:b/>
        </w:rPr>
        <w:lastRenderedPageBreak/>
        <w:t>Câu 27. Một doanh nghiệp mua hàng trị giá 500 triệu đồng theo điều khoản tín dụng thương mại 2/10, net 50. Giả sử ngân hàng cho vay ngắn hạn với chi phí năm hóa 12,8%/năm. Chi phí hiệu dụng năm hóa của việc bỏ qua chiết khấu xấp xỉ là bao nhiêu, và doanh nghiệp nên chọn phương án nào?</w:t>
      </w:r>
    </w:p>
    <w:p w14:paraId="5F09B6DF" w14:textId="77777777" w:rsidR="006B127A" w:rsidRDefault="00000000">
      <w:pPr>
        <w:spacing w:after="40"/>
        <w:ind w:left="283"/>
      </w:pPr>
      <w:r>
        <w:t>A. Khoảng 25,8%; tiếp tục dùng tín dụng thương mại</w:t>
      </w:r>
    </w:p>
    <w:p w14:paraId="12B96C5F" w14:textId="77777777" w:rsidR="006B127A" w:rsidRDefault="00000000">
      <w:pPr>
        <w:spacing w:after="40"/>
        <w:ind w:left="283"/>
      </w:pPr>
      <w:r>
        <w:t>B. Khoảng 20,2%; vay ngân hàng để trả sớm và hưởng chiết khấu</w:t>
      </w:r>
    </w:p>
    <w:p w14:paraId="6E7F2671" w14:textId="77777777" w:rsidR="006B127A" w:rsidRDefault="00000000">
      <w:pPr>
        <w:spacing w:after="40"/>
        <w:ind w:left="283"/>
      </w:pPr>
      <w:r>
        <w:t>C. Khoảng 31,7%; hai phương án gần như tương đương</w:t>
      </w:r>
    </w:p>
    <w:p w14:paraId="1EF2A428" w14:textId="77777777" w:rsidR="006B127A" w:rsidRDefault="00000000">
      <w:pPr>
        <w:spacing w:after="40"/>
        <w:ind w:left="283"/>
      </w:pPr>
      <w:r>
        <w:t>D. Khoảng 14,6%; tiếp tục dùng tín dụng thương mại</w:t>
      </w:r>
    </w:p>
    <w:p w14:paraId="5D90439C" w14:textId="77777777" w:rsidR="006B127A" w:rsidRDefault="00000000">
      <w:pPr>
        <w:spacing w:before="40" w:after="60"/>
      </w:pPr>
      <w:r>
        <w:rPr>
          <w:b/>
        </w:rPr>
        <w:t>Câu 28. Một công ty có các nguồn vốn sau:</w:t>
      </w:r>
      <w:r>
        <w:rPr>
          <w:b/>
        </w:rPr>
        <w:br/>
        <w:t>- Nợ 1: 30.000 trái phiếu coupon 8,5%/năm, giá 101,5% mệnh giá, đáo hạn 18 năm, trả lãi 6 tháng/lần.</w:t>
      </w:r>
      <w:r>
        <w:rPr>
          <w:b/>
        </w:rPr>
        <w:br/>
        <w:t>- Nợ 2: 90.000 trái phiếu zero-coupon, giá 29% mệnh giá, đáo hạn 22 năm.</w:t>
      </w:r>
      <w:r>
        <w:rPr>
          <w:b/>
        </w:rPr>
        <w:br/>
        <w:t>- Cổ phiếu ưu đãi: 120.000 cổ phiếu, cổ tức 6,5 USD/năm, giá 84 USD/cổ phiếu.</w:t>
      </w:r>
      <w:r>
        <w:rPr>
          <w:b/>
        </w:rPr>
        <w:br/>
        <w:t>- Cổ phiếu thường: 2.400.000 cổ phiếu, giá 48 USD/cổ phiếu, beta 1,18.</w:t>
      </w:r>
      <w:r>
        <w:rPr>
          <w:b/>
        </w:rPr>
        <w:br/>
        <w:t>Biết mệnh giá trái phiếu là 1.000 USD, thuế suất 32%, lãi suất phi rủi ro 4,5% và phần bù rủi ro thị trường 7,2%. WACC của công ty xấp xỉ là bao nhiêu?</w:t>
      </w:r>
    </w:p>
    <w:p w14:paraId="027E908A" w14:textId="77777777" w:rsidR="006B127A" w:rsidRDefault="00000000">
      <w:pPr>
        <w:spacing w:after="40"/>
        <w:ind w:left="283"/>
      </w:pPr>
      <w:r>
        <w:t>A. 11,06%</w:t>
      </w:r>
    </w:p>
    <w:p w14:paraId="4C7BC1F1" w14:textId="77777777" w:rsidR="006B127A" w:rsidRDefault="00000000">
      <w:pPr>
        <w:spacing w:after="40"/>
        <w:ind w:left="283"/>
      </w:pPr>
      <w:r>
        <w:t>B. 9,28%</w:t>
      </w:r>
    </w:p>
    <w:p w14:paraId="42CC2327" w14:textId="77777777" w:rsidR="006B127A" w:rsidRDefault="00000000">
      <w:pPr>
        <w:spacing w:after="40"/>
        <w:ind w:left="283"/>
      </w:pPr>
      <w:r>
        <w:t>C. 10,17%</w:t>
      </w:r>
    </w:p>
    <w:p w14:paraId="2C6D6F87" w14:textId="77777777" w:rsidR="006B127A" w:rsidRDefault="00000000">
      <w:pPr>
        <w:spacing w:after="40"/>
        <w:ind w:left="283"/>
      </w:pPr>
      <w:r>
        <w:t>D. 12,31%</w:t>
      </w:r>
    </w:p>
    <w:p w14:paraId="7D5C5825" w14:textId="77777777" w:rsidR="006B127A" w:rsidRDefault="00000000">
      <w:pPr>
        <w:spacing w:before="40" w:after="60"/>
      </w:pPr>
      <w:r>
        <w:rPr>
          <w:b/>
        </w:rPr>
        <w:t>Câu 29. Cổ phiếu phổ thông của Tập đoàn Dybvig có hệ số beta là 1,15. Nếu lãi suất phi rủi ro là 4,5% và lợi nhuận kỳ vọng trên thị trường là 11%, chi phí vốn cổ phần của Dybvig là bao nhiêu?</w:t>
      </w:r>
    </w:p>
    <w:p w14:paraId="5AAE75EE" w14:textId="77777777" w:rsidR="006B127A" w:rsidRDefault="00000000">
      <w:pPr>
        <w:spacing w:after="40"/>
        <w:ind w:left="283"/>
      </w:pPr>
      <w:r>
        <w:t>A. 11,98%</w:t>
      </w:r>
    </w:p>
    <w:p w14:paraId="71EF1A47" w14:textId="77777777" w:rsidR="006B127A" w:rsidRDefault="00000000">
      <w:pPr>
        <w:spacing w:after="40"/>
        <w:ind w:left="283"/>
      </w:pPr>
      <w:r>
        <w:t>B. 13,17%</w:t>
      </w:r>
    </w:p>
    <w:p w14:paraId="7CD0086E" w14:textId="77777777" w:rsidR="006B127A" w:rsidRDefault="00000000">
      <w:pPr>
        <w:spacing w:after="40"/>
        <w:ind w:left="283"/>
      </w:pPr>
      <w:r>
        <w:t>C. 10,42%</w:t>
      </w:r>
    </w:p>
    <w:p w14:paraId="53E060DE" w14:textId="77777777" w:rsidR="006B127A" w:rsidRDefault="00000000">
      <w:pPr>
        <w:spacing w:after="40"/>
        <w:ind w:left="283"/>
      </w:pPr>
      <w:r>
        <w:t>D. 14,05%</w:t>
      </w:r>
    </w:p>
    <w:p w14:paraId="61F0F6B1" w14:textId="77777777" w:rsidR="006B127A" w:rsidRDefault="00000000">
      <w:pPr>
        <w:spacing w:before="40" w:after="60"/>
      </w:pPr>
      <w:r>
        <w:rPr>
          <w:b/>
        </w:rPr>
        <w:t>Câu 30. Một doanh nghiệp có cổ phiếu đang giao dịch ở mức 58 USD/cổ phiếu. Cổ tức vừa trả D0 = 2,90 USD. Công ty giữ lại 30% lợi nhuận để tái đầu tư và ROE dự kiến là 16%. Beta cổ phiếu là 1,05; lãi suất phi rủi ro là 4% và phần bù rủi ro thị trường là 7%. Nếu doanh nghiệp phải phát hành cổ phiếu mới với chi phí phát hành bằng 5% giá bán, chi phí vốn cổ phần theo CAPM và chi phí vốn cổ phần thường phát hành mới theo mô hình Gordon lần lượt xấp xỉ bằng bao nhiêu?</w:t>
      </w:r>
    </w:p>
    <w:p w14:paraId="7434E087" w14:textId="77777777" w:rsidR="006B127A" w:rsidRDefault="00000000">
      <w:pPr>
        <w:spacing w:after="40"/>
        <w:ind w:left="283"/>
      </w:pPr>
      <w:r>
        <w:t>A. 11,35% và 10,32%</w:t>
      </w:r>
    </w:p>
    <w:p w14:paraId="2B96A164" w14:textId="77777777" w:rsidR="006B127A" w:rsidRDefault="00000000">
      <w:pPr>
        <w:spacing w:after="40"/>
        <w:ind w:left="283"/>
      </w:pPr>
      <w:r>
        <w:t>B. 11,87% và 10,32%</w:t>
      </w:r>
    </w:p>
    <w:p w14:paraId="4CBA4707" w14:textId="77777777" w:rsidR="006B127A" w:rsidRDefault="00000000">
      <w:pPr>
        <w:spacing w:after="40"/>
        <w:ind w:left="283"/>
      </w:pPr>
      <w:r>
        <w:t>C. 10,32% và 11,35%</w:t>
      </w:r>
    </w:p>
    <w:p w14:paraId="2143BF3F" w14:textId="77777777" w:rsidR="006B127A" w:rsidRDefault="00000000">
      <w:pPr>
        <w:spacing w:after="40"/>
        <w:ind w:left="283"/>
      </w:pPr>
      <w:r>
        <w:t>D. 11,35% và 11,12%</w:t>
      </w:r>
    </w:p>
    <w:sectPr w:rsidR="006B127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281036">
    <w:abstractNumId w:val="8"/>
  </w:num>
  <w:num w:numId="2" w16cid:durableId="892733490">
    <w:abstractNumId w:val="6"/>
  </w:num>
  <w:num w:numId="3" w16cid:durableId="51581969">
    <w:abstractNumId w:val="5"/>
  </w:num>
  <w:num w:numId="4" w16cid:durableId="1600871325">
    <w:abstractNumId w:val="4"/>
  </w:num>
  <w:num w:numId="5" w16cid:durableId="2051371705">
    <w:abstractNumId w:val="7"/>
  </w:num>
  <w:num w:numId="6" w16cid:durableId="65224831">
    <w:abstractNumId w:val="3"/>
  </w:num>
  <w:num w:numId="7" w16cid:durableId="1029337662">
    <w:abstractNumId w:val="2"/>
  </w:num>
  <w:num w:numId="8" w16cid:durableId="465970215">
    <w:abstractNumId w:val="1"/>
  </w:num>
  <w:num w:numId="9" w16cid:durableId="137307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5E"/>
    <w:rsid w:val="0006063C"/>
    <w:rsid w:val="0015074B"/>
    <w:rsid w:val="0029639D"/>
    <w:rsid w:val="00326F90"/>
    <w:rsid w:val="005B3A0E"/>
    <w:rsid w:val="006177B1"/>
    <w:rsid w:val="006B127A"/>
    <w:rsid w:val="00880289"/>
    <w:rsid w:val="00AA1D8D"/>
    <w:rsid w:val="00B47730"/>
    <w:rsid w:val="00C450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03808"/>
  <w14:defaultImageDpi w14:val="300"/>
  <w15:docId w15:val="{C1BA9663-559A-447C-A74C-B5788365E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2300</Words>
  <Characters>13111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Pham</cp:lastModifiedBy>
  <cp:revision>5</cp:revision>
  <dcterms:created xsi:type="dcterms:W3CDTF">2013-12-23T23:15:00Z</dcterms:created>
  <dcterms:modified xsi:type="dcterms:W3CDTF">2026-04-01T16:45:00Z</dcterms:modified>
  <cp:category/>
</cp:coreProperties>
</file>