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8B634" w14:textId="3F5864FA" w:rsidR="00265B56" w:rsidRPr="00D4086D" w:rsidRDefault="00265B56" w:rsidP="00265B56">
      <w:pPr>
        <w:spacing w:before="240" w:line="240" w:lineRule="auto"/>
        <w:jc w:val="center"/>
        <w:rPr>
          <w:rFonts w:ascii="Times New Roman" w:hAnsi="Times New Roman" w:cs="Times New Roman"/>
          <w:b/>
          <w:sz w:val="48"/>
          <w:szCs w:val="48"/>
          <w14:shadow w14:blurRad="50800" w14:dist="38100" w14:dir="2700000" w14:sx="100000" w14:sy="100000" w14:kx="0" w14:ky="0" w14:algn="tl">
            <w14:srgbClr w14:val="000000">
              <w14:alpha w14:val="60000"/>
            </w14:srgbClr>
          </w14:shadow>
        </w:rPr>
      </w:pPr>
      <w:r w:rsidRPr="00D4086D">
        <w:rPr>
          <w:rFonts w:ascii="Times New Roman" w:hAnsi="Times New Roman" w:cs="Times New Roman"/>
          <w:b/>
          <w:sz w:val="48"/>
          <w:szCs w:val="48"/>
          <w14:shadow w14:blurRad="50800" w14:dist="38100" w14:dir="2700000" w14:sx="100000" w14:sy="100000" w14:kx="0" w14:ky="0" w14:algn="tl">
            <w14:srgbClr w14:val="000000">
              <w14:alpha w14:val="60000"/>
            </w14:srgbClr>
          </w14:shadow>
        </w:rPr>
        <w:t xml:space="preserve">CHƯƠNG </w:t>
      </w:r>
      <w:r w:rsidR="00FE2C72">
        <w:rPr>
          <w:rFonts w:ascii="Times New Roman" w:hAnsi="Times New Roman" w:cs="Times New Roman"/>
          <w:b/>
          <w:sz w:val="48"/>
          <w:szCs w:val="48"/>
          <w14:shadow w14:blurRad="50800" w14:dist="38100" w14:dir="2700000" w14:sx="100000" w14:sy="100000" w14:kx="0" w14:ky="0" w14:algn="tl">
            <w14:srgbClr w14:val="000000">
              <w14:alpha w14:val="60000"/>
            </w14:srgbClr>
          </w14:shadow>
        </w:rPr>
        <w:t>6</w:t>
      </w:r>
      <w:r w:rsidRPr="00D4086D">
        <w:rPr>
          <w:rFonts w:ascii="Times New Roman" w:hAnsi="Times New Roman" w:cs="Times New Roman"/>
          <w:b/>
          <w:sz w:val="48"/>
          <w:szCs w:val="48"/>
          <w14:shadow w14:blurRad="50800" w14:dist="38100" w14:dir="2700000" w14:sx="100000" w14:sy="100000" w14:kx="0" w14:ky="0" w14:algn="tl">
            <w14:srgbClr w14:val="000000">
              <w14:alpha w14:val="60000"/>
            </w14:srgbClr>
          </w14:shadow>
        </w:rPr>
        <w:t xml:space="preserve">: </w:t>
      </w:r>
    </w:p>
    <w:p w14:paraId="5AE8B635" w14:textId="4B83DB1D" w:rsidR="00A9713D" w:rsidRDefault="000F6B3C" w:rsidP="004F1E13">
      <w:pPr>
        <w:pStyle w:val="ListParagraph"/>
        <w:numPr>
          <w:ilvl w:val="0"/>
          <w:numId w:val="1"/>
        </w:numPr>
        <w:spacing w:before="240" w:line="360" w:lineRule="auto"/>
        <w:ind w:hanging="720"/>
        <w:contextualSpacing w:val="0"/>
        <w:jc w:val="both"/>
        <w:rPr>
          <w:rFonts w:ascii="Times New Roman" w:hAnsi="Times New Roman" w:cs="Times New Roman"/>
          <w:sz w:val="24"/>
          <w:szCs w:val="24"/>
        </w:rPr>
      </w:pPr>
      <w:r>
        <w:rPr>
          <w:rFonts w:ascii="Times New Roman" w:hAnsi="Times New Roman" w:cs="Times New Roman"/>
          <w:sz w:val="24"/>
          <w:szCs w:val="24"/>
        </w:rPr>
        <w:t xml:space="preserve">Công ty Newman Enterprises đang xem xét đầu tư dự án mua máy móc thiết bị mới với chi phí đầu tư ban đầu là </w:t>
      </w:r>
      <w:r w:rsidR="001C7AA5">
        <w:rPr>
          <w:rFonts w:ascii="Times New Roman" w:hAnsi="Times New Roman" w:cs="Times New Roman"/>
          <w:sz w:val="24"/>
          <w:szCs w:val="24"/>
        </w:rPr>
        <w:t>2 triệu USD. Dòng tiền tự do mà dự án mang lại cho công ty là 550.000 USD trong suốt 7 năm hoạt động. Hãy xác định: thời gian hoàn vốn (không chiết khấu và có chiết khấu), NPV, PI, IRR của dự án nếu tỷ suất sinh lời kỳ vọng là:</w:t>
      </w:r>
    </w:p>
    <w:p w14:paraId="5AE8B636" w14:textId="77777777" w:rsidR="001C7AA5" w:rsidRDefault="001C7AA5" w:rsidP="004F1E13">
      <w:pPr>
        <w:pStyle w:val="ListParagraph"/>
        <w:numPr>
          <w:ilvl w:val="0"/>
          <w:numId w:val="12"/>
        </w:numPr>
        <w:spacing w:before="240" w:line="360" w:lineRule="auto"/>
        <w:contextualSpacing w:val="0"/>
        <w:jc w:val="both"/>
        <w:rPr>
          <w:rFonts w:ascii="Times New Roman" w:hAnsi="Times New Roman" w:cs="Times New Roman"/>
          <w:sz w:val="24"/>
          <w:szCs w:val="24"/>
        </w:rPr>
        <w:sectPr w:rsidR="001C7AA5" w:rsidSect="00B92202">
          <w:headerReference w:type="default" r:id="rId7"/>
          <w:footerReference w:type="default" r:id="rId8"/>
          <w:pgSz w:w="12240" w:h="15840"/>
          <w:pgMar w:top="1008" w:right="1008" w:bottom="1008" w:left="1008" w:header="720" w:footer="720" w:gutter="0"/>
          <w:cols w:space="720"/>
          <w:docGrid w:linePitch="360"/>
        </w:sectPr>
      </w:pPr>
    </w:p>
    <w:p w14:paraId="5AE8B637" w14:textId="77777777" w:rsidR="001C7AA5" w:rsidRDefault="001C7AA5" w:rsidP="004F1E13">
      <w:pPr>
        <w:pStyle w:val="ListParagraph"/>
        <w:numPr>
          <w:ilvl w:val="0"/>
          <w:numId w:val="12"/>
        </w:numPr>
        <w:spacing w:before="24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7%</w:t>
      </w:r>
    </w:p>
    <w:p w14:paraId="5AE8B638" w14:textId="77777777" w:rsidR="001C7AA5" w:rsidRDefault="001C7AA5" w:rsidP="004F1E13">
      <w:pPr>
        <w:pStyle w:val="ListParagraph"/>
        <w:numPr>
          <w:ilvl w:val="0"/>
          <w:numId w:val="12"/>
        </w:numPr>
        <w:spacing w:before="24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10%</w:t>
      </w:r>
    </w:p>
    <w:p w14:paraId="5AE8B639" w14:textId="77777777" w:rsidR="001C7AA5" w:rsidRDefault="001C7AA5" w:rsidP="004F1E13">
      <w:pPr>
        <w:pStyle w:val="ListParagraph"/>
        <w:numPr>
          <w:ilvl w:val="0"/>
          <w:numId w:val="12"/>
        </w:numPr>
        <w:spacing w:before="24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12%</w:t>
      </w:r>
    </w:p>
    <w:p w14:paraId="5AE8B63A" w14:textId="77777777" w:rsidR="001C7AA5" w:rsidRDefault="001C7AA5" w:rsidP="004F1E13">
      <w:pPr>
        <w:pStyle w:val="ListParagraph"/>
        <w:numPr>
          <w:ilvl w:val="0"/>
          <w:numId w:val="12"/>
        </w:numPr>
        <w:spacing w:before="24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15%</w:t>
      </w:r>
    </w:p>
    <w:p w14:paraId="5AE8B63B" w14:textId="77777777" w:rsidR="001C7AA5" w:rsidRDefault="001C7AA5" w:rsidP="004F1E13">
      <w:pPr>
        <w:pStyle w:val="ListParagraph"/>
        <w:numPr>
          <w:ilvl w:val="0"/>
          <w:numId w:val="1"/>
        </w:numPr>
        <w:spacing w:before="240" w:line="360" w:lineRule="auto"/>
        <w:ind w:hanging="720"/>
        <w:contextualSpacing w:val="0"/>
        <w:jc w:val="both"/>
        <w:rPr>
          <w:rFonts w:ascii="Times New Roman" w:hAnsi="Times New Roman" w:cs="Times New Roman"/>
          <w:sz w:val="24"/>
          <w:szCs w:val="24"/>
        </w:rPr>
        <w:sectPr w:rsidR="001C7AA5" w:rsidSect="001C7AA5">
          <w:type w:val="continuous"/>
          <w:pgSz w:w="12240" w:h="15840"/>
          <w:pgMar w:top="1008" w:right="1008" w:bottom="1008" w:left="1008" w:header="720" w:footer="720" w:gutter="0"/>
          <w:cols w:num="4" w:space="720"/>
          <w:docGrid w:linePitch="360"/>
        </w:sectPr>
      </w:pPr>
    </w:p>
    <w:p w14:paraId="5AE8B63C" w14:textId="7E081FCD" w:rsidR="001C7AA5" w:rsidRDefault="001C7AA5" w:rsidP="004F1E13">
      <w:pPr>
        <w:pStyle w:val="ListParagraph"/>
        <w:numPr>
          <w:ilvl w:val="0"/>
          <w:numId w:val="1"/>
        </w:numPr>
        <w:spacing w:before="240" w:line="360" w:lineRule="auto"/>
        <w:ind w:hanging="720"/>
        <w:contextualSpacing w:val="0"/>
        <w:jc w:val="both"/>
        <w:rPr>
          <w:rFonts w:ascii="Times New Roman" w:hAnsi="Times New Roman" w:cs="Times New Roman"/>
          <w:sz w:val="24"/>
          <w:szCs w:val="24"/>
        </w:rPr>
      </w:pPr>
      <w:r>
        <w:rPr>
          <w:rFonts w:ascii="Times New Roman" w:hAnsi="Times New Roman" w:cs="Times New Roman"/>
          <w:sz w:val="24"/>
          <w:szCs w:val="24"/>
        </w:rPr>
        <w:t xml:space="preserve">Giả sử có một dự án có chi phí đầu tư ban đầu là </w:t>
      </w:r>
      <w:r w:rsidR="006B4F02">
        <w:rPr>
          <w:rFonts w:ascii="Times New Roman" w:hAnsi="Times New Roman" w:cs="Times New Roman"/>
          <w:sz w:val="24"/>
          <w:szCs w:val="24"/>
        </w:rPr>
        <w:t>$100.000 và dòng tiền tự do hàng năm của dự án ước đoán khoảng $25.000 trong suốt 6 năm hoạt động. Hãy tính: thời gian hoàn vốn (không chiết khấu và có chiết khấu), NPV, PI, IRR</w:t>
      </w:r>
      <w:r w:rsidR="005B00F6">
        <w:rPr>
          <w:rFonts w:ascii="Times New Roman" w:hAnsi="Times New Roman" w:cs="Times New Roman"/>
          <w:sz w:val="24"/>
          <w:szCs w:val="24"/>
        </w:rPr>
        <w:t xml:space="preserve"> </w:t>
      </w:r>
      <w:r w:rsidR="006B4F02">
        <w:rPr>
          <w:rFonts w:ascii="Times New Roman" w:hAnsi="Times New Roman" w:cs="Times New Roman"/>
          <w:sz w:val="24"/>
          <w:szCs w:val="24"/>
        </w:rPr>
        <w:t>của dự án nếu tỷ suất sinh lời kỳ vọng là 12%.</w:t>
      </w:r>
    </w:p>
    <w:p w14:paraId="5AE8B667" w14:textId="77777777" w:rsidR="00232814" w:rsidRDefault="00F901FF" w:rsidP="004F1E13">
      <w:pPr>
        <w:pStyle w:val="ListParagraph"/>
        <w:numPr>
          <w:ilvl w:val="0"/>
          <w:numId w:val="1"/>
        </w:numPr>
        <w:spacing w:before="240" w:line="360" w:lineRule="auto"/>
        <w:ind w:hanging="720"/>
        <w:contextualSpacing w:val="0"/>
        <w:jc w:val="both"/>
        <w:rPr>
          <w:rFonts w:ascii="Times New Roman" w:hAnsi="Times New Roman" w:cs="Times New Roman"/>
          <w:sz w:val="24"/>
          <w:szCs w:val="24"/>
        </w:rPr>
      </w:pPr>
      <w:r>
        <w:rPr>
          <w:rFonts w:ascii="Times New Roman" w:hAnsi="Times New Roman" w:cs="Times New Roman"/>
          <w:sz w:val="24"/>
          <w:szCs w:val="24"/>
        </w:rPr>
        <w:t>Công ty của bạn đang xem xét việc sản xuất một dòng sản phẩm mới. Để thực hiện dự án này, bạn phải sắm máy móc thiết bị mới với giá trị là $1.</w:t>
      </w:r>
      <w:r w:rsidR="00232814">
        <w:rPr>
          <w:rFonts w:ascii="Times New Roman" w:hAnsi="Times New Roman" w:cs="Times New Roman"/>
          <w:sz w:val="24"/>
          <w:szCs w:val="24"/>
        </w:rPr>
        <w:t>65</w:t>
      </w:r>
      <w:r>
        <w:rPr>
          <w:rFonts w:ascii="Times New Roman" w:hAnsi="Times New Roman" w:cs="Times New Roman"/>
          <w:sz w:val="24"/>
          <w:szCs w:val="24"/>
        </w:rPr>
        <w:t>0.000. Dòng tiền tự do tăng thêm mỗi năm nhờ thực hiện dự án là $</w:t>
      </w:r>
      <w:r w:rsidR="00232814">
        <w:rPr>
          <w:rFonts w:ascii="Times New Roman" w:hAnsi="Times New Roman" w:cs="Times New Roman"/>
          <w:sz w:val="24"/>
          <w:szCs w:val="24"/>
        </w:rPr>
        <w:t>7</w:t>
      </w:r>
      <w:r>
        <w:rPr>
          <w:rFonts w:ascii="Times New Roman" w:hAnsi="Times New Roman" w:cs="Times New Roman"/>
          <w:sz w:val="24"/>
          <w:szCs w:val="24"/>
        </w:rPr>
        <w:t xml:space="preserve">00.000 kéo dài trong 5 năm. </w:t>
      </w:r>
    </w:p>
    <w:p w14:paraId="5AE8B668" w14:textId="58515C7C" w:rsidR="00A9713D" w:rsidRDefault="00F901FF" w:rsidP="004F1E13">
      <w:pPr>
        <w:pStyle w:val="ListParagraph"/>
        <w:numPr>
          <w:ilvl w:val="0"/>
          <w:numId w:val="14"/>
        </w:numPr>
        <w:spacing w:before="240"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Hãy tính: thời gian hoàn vốn (không chiết khấu và có chiết khấu), NPV, PI, IRR của dự án nếu tỷ suất sinh lời kỳ vọng là 1</w:t>
      </w:r>
      <w:r w:rsidR="005F55D8">
        <w:rPr>
          <w:rFonts w:ascii="Times New Roman" w:hAnsi="Times New Roman" w:cs="Times New Roman"/>
          <w:sz w:val="24"/>
          <w:szCs w:val="24"/>
        </w:rPr>
        <w:t>0</w:t>
      </w:r>
      <w:r>
        <w:rPr>
          <w:rFonts w:ascii="Times New Roman" w:hAnsi="Times New Roman" w:cs="Times New Roman"/>
          <w:sz w:val="24"/>
          <w:szCs w:val="24"/>
        </w:rPr>
        <w:t>%</w:t>
      </w:r>
      <w:r w:rsidR="00232814">
        <w:rPr>
          <w:rFonts w:ascii="Times New Roman" w:hAnsi="Times New Roman" w:cs="Times New Roman"/>
          <w:sz w:val="24"/>
          <w:szCs w:val="24"/>
        </w:rPr>
        <w:t xml:space="preserve"> và thời gian hoàn vốn yêu cầu là 3 năm.</w:t>
      </w:r>
    </w:p>
    <w:p w14:paraId="5AE8B669" w14:textId="77777777" w:rsidR="00232814" w:rsidRPr="00232814" w:rsidRDefault="00232814" w:rsidP="004F1E13">
      <w:pPr>
        <w:pStyle w:val="ListParagraph"/>
        <w:numPr>
          <w:ilvl w:val="0"/>
          <w:numId w:val="14"/>
        </w:numPr>
        <w:spacing w:before="240" w:line="360" w:lineRule="auto"/>
        <w:ind w:left="1080"/>
        <w:contextualSpacing w:val="0"/>
        <w:jc w:val="both"/>
        <w:rPr>
          <w:rFonts w:ascii="Times New Roman" w:hAnsi="Times New Roman" w:cs="Times New Roman"/>
          <w:sz w:val="24"/>
          <w:szCs w:val="24"/>
        </w:rPr>
      </w:pPr>
      <w:r>
        <w:rPr>
          <w:rFonts w:ascii="Times New Roman" w:hAnsi="Times New Roman" w:cs="Times New Roman"/>
          <w:sz w:val="24"/>
          <w:szCs w:val="24"/>
        </w:rPr>
        <w:t>Bạn nên đầu tư vào dự án này hay không? Tại sao? (</w:t>
      </w:r>
      <w:r>
        <w:rPr>
          <w:rFonts w:ascii="Times New Roman" w:hAnsi="Times New Roman" w:cs="Times New Roman"/>
          <w:i/>
          <w:sz w:val="24"/>
          <w:szCs w:val="24"/>
        </w:rPr>
        <w:t>Lưu ý: xem xét tất cả các chỉ tiêu để quyết định)</w:t>
      </w:r>
    </w:p>
    <w:p w14:paraId="5AE8B66A" w14:textId="77777777" w:rsidR="00232814" w:rsidRDefault="003A3CFF" w:rsidP="004F1E13">
      <w:pPr>
        <w:pStyle w:val="ListParagraph"/>
        <w:numPr>
          <w:ilvl w:val="0"/>
          <w:numId w:val="1"/>
        </w:numPr>
        <w:spacing w:before="240" w:line="360" w:lineRule="auto"/>
        <w:ind w:hanging="720"/>
        <w:contextualSpacing w:val="0"/>
        <w:jc w:val="both"/>
        <w:rPr>
          <w:rFonts w:ascii="Times New Roman" w:hAnsi="Times New Roman" w:cs="Times New Roman"/>
          <w:sz w:val="24"/>
          <w:szCs w:val="24"/>
        </w:rPr>
      </w:pPr>
      <w:r>
        <w:rPr>
          <w:rFonts w:ascii="Times New Roman" w:hAnsi="Times New Roman" w:cs="Times New Roman"/>
          <w:sz w:val="24"/>
          <w:szCs w:val="24"/>
        </w:rPr>
        <w:t>Công ty Dong Lumination đang xem xét đầu tư vào một dự án với dòng tiền tự do được ước đoán như sau:</w:t>
      </w: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143"/>
        <w:gridCol w:w="1078"/>
        <w:gridCol w:w="1079"/>
        <w:gridCol w:w="1079"/>
        <w:gridCol w:w="1079"/>
        <w:gridCol w:w="1079"/>
        <w:gridCol w:w="1079"/>
        <w:gridCol w:w="1079"/>
      </w:tblGrid>
      <w:tr w:rsidR="006848F9" w:rsidRPr="006848F9" w14:paraId="5AE8B673" w14:textId="77777777" w:rsidTr="0025547D">
        <w:tc>
          <w:tcPr>
            <w:tcW w:w="1115" w:type="dxa"/>
          </w:tcPr>
          <w:p w14:paraId="5AE8B66B" w14:textId="77777777" w:rsidR="006848F9" w:rsidRPr="006848F9" w:rsidRDefault="006848F9" w:rsidP="006848F9">
            <w:pPr>
              <w:pStyle w:val="ListParagraph"/>
              <w:spacing w:before="240"/>
              <w:ind w:left="0"/>
              <w:contextualSpacing w:val="0"/>
              <w:jc w:val="center"/>
              <w:rPr>
                <w:rFonts w:ascii="Times New Roman" w:hAnsi="Times New Roman" w:cs="Times New Roman"/>
                <w:sz w:val="24"/>
                <w:szCs w:val="24"/>
              </w:rPr>
            </w:pPr>
          </w:p>
        </w:tc>
        <w:tc>
          <w:tcPr>
            <w:tcW w:w="1143" w:type="dxa"/>
          </w:tcPr>
          <w:p w14:paraId="5AE8B66C" w14:textId="77777777" w:rsidR="006848F9" w:rsidRPr="006848F9" w:rsidRDefault="006848F9" w:rsidP="006848F9">
            <w:pPr>
              <w:pStyle w:val="ListParagraph"/>
              <w:spacing w:before="240"/>
              <w:ind w:left="0"/>
              <w:contextualSpacing w:val="0"/>
              <w:jc w:val="center"/>
              <w:rPr>
                <w:rFonts w:ascii="Times New Roman" w:hAnsi="Times New Roman" w:cs="Times New Roman"/>
                <w:sz w:val="24"/>
                <w:szCs w:val="24"/>
              </w:rPr>
            </w:pPr>
          </w:p>
        </w:tc>
        <w:tc>
          <w:tcPr>
            <w:tcW w:w="1078" w:type="dxa"/>
          </w:tcPr>
          <w:p w14:paraId="5AE8B66D" w14:textId="77777777" w:rsidR="006848F9" w:rsidRPr="006848F9" w:rsidRDefault="006848F9" w:rsidP="006848F9">
            <w:pPr>
              <w:pStyle w:val="ListParagraph"/>
              <w:spacing w:before="240"/>
              <w:ind w:left="0"/>
              <w:contextualSpacing w:val="0"/>
              <w:jc w:val="center"/>
              <w:rPr>
                <w:rFonts w:ascii="Times New Roman" w:hAnsi="Times New Roman" w:cs="Times New Roman"/>
                <w:sz w:val="24"/>
                <w:szCs w:val="24"/>
              </w:rPr>
            </w:pPr>
          </w:p>
        </w:tc>
        <w:tc>
          <w:tcPr>
            <w:tcW w:w="1079" w:type="dxa"/>
          </w:tcPr>
          <w:p w14:paraId="5AE8B66E" w14:textId="77777777" w:rsidR="006848F9" w:rsidRPr="006848F9" w:rsidRDefault="006848F9" w:rsidP="006848F9">
            <w:pPr>
              <w:pStyle w:val="ListParagraph"/>
              <w:spacing w:before="240"/>
              <w:ind w:left="0"/>
              <w:contextualSpacing w:val="0"/>
              <w:jc w:val="center"/>
              <w:rPr>
                <w:rFonts w:ascii="Times New Roman" w:hAnsi="Times New Roman" w:cs="Times New Roman"/>
                <w:sz w:val="24"/>
                <w:szCs w:val="24"/>
              </w:rPr>
            </w:pPr>
          </w:p>
        </w:tc>
        <w:tc>
          <w:tcPr>
            <w:tcW w:w="1079" w:type="dxa"/>
          </w:tcPr>
          <w:p w14:paraId="5AE8B66F" w14:textId="77777777" w:rsidR="006848F9" w:rsidRPr="006848F9" w:rsidRDefault="006848F9" w:rsidP="006848F9">
            <w:pPr>
              <w:pStyle w:val="ListParagraph"/>
              <w:spacing w:before="240"/>
              <w:ind w:left="0"/>
              <w:contextualSpacing w:val="0"/>
              <w:jc w:val="center"/>
              <w:rPr>
                <w:rFonts w:ascii="Times New Roman" w:hAnsi="Times New Roman" w:cs="Times New Roman"/>
                <w:sz w:val="24"/>
                <w:szCs w:val="24"/>
              </w:rPr>
            </w:pPr>
          </w:p>
        </w:tc>
        <w:tc>
          <w:tcPr>
            <w:tcW w:w="1079" w:type="dxa"/>
          </w:tcPr>
          <w:p w14:paraId="5AE8B670" w14:textId="77777777" w:rsidR="006848F9" w:rsidRPr="006848F9" w:rsidRDefault="006848F9" w:rsidP="006848F9">
            <w:pPr>
              <w:pStyle w:val="ListParagraph"/>
              <w:spacing w:before="240"/>
              <w:ind w:left="0"/>
              <w:contextualSpacing w:val="0"/>
              <w:jc w:val="center"/>
              <w:rPr>
                <w:rFonts w:ascii="Times New Roman" w:hAnsi="Times New Roman" w:cs="Times New Roman"/>
                <w:sz w:val="24"/>
                <w:szCs w:val="24"/>
              </w:rPr>
            </w:pPr>
          </w:p>
        </w:tc>
        <w:tc>
          <w:tcPr>
            <w:tcW w:w="1079" w:type="dxa"/>
          </w:tcPr>
          <w:p w14:paraId="5AE8B671" w14:textId="77777777" w:rsidR="006848F9" w:rsidRPr="006848F9" w:rsidRDefault="006848F9" w:rsidP="006848F9">
            <w:pPr>
              <w:pStyle w:val="ListParagraph"/>
              <w:spacing w:before="240"/>
              <w:ind w:left="0"/>
              <w:contextualSpacing w:val="0"/>
              <w:jc w:val="center"/>
              <w:rPr>
                <w:rFonts w:ascii="Times New Roman" w:hAnsi="Times New Roman" w:cs="Times New Roman"/>
                <w:sz w:val="24"/>
                <w:szCs w:val="24"/>
              </w:rPr>
            </w:pPr>
          </w:p>
        </w:tc>
        <w:tc>
          <w:tcPr>
            <w:tcW w:w="2158" w:type="dxa"/>
            <w:gridSpan w:val="2"/>
          </w:tcPr>
          <w:p w14:paraId="5AE8B672" w14:textId="77777777" w:rsidR="006848F9" w:rsidRPr="006848F9" w:rsidRDefault="006848F9" w:rsidP="006848F9">
            <w:pPr>
              <w:pStyle w:val="ListParagraph"/>
              <w:spacing w:before="240"/>
              <w:ind w:left="0"/>
              <w:contextualSpacing w:val="0"/>
              <w:jc w:val="right"/>
              <w:rPr>
                <w:rFonts w:ascii="Times New Roman" w:hAnsi="Times New Roman" w:cs="Times New Roman"/>
                <w:i/>
                <w:sz w:val="24"/>
                <w:szCs w:val="24"/>
              </w:rPr>
            </w:pPr>
            <w:r w:rsidRPr="006848F9">
              <w:rPr>
                <w:rFonts w:ascii="Times New Roman" w:hAnsi="Times New Roman" w:cs="Times New Roman"/>
                <w:i/>
                <w:sz w:val="24"/>
                <w:szCs w:val="24"/>
              </w:rPr>
              <w:t>Đvt: USD</w:t>
            </w:r>
          </w:p>
        </w:tc>
      </w:tr>
      <w:tr w:rsidR="003A3CFF" w14:paraId="5AE8B67D" w14:textId="77777777" w:rsidTr="006848F9">
        <w:tc>
          <w:tcPr>
            <w:tcW w:w="1115" w:type="dxa"/>
          </w:tcPr>
          <w:p w14:paraId="5AE8B674" w14:textId="77777777" w:rsidR="003A3CFF" w:rsidRPr="003A3CFF" w:rsidRDefault="003A3CFF" w:rsidP="006848F9">
            <w:pPr>
              <w:pStyle w:val="ListParagraph"/>
              <w:spacing w:before="240"/>
              <w:ind w:left="0"/>
              <w:contextualSpacing w:val="0"/>
              <w:jc w:val="center"/>
              <w:rPr>
                <w:rFonts w:ascii="Times New Roman" w:hAnsi="Times New Roman" w:cs="Times New Roman"/>
                <w:b/>
                <w:sz w:val="24"/>
                <w:szCs w:val="24"/>
              </w:rPr>
            </w:pPr>
            <w:r w:rsidRPr="003A3CFF">
              <w:rPr>
                <w:rFonts w:ascii="Times New Roman" w:hAnsi="Times New Roman" w:cs="Times New Roman"/>
                <w:b/>
                <w:sz w:val="24"/>
                <w:szCs w:val="24"/>
              </w:rPr>
              <w:t>Năm</w:t>
            </w:r>
          </w:p>
        </w:tc>
        <w:tc>
          <w:tcPr>
            <w:tcW w:w="1143" w:type="dxa"/>
          </w:tcPr>
          <w:p w14:paraId="5AE8B675" w14:textId="77777777" w:rsidR="003A3CFF" w:rsidRPr="003A3CFF" w:rsidRDefault="003A3CFF" w:rsidP="006848F9">
            <w:pPr>
              <w:pStyle w:val="ListParagraph"/>
              <w:spacing w:before="240"/>
              <w:ind w:left="0"/>
              <w:contextualSpacing w:val="0"/>
              <w:jc w:val="center"/>
              <w:rPr>
                <w:rFonts w:ascii="Times New Roman" w:hAnsi="Times New Roman" w:cs="Times New Roman"/>
                <w:b/>
                <w:sz w:val="24"/>
                <w:szCs w:val="24"/>
              </w:rPr>
            </w:pPr>
            <w:r>
              <w:rPr>
                <w:rFonts w:ascii="Times New Roman" w:hAnsi="Times New Roman" w:cs="Times New Roman"/>
                <w:b/>
                <w:sz w:val="24"/>
                <w:szCs w:val="24"/>
              </w:rPr>
              <w:t>0</w:t>
            </w:r>
          </w:p>
        </w:tc>
        <w:tc>
          <w:tcPr>
            <w:tcW w:w="1078" w:type="dxa"/>
          </w:tcPr>
          <w:p w14:paraId="5AE8B676" w14:textId="77777777" w:rsidR="003A3CFF" w:rsidRPr="003A3CFF" w:rsidRDefault="003A3CFF" w:rsidP="006848F9">
            <w:pPr>
              <w:pStyle w:val="ListParagraph"/>
              <w:spacing w:before="240"/>
              <w:ind w:left="0"/>
              <w:contextualSpacing w:val="0"/>
              <w:jc w:val="center"/>
              <w:rPr>
                <w:rFonts w:ascii="Times New Roman" w:hAnsi="Times New Roman" w:cs="Times New Roman"/>
                <w:b/>
                <w:sz w:val="24"/>
                <w:szCs w:val="24"/>
              </w:rPr>
            </w:pPr>
            <w:r>
              <w:rPr>
                <w:rFonts w:ascii="Times New Roman" w:hAnsi="Times New Roman" w:cs="Times New Roman"/>
                <w:b/>
                <w:sz w:val="24"/>
                <w:szCs w:val="24"/>
              </w:rPr>
              <w:t>1</w:t>
            </w:r>
          </w:p>
        </w:tc>
        <w:tc>
          <w:tcPr>
            <w:tcW w:w="1079" w:type="dxa"/>
          </w:tcPr>
          <w:p w14:paraId="5AE8B677" w14:textId="77777777" w:rsidR="003A3CFF" w:rsidRPr="003A3CFF" w:rsidRDefault="003A3CFF" w:rsidP="006848F9">
            <w:pPr>
              <w:pStyle w:val="ListParagraph"/>
              <w:spacing w:before="240"/>
              <w:ind w:left="0"/>
              <w:contextualSpacing w:val="0"/>
              <w:jc w:val="center"/>
              <w:rPr>
                <w:rFonts w:ascii="Times New Roman" w:hAnsi="Times New Roman" w:cs="Times New Roman"/>
                <w:b/>
                <w:sz w:val="24"/>
                <w:szCs w:val="24"/>
              </w:rPr>
            </w:pPr>
            <w:r>
              <w:rPr>
                <w:rFonts w:ascii="Times New Roman" w:hAnsi="Times New Roman" w:cs="Times New Roman"/>
                <w:b/>
                <w:sz w:val="24"/>
                <w:szCs w:val="24"/>
              </w:rPr>
              <w:t>2</w:t>
            </w:r>
          </w:p>
        </w:tc>
        <w:tc>
          <w:tcPr>
            <w:tcW w:w="1079" w:type="dxa"/>
          </w:tcPr>
          <w:p w14:paraId="5AE8B678" w14:textId="77777777" w:rsidR="003A3CFF" w:rsidRPr="003A3CFF" w:rsidRDefault="003A3CFF" w:rsidP="006848F9">
            <w:pPr>
              <w:pStyle w:val="ListParagraph"/>
              <w:spacing w:before="240"/>
              <w:ind w:left="0"/>
              <w:contextualSpacing w:val="0"/>
              <w:jc w:val="center"/>
              <w:rPr>
                <w:rFonts w:ascii="Times New Roman" w:hAnsi="Times New Roman" w:cs="Times New Roman"/>
                <w:b/>
                <w:sz w:val="24"/>
                <w:szCs w:val="24"/>
              </w:rPr>
            </w:pPr>
            <w:r>
              <w:rPr>
                <w:rFonts w:ascii="Times New Roman" w:hAnsi="Times New Roman" w:cs="Times New Roman"/>
                <w:b/>
                <w:sz w:val="24"/>
                <w:szCs w:val="24"/>
              </w:rPr>
              <w:t>3</w:t>
            </w:r>
          </w:p>
        </w:tc>
        <w:tc>
          <w:tcPr>
            <w:tcW w:w="1079" w:type="dxa"/>
          </w:tcPr>
          <w:p w14:paraId="5AE8B679" w14:textId="77777777" w:rsidR="003A3CFF" w:rsidRPr="003A3CFF" w:rsidRDefault="003A3CFF" w:rsidP="006848F9">
            <w:pPr>
              <w:pStyle w:val="ListParagraph"/>
              <w:spacing w:before="240"/>
              <w:ind w:left="0"/>
              <w:contextualSpacing w:val="0"/>
              <w:jc w:val="center"/>
              <w:rPr>
                <w:rFonts w:ascii="Times New Roman" w:hAnsi="Times New Roman" w:cs="Times New Roman"/>
                <w:b/>
                <w:sz w:val="24"/>
                <w:szCs w:val="24"/>
              </w:rPr>
            </w:pPr>
            <w:r>
              <w:rPr>
                <w:rFonts w:ascii="Times New Roman" w:hAnsi="Times New Roman" w:cs="Times New Roman"/>
                <w:b/>
                <w:sz w:val="24"/>
                <w:szCs w:val="24"/>
              </w:rPr>
              <w:t>4</w:t>
            </w:r>
          </w:p>
        </w:tc>
        <w:tc>
          <w:tcPr>
            <w:tcW w:w="1079" w:type="dxa"/>
          </w:tcPr>
          <w:p w14:paraId="5AE8B67A" w14:textId="77777777" w:rsidR="003A3CFF" w:rsidRPr="003A3CFF" w:rsidRDefault="003A3CFF" w:rsidP="006848F9">
            <w:pPr>
              <w:pStyle w:val="ListParagraph"/>
              <w:spacing w:before="240"/>
              <w:ind w:left="0"/>
              <w:contextualSpacing w:val="0"/>
              <w:jc w:val="center"/>
              <w:rPr>
                <w:rFonts w:ascii="Times New Roman" w:hAnsi="Times New Roman" w:cs="Times New Roman"/>
                <w:b/>
                <w:sz w:val="24"/>
                <w:szCs w:val="24"/>
              </w:rPr>
            </w:pPr>
            <w:r>
              <w:rPr>
                <w:rFonts w:ascii="Times New Roman" w:hAnsi="Times New Roman" w:cs="Times New Roman"/>
                <w:b/>
                <w:sz w:val="24"/>
                <w:szCs w:val="24"/>
              </w:rPr>
              <w:t>5</w:t>
            </w:r>
          </w:p>
        </w:tc>
        <w:tc>
          <w:tcPr>
            <w:tcW w:w="1079" w:type="dxa"/>
          </w:tcPr>
          <w:p w14:paraId="5AE8B67B" w14:textId="77777777" w:rsidR="003A3CFF" w:rsidRPr="003A3CFF" w:rsidRDefault="003A3CFF" w:rsidP="006848F9">
            <w:pPr>
              <w:pStyle w:val="ListParagraph"/>
              <w:spacing w:before="240"/>
              <w:ind w:left="0"/>
              <w:contextualSpacing w:val="0"/>
              <w:jc w:val="center"/>
              <w:rPr>
                <w:rFonts w:ascii="Times New Roman" w:hAnsi="Times New Roman" w:cs="Times New Roman"/>
                <w:b/>
                <w:sz w:val="24"/>
                <w:szCs w:val="24"/>
              </w:rPr>
            </w:pPr>
            <w:r>
              <w:rPr>
                <w:rFonts w:ascii="Times New Roman" w:hAnsi="Times New Roman" w:cs="Times New Roman"/>
                <w:b/>
                <w:sz w:val="24"/>
                <w:szCs w:val="24"/>
              </w:rPr>
              <w:t>6</w:t>
            </w:r>
          </w:p>
        </w:tc>
        <w:tc>
          <w:tcPr>
            <w:tcW w:w="1079" w:type="dxa"/>
          </w:tcPr>
          <w:p w14:paraId="5AE8B67C" w14:textId="77777777" w:rsidR="003A3CFF" w:rsidRPr="003A3CFF" w:rsidRDefault="003A3CFF" w:rsidP="006848F9">
            <w:pPr>
              <w:pStyle w:val="ListParagraph"/>
              <w:spacing w:before="240"/>
              <w:ind w:left="0"/>
              <w:contextualSpacing w:val="0"/>
              <w:jc w:val="center"/>
              <w:rPr>
                <w:rFonts w:ascii="Times New Roman" w:hAnsi="Times New Roman" w:cs="Times New Roman"/>
                <w:b/>
                <w:sz w:val="24"/>
                <w:szCs w:val="24"/>
              </w:rPr>
            </w:pPr>
            <w:r>
              <w:rPr>
                <w:rFonts w:ascii="Times New Roman" w:hAnsi="Times New Roman" w:cs="Times New Roman"/>
                <w:b/>
                <w:sz w:val="24"/>
                <w:szCs w:val="24"/>
              </w:rPr>
              <w:t>7</w:t>
            </w:r>
          </w:p>
        </w:tc>
      </w:tr>
      <w:tr w:rsidR="006848F9" w14:paraId="5AE8B687" w14:textId="77777777" w:rsidTr="006848F9">
        <w:tc>
          <w:tcPr>
            <w:tcW w:w="1115" w:type="dxa"/>
          </w:tcPr>
          <w:p w14:paraId="5AE8B67E" w14:textId="77777777" w:rsidR="003A3CFF" w:rsidRDefault="003A3CFF" w:rsidP="006848F9">
            <w:pPr>
              <w:pStyle w:val="ListParagraph"/>
              <w:spacing w:before="240"/>
              <w:ind w:left="0"/>
              <w:contextualSpacing w:val="0"/>
              <w:jc w:val="center"/>
              <w:rPr>
                <w:rFonts w:ascii="Times New Roman" w:hAnsi="Times New Roman" w:cs="Times New Roman"/>
                <w:sz w:val="24"/>
                <w:szCs w:val="24"/>
              </w:rPr>
            </w:pPr>
            <w:r>
              <w:rPr>
                <w:rFonts w:ascii="Times New Roman" w:hAnsi="Times New Roman" w:cs="Times New Roman"/>
                <w:sz w:val="24"/>
                <w:szCs w:val="24"/>
              </w:rPr>
              <w:t>FCF</w:t>
            </w:r>
            <w:r w:rsidRPr="003A3CFF">
              <w:rPr>
                <w:rFonts w:ascii="Times New Roman" w:hAnsi="Times New Roman" w:cs="Times New Roman"/>
                <w:sz w:val="24"/>
                <w:szCs w:val="24"/>
                <w:vertAlign w:val="subscript"/>
              </w:rPr>
              <w:t>t</w:t>
            </w:r>
          </w:p>
        </w:tc>
        <w:tc>
          <w:tcPr>
            <w:tcW w:w="1143" w:type="dxa"/>
          </w:tcPr>
          <w:p w14:paraId="5AE8B67F" w14:textId="77777777" w:rsidR="003A3CFF" w:rsidRDefault="003A3CFF" w:rsidP="006848F9">
            <w:pPr>
              <w:pStyle w:val="ListParagraph"/>
              <w:spacing w:before="240"/>
              <w:ind w:left="0"/>
              <w:contextualSpacing w:val="0"/>
              <w:jc w:val="center"/>
              <w:rPr>
                <w:rFonts w:ascii="Times New Roman" w:hAnsi="Times New Roman" w:cs="Times New Roman"/>
                <w:sz w:val="24"/>
                <w:szCs w:val="24"/>
              </w:rPr>
            </w:pPr>
            <w:r>
              <w:rPr>
                <w:rFonts w:ascii="Times New Roman" w:hAnsi="Times New Roman" w:cs="Times New Roman"/>
                <w:sz w:val="24"/>
                <w:szCs w:val="24"/>
              </w:rPr>
              <w:t>-875.296</w:t>
            </w:r>
          </w:p>
        </w:tc>
        <w:tc>
          <w:tcPr>
            <w:tcW w:w="1078" w:type="dxa"/>
            <w:vAlign w:val="bottom"/>
          </w:tcPr>
          <w:p w14:paraId="5AE8B680" w14:textId="77777777" w:rsidR="003A3CFF" w:rsidRPr="003A3CFF" w:rsidRDefault="003A3CFF" w:rsidP="006848F9">
            <w:pPr>
              <w:spacing w:before="240"/>
              <w:rPr>
                <w:rFonts w:ascii="Times New Roman" w:hAnsi="Times New Roman" w:cs="Times New Roman"/>
                <w:color w:val="000000"/>
                <w:sz w:val="24"/>
                <w:szCs w:val="24"/>
              </w:rPr>
            </w:pPr>
            <w:r w:rsidRPr="003A3CFF">
              <w:rPr>
                <w:rFonts w:ascii="Times New Roman" w:hAnsi="Times New Roman" w:cs="Times New Roman"/>
                <w:color w:val="000000"/>
                <w:sz w:val="24"/>
                <w:szCs w:val="24"/>
              </w:rPr>
              <w:t xml:space="preserve"> 175,000 </w:t>
            </w:r>
          </w:p>
        </w:tc>
        <w:tc>
          <w:tcPr>
            <w:tcW w:w="1079" w:type="dxa"/>
            <w:vAlign w:val="bottom"/>
          </w:tcPr>
          <w:p w14:paraId="5AE8B681" w14:textId="77777777" w:rsidR="003A3CFF" w:rsidRPr="003A3CFF" w:rsidRDefault="003A3CFF" w:rsidP="006848F9">
            <w:pPr>
              <w:spacing w:before="240"/>
              <w:rPr>
                <w:rFonts w:ascii="Times New Roman" w:hAnsi="Times New Roman" w:cs="Times New Roman"/>
                <w:color w:val="000000"/>
                <w:sz w:val="24"/>
                <w:szCs w:val="24"/>
              </w:rPr>
            </w:pPr>
            <w:r w:rsidRPr="003A3CFF">
              <w:rPr>
                <w:rFonts w:ascii="Times New Roman" w:hAnsi="Times New Roman" w:cs="Times New Roman"/>
                <w:color w:val="000000"/>
                <w:sz w:val="24"/>
                <w:szCs w:val="24"/>
              </w:rPr>
              <w:t xml:space="preserve"> 245,000 </w:t>
            </w:r>
          </w:p>
        </w:tc>
        <w:tc>
          <w:tcPr>
            <w:tcW w:w="1079" w:type="dxa"/>
            <w:vAlign w:val="bottom"/>
          </w:tcPr>
          <w:p w14:paraId="5AE8B682" w14:textId="77777777" w:rsidR="003A3CFF" w:rsidRPr="003A3CFF" w:rsidRDefault="003A3CFF" w:rsidP="006848F9">
            <w:pPr>
              <w:spacing w:before="240"/>
              <w:rPr>
                <w:rFonts w:ascii="Times New Roman" w:hAnsi="Times New Roman" w:cs="Times New Roman"/>
                <w:color w:val="000000"/>
                <w:sz w:val="24"/>
                <w:szCs w:val="24"/>
              </w:rPr>
            </w:pPr>
            <w:r w:rsidRPr="003A3CFF">
              <w:rPr>
                <w:rFonts w:ascii="Times New Roman" w:hAnsi="Times New Roman" w:cs="Times New Roman"/>
                <w:color w:val="000000"/>
                <w:sz w:val="24"/>
                <w:szCs w:val="24"/>
              </w:rPr>
              <w:t xml:space="preserve"> 350,000 </w:t>
            </w:r>
          </w:p>
        </w:tc>
        <w:tc>
          <w:tcPr>
            <w:tcW w:w="1079" w:type="dxa"/>
            <w:vAlign w:val="bottom"/>
          </w:tcPr>
          <w:p w14:paraId="5AE8B683" w14:textId="77777777" w:rsidR="003A3CFF" w:rsidRPr="003A3CFF" w:rsidRDefault="003A3CFF" w:rsidP="006848F9">
            <w:pPr>
              <w:spacing w:before="240"/>
              <w:rPr>
                <w:rFonts w:ascii="Times New Roman" w:hAnsi="Times New Roman" w:cs="Times New Roman"/>
                <w:color w:val="000000"/>
                <w:sz w:val="24"/>
                <w:szCs w:val="24"/>
              </w:rPr>
            </w:pPr>
            <w:r w:rsidRPr="003A3CFF">
              <w:rPr>
                <w:rFonts w:ascii="Times New Roman" w:hAnsi="Times New Roman" w:cs="Times New Roman"/>
                <w:color w:val="000000"/>
                <w:sz w:val="24"/>
                <w:szCs w:val="24"/>
              </w:rPr>
              <w:t xml:space="preserve"> 220,000 </w:t>
            </w:r>
          </w:p>
        </w:tc>
        <w:tc>
          <w:tcPr>
            <w:tcW w:w="1079" w:type="dxa"/>
            <w:vAlign w:val="bottom"/>
          </w:tcPr>
          <w:p w14:paraId="5AE8B684" w14:textId="77777777" w:rsidR="003A3CFF" w:rsidRPr="003A3CFF" w:rsidRDefault="003A3CFF" w:rsidP="006848F9">
            <w:pPr>
              <w:spacing w:before="240"/>
              <w:rPr>
                <w:rFonts w:ascii="Times New Roman" w:hAnsi="Times New Roman" w:cs="Times New Roman"/>
                <w:color w:val="000000"/>
                <w:sz w:val="24"/>
                <w:szCs w:val="24"/>
              </w:rPr>
            </w:pPr>
            <w:r w:rsidRPr="003A3CFF">
              <w:rPr>
                <w:rFonts w:ascii="Times New Roman" w:hAnsi="Times New Roman" w:cs="Times New Roman"/>
                <w:color w:val="000000"/>
                <w:sz w:val="24"/>
                <w:szCs w:val="24"/>
              </w:rPr>
              <w:t xml:space="preserve"> 200,000 </w:t>
            </w:r>
          </w:p>
        </w:tc>
        <w:tc>
          <w:tcPr>
            <w:tcW w:w="1079" w:type="dxa"/>
            <w:vAlign w:val="bottom"/>
          </w:tcPr>
          <w:p w14:paraId="5AE8B685" w14:textId="77777777" w:rsidR="003A3CFF" w:rsidRPr="003A3CFF" w:rsidRDefault="003A3CFF" w:rsidP="006848F9">
            <w:pPr>
              <w:spacing w:before="240"/>
              <w:rPr>
                <w:rFonts w:ascii="Times New Roman" w:hAnsi="Times New Roman" w:cs="Times New Roman"/>
                <w:color w:val="000000"/>
                <w:sz w:val="24"/>
                <w:szCs w:val="24"/>
              </w:rPr>
            </w:pPr>
            <w:r w:rsidRPr="003A3CFF">
              <w:rPr>
                <w:rFonts w:ascii="Times New Roman" w:hAnsi="Times New Roman" w:cs="Times New Roman"/>
                <w:color w:val="000000"/>
                <w:sz w:val="24"/>
                <w:szCs w:val="24"/>
              </w:rPr>
              <w:t xml:space="preserve"> 150,000 </w:t>
            </w:r>
          </w:p>
        </w:tc>
        <w:tc>
          <w:tcPr>
            <w:tcW w:w="1079" w:type="dxa"/>
            <w:vAlign w:val="bottom"/>
          </w:tcPr>
          <w:p w14:paraId="5AE8B686" w14:textId="77777777" w:rsidR="003A3CFF" w:rsidRPr="003A3CFF" w:rsidRDefault="003A3CFF" w:rsidP="006848F9">
            <w:pPr>
              <w:spacing w:before="240"/>
              <w:rPr>
                <w:rFonts w:ascii="Times New Roman" w:hAnsi="Times New Roman" w:cs="Times New Roman"/>
                <w:color w:val="000000"/>
                <w:sz w:val="24"/>
                <w:szCs w:val="24"/>
              </w:rPr>
            </w:pPr>
            <w:r w:rsidRPr="003A3CFF">
              <w:rPr>
                <w:rFonts w:ascii="Times New Roman" w:hAnsi="Times New Roman" w:cs="Times New Roman"/>
                <w:color w:val="000000"/>
                <w:sz w:val="24"/>
                <w:szCs w:val="24"/>
              </w:rPr>
              <w:t xml:space="preserve"> 175,000 </w:t>
            </w:r>
          </w:p>
        </w:tc>
      </w:tr>
    </w:tbl>
    <w:p w14:paraId="5AE8B688" w14:textId="0A362E9D" w:rsidR="003A3CFF" w:rsidRDefault="006848F9" w:rsidP="004F1E13">
      <w:pPr>
        <w:pStyle w:val="ListParagraph"/>
        <w:spacing w:before="240" w:line="360" w:lineRule="auto"/>
        <w:ind w:left="630"/>
        <w:contextualSpacing w:val="0"/>
        <w:jc w:val="both"/>
        <w:rPr>
          <w:rFonts w:ascii="Times New Roman" w:hAnsi="Times New Roman" w:cs="Times New Roman"/>
          <w:sz w:val="24"/>
          <w:szCs w:val="24"/>
        </w:rPr>
      </w:pPr>
      <w:r>
        <w:rPr>
          <w:rFonts w:ascii="Times New Roman" w:hAnsi="Times New Roman" w:cs="Times New Roman"/>
          <w:sz w:val="24"/>
          <w:szCs w:val="24"/>
        </w:rPr>
        <w:t>Giả sử tỷ suất sinh lời kỳ vọng đối với dự án này là 10%, hãy tính: thời gian hoàn vốn (không chiết khấu và có chiết khấu), NPV, PI, IRR của dự án và dựa vào đó để quyết định xem công ty có nên đầu tư vào dự án này hay không?</w:t>
      </w:r>
    </w:p>
    <w:p w14:paraId="5AE8B689" w14:textId="77777777" w:rsidR="006848F9" w:rsidRDefault="0025547D" w:rsidP="004F1E13">
      <w:pPr>
        <w:pStyle w:val="ListParagraph"/>
        <w:numPr>
          <w:ilvl w:val="0"/>
          <w:numId w:val="1"/>
        </w:numPr>
        <w:spacing w:before="240" w:line="360" w:lineRule="auto"/>
        <w:ind w:hanging="72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Công ty ABC đang xem xét việc mua sắm một máy mới với giá là $600.000. Khi đó, EBIT hàng năm của công ty sẽ gia tăng $200.000. Để vận hành máy này, công ty còn phải bỏ ra chi phí lắp đặt hết $10.000 và chi phí huấn luyện công nhân sử dụng máy hết $40.000. Ngoài ra, việc sử dụng máy mới còn làm cho tồn kho tăng lên $50.000 vào ngay lúc đầu tư dự án. Nhu cầu vốn lưu động vẫn không đổi qua các năm còn lại. </w:t>
      </w:r>
      <w:r w:rsidR="003630D1">
        <w:rPr>
          <w:rFonts w:ascii="Times New Roman" w:hAnsi="Times New Roman" w:cs="Times New Roman"/>
          <w:sz w:val="24"/>
          <w:szCs w:val="24"/>
        </w:rPr>
        <w:t xml:space="preserve">Toàn bộ vốn lưu động sẽ được thu hồi vào năm cuối của dự án. </w:t>
      </w:r>
      <w:r>
        <w:rPr>
          <w:rFonts w:ascii="Times New Roman" w:hAnsi="Times New Roman" w:cs="Times New Roman"/>
          <w:sz w:val="24"/>
          <w:szCs w:val="24"/>
        </w:rPr>
        <w:t xml:space="preserve">Máy mới này có thời gian hoạt động là 10 năm và giá trị thanh lý vào năm cuối của dự án không đáng kể. Biết công ty áp dụng phương pháp khấu hao đường thẳng và thuế suất thuế thu nhập doanh nghiệp là 28%. Hỏi công ty nên đầu tư vào dự án này hay không nếu tỷ suất lợi nhuận kỳ vọng đối với dự án này là: </w:t>
      </w:r>
    </w:p>
    <w:p w14:paraId="5AE8B68A" w14:textId="77777777" w:rsidR="0025547D" w:rsidRDefault="0025547D" w:rsidP="0025547D">
      <w:pPr>
        <w:pStyle w:val="ListParagraph"/>
        <w:numPr>
          <w:ilvl w:val="0"/>
          <w:numId w:val="15"/>
        </w:numPr>
        <w:spacing w:before="240"/>
        <w:contextualSpacing w:val="0"/>
        <w:jc w:val="both"/>
        <w:rPr>
          <w:rFonts w:ascii="Times New Roman" w:hAnsi="Times New Roman" w:cs="Times New Roman"/>
          <w:sz w:val="24"/>
          <w:szCs w:val="24"/>
        </w:rPr>
        <w:sectPr w:rsidR="0025547D" w:rsidSect="001C7AA5">
          <w:type w:val="continuous"/>
          <w:pgSz w:w="12240" w:h="15840"/>
          <w:pgMar w:top="1008" w:right="1008" w:bottom="1008" w:left="1008" w:header="720" w:footer="720" w:gutter="0"/>
          <w:cols w:space="720"/>
          <w:docGrid w:linePitch="360"/>
        </w:sectPr>
      </w:pPr>
    </w:p>
    <w:p w14:paraId="5AE8B68B" w14:textId="77777777" w:rsidR="0025547D" w:rsidRDefault="0025547D" w:rsidP="0025547D">
      <w:pPr>
        <w:pStyle w:val="ListParagraph"/>
        <w:numPr>
          <w:ilvl w:val="0"/>
          <w:numId w:val="15"/>
        </w:numPr>
        <w:spacing w:before="240"/>
        <w:contextualSpacing w:val="0"/>
        <w:jc w:val="both"/>
        <w:rPr>
          <w:rFonts w:ascii="Times New Roman" w:hAnsi="Times New Roman" w:cs="Times New Roman"/>
          <w:sz w:val="24"/>
          <w:szCs w:val="24"/>
        </w:rPr>
      </w:pPr>
      <w:r>
        <w:rPr>
          <w:rFonts w:ascii="Times New Roman" w:hAnsi="Times New Roman" w:cs="Times New Roman"/>
          <w:sz w:val="24"/>
          <w:szCs w:val="24"/>
        </w:rPr>
        <w:t>15%</w:t>
      </w:r>
    </w:p>
    <w:p w14:paraId="5AE8B68C" w14:textId="77777777" w:rsidR="0025547D" w:rsidRDefault="0025547D" w:rsidP="0025547D">
      <w:pPr>
        <w:pStyle w:val="ListParagraph"/>
        <w:numPr>
          <w:ilvl w:val="0"/>
          <w:numId w:val="15"/>
        </w:numPr>
        <w:spacing w:before="240"/>
        <w:contextualSpacing w:val="0"/>
        <w:jc w:val="both"/>
        <w:rPr>
          <w:rFonts w:ascii="Times New Roman" w:hAnsi="Times New Roman" w:cs="Times New Roman"/>
          <w:sz w:val="24"/>
          <w:szCs w:val="24"/>
        </w:rPr>
      </w:pPr>
      <w:r>
        <w:rPr>
          <w:rFonts w:ascii="Times New Roman" w:hAnsi="Times New Roman" w:cs="Times New Roman"/>
          <w:sz w:val="24"/>
          <w:szCs w:val="24"/>
        </w:rPr>
        <w:t>20%</w:t>
      </w:r>
    </w:p>
    <w:p w14:paraId="5AE8B68D" w14:textId="77777777" w:rsidR="0025547D" w:rsidRPr="004F1E13" w:rsidRDefault="0025547D" w:rsidP="004F1E13">
      <w:pPr>
        <w:spacing w:before="240"/>
        <w:jc w:val="both"/>
        <w:rPr>
          <w:rFonts w:ascii="Times New Roman" w:hAnsi="Times New Roman" w:cs="Times New Roman"/>
          <w:sz w:val="24"/>
          <w:szCs w:val="24"/>
        </w:rPr>
        <w:sectPr w:rsidR="0025547D" w:rsidRPr="004F1E13" w:rsidSect="0025547D">
          <w:type w:val="continuous"/>
          <w:pgSz w:w="12240" w:h="15840"/>
          <w:pgMar w:top="1008" w:right="1008" w:bottom="1008" w:left="1008" w:header="720" w:footer="720" w:gutter="0"/>
          <w:cols w:num="2" w:space="720"/>
          <w:docGrid w:linePitch="360"/>
        </w:sectPr>
      </w:pPr>
    </w:p>
    <w:p w14:paraId="5AE8B693" w14:textId="10706316" w:rsidR="00E76658" w:rsidRPr="00E81B4D" w:rsidRDefault="001F2299" w:rsidP="001F2299">
      <w:pPr>
        <w:pStyle w:val="ListParagraph"/>
        <w:numPr>
          <w:ilvl w:val="0"/>
          <w:numId w:val="1"/>
        </w:numPr>
        <w:spacing w:before="240" w:line="360" w:lineRule="auto"/>
        <w:ind w:hanging="720"/>
        <w:contextualSpacing w:val="0"/>
        <w:jc w:val="both"/>
        <w:rPr>
          <w:sz w:val="26"/>
          <w:szCs w:val="26"/>
        </w:rPr>
      </w:pPr>
      <w:r w:rsidRPr="00E81B4D">
        <w:rPr>
          <w:rFonts w:ascii="Times New Roman" w:hAnsi="Times New Roman" w:cs="Times New Roman"/>
          <w:sz w:val="24"/>
          <w:szCs w:val="24"/>
        </w:rPr>
        <w:t xml:space="preserve">Công ty </w:t>
      </w:r>
      <w:r w:rsidR="00A561F3" w:rsidRPr="00E81B4D">
        <w:rPr>
          <w:rFonts w:ascii="Times New Roman" w:hAnsi="Times New Roman" w:cs="Times New Roman"/>
          <w:sz w:val="24"/>
          <w:szCs w:val="24"/>
        </w:rPr>
        <w:t>XYZ</w:t>
      </w:r>
      <w:r w:rsidRPr="00E81B4D">
        <w:rPr>
          <w:rFonts w:ascii="Times New Roman" w:hAnsi="Times New Roman" w:cs="Times New Roman"/>
          <w:sz w:val="24"/>
          <w:szCs w:val="24"/>
        </w:rPr>
        <w:t xml:space="preserve"> đang có một kế hoạch đầu tư mới một dây chuyền sản xuất. Thiết bị mới này hiện có giá trên thị trường là 1.</w:t>
      </w:r>
      <w:r w:rsidR="00860E74" w:rsidRPr="00E81B4D">
        <w:rPr>
          <w:rFonts w:ascii="Times New Roman" w:hAnsi="Times New Roman" w:cs="Times New Roman"/>
          <w:sz w:val="24"/>
          <w:szCs w:val="24"/>
        </w:rPr>
        <w:t>2</w:t>
      </w:r>
      <w:r w:rsidRPr="00E81B4D">
        <w:rPr>
          <w:rFonts w:ascii="Times New Roman" w:hAnsi="Times New Roman" w:cs="Times New Roman"/>
          <w:sz w:val="24"/>
          <w:szCs w:val="24"/>
        </w:rPr>
        <w:t>00</w:t>
      </w:r>
      <w:r w:rsidR="00A561F3" w:rsidRPr="00E81B4D">
        <w:rPr>
          <w:rFonts w:ascii="Times New Roman" w:hAnsi="Times New Roman" w:cs="Times New Roman"/>
          <w:sz w:val="24"/>
          <w:szCs w:val="24"/>
        </w:rPr>
        <w:t xml:space="preserve"> </w:t>
      </w:r>
      <w:r w:rsidRPr="00E81B4D">
        <w:rPr>
          <w:rFonts w:ascii="Times New Roman" w:hAnsi="Times New Roman" w:cs="Times New Roman"/>
          <w:sz w:val="24"/>
          <w:szCs w:val="24"/>
        </w:rPr>
        <w:t>tr</w:t>
      </w:r>
      <w:r w:rsidR="00A561F3" w:rsidRPr="00E81B4D">
        <w:rPr>
          <w:rFonts w:ascii="Times New Roman" w:hAnsi="Times New Roman" w:cs="Times New Roman"/>
          <w:sz w:val="24"/>
          <w:szCs w:val="24"/>
        </w:rPr>
        <w:t xml:space="preserve">iệu </w:t>
      </w:r>
      <w:r w:rsidRPr="00E81B4D">
        <w:rPr>
          <w:rFonts w:ascii="Times New Roman" w:hAnsi="Times New Roman" w:cs="Times New Roman"/>
          <w:sz w:val="24"/>
          <w:szCs w:val="24"/>
        </w:rPr>
        <w:t>đ</w:t>
      </w:r>
      <w:r w:rsidR="00A561F3" w:rsidRPr="00E81B4D">
        <w:rPr>
          <w:rFonts w:ascii="Times New Roman" w:hAnsi="Times New Roman" w:cs="Times New Roman"/>
          <w:sz w:val="24"/>
          <w:szCs w:val="24"/>
        </w:rPr>
        <w:t>ồng</w:t>
      </w:r>
      <w:r w:rsidRPr="00E81B4D">
        <w:rPr>
          <w:rFonts w:ascii="Times New Roman" w:hAnsi="Times New Roman" w:cs="Times New Roman"/>
          <w:sz w:val="24"/>
          <w:szCs w:val="24"/>
        </w:rPr>
        <w:t xml:space="preserve"> và giá trị thu hồi sau 10 năm dự kiến là 30</w:t>
      </w:r>
      <w:r w:rsidR="00A561F3" w:rsidRPr="00E81B4D">
        <w:rPr>
          <w:rFonts w:ascii="Times New Roman" w:hAnsi="Times New Roman" w:cs="Times New Roman"/>
          <w:sz w:val="24"/>
          <w:szCs w:val="24"/>
        </w:rPr>
        <w:t xml:space="preserve"> </w:t>
      </w:r>
      <w:r w:rsidRPr="00E81B4D">
        <w:rPr>
          <w:rFonts w:ascii="Times New Roman" w:hAnsi="Times New Roman" w:cs="Times New Roman"/>
          <w:sz w:val="24"/>
          <w:szCs w:val="24"/>
        </w:rPr>
        <w:t>tr</w:t>
      </w:r>
      <w:r w:rsidR="00A561F3" w:rsidRPr="00E81B4D">
        <w:rPr>
          <w:rFonts w:ascii="Times New Roman" w:hAnsi="Times New Roman" w:cs="Times New Roman"/>
          <w:sz w:val="24"/>
          <w:szCs w:val="24"/>
        </w:rPr>
        <w:t xml:space="preserve">iệu </w:t>
      </w:r>
      <w:r w:rsidRPr="00E81B4D">
        <w:rPr>
          <w:rFonts w:ascii="Times New Roman" w:hAnsi="Times New Roman" w:cs="Times New Roman"/>
          <w:sz w:val="24"/>
          <w:szCs w:val="24"/>
        </w:rPr>
        <w:t>đ</w:t>
      </w:r>
      <w:r w:rsidR="00A561F3" w:rsidRPr="00E81B4D">
        <w:rPr>
          <w:rFonts w:ascii="Times New Roman" w:hAnsi="Times New Roman" w:cs="Times New Roman"/>
          <w:sz w:val="24"/>
          <w:szCs w:val="24"/>
        </w:rPr>
        <w:t>ồng</w:t>
      </w:r>
      <w:r w:rsidRPr="00E81B4D">
        <w:rPr>
          <w:rFonts w:ascii="Times New Roman" w:hAnsi="Times New Roman" w:cs="Times New Roman"/>
          <w:sz w:val="24"/>
          <w:szCs w:val="24"/>
        </w:rPr>
        <w:t xml:space="preserve"> </w:t>
      </w:r>
      <w:r w:rsidR="00BF43FA" w:rsidRPr="00E81B4D">
        <w:rPr>
          <w:rFonts w:ascii="Times New Roman" w:hAnsi="Times New Roman" w:cs="Times New Roman"/>
          <w:sz w:val="24"/>
          <w:szCs w:val="24"/>
        </w:rPr>
        <w:t xml:space="preserve">(Công ty áp dụng phương pháp khấu hao đường thẳng). </w:t>
      </w:r>
      <w:r w:rsidRPr="00E81B4D">
        <w:rPr>
          <w:rFonts w:ascii="Times New Roman" w:hAnsi="Times New Roman" w:cs="Times New Roman"/>
          <w:sz w:val="24"/>
          <w:szCs w:val="24"/>
        </w:rPr>
        <w:t xml:space="preserve">Theo các tính toán cho thấy khi đầu tư vào dự án này thì </w:t>
      </w:r>
      <w:r w:rsidR="00E76658" w:rsidRPr="00E81B4D">
        <w:rPr>
          <w:rFonts w:ascii="Times New Roman" w:hAnsi="Times New Roman" w:cs="Times New Roman"/>
          <w:sz w:val="24"/>
          <w:szCs w:val="24"/>
        </w:rPr>
        <w:t>sản lượng tiêu thụ đạt được sẽ là:</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790"/>
        <w:gridCol w:w="1790"/>
        <w:gridCol w:w="1790"/>
      </w:tblGrid>
      <w:tr w:rsidR="00E76658" w14:paraId="5AE8B698" w14:textId="77777777" w:rsidTr="00BF43FA">
        <w:trPr>
          <w:jc w:val="center"/>
        </w:trPr>
        <w:tc>
          <w:tcPr>
            <w:tcW w:w="1463" w:type="dxa"/>
          </w:tcPr>
          <w:p w14:paraId="5AE8B694" w14:textId="77777777" w:rsidR="00E76658" w:rsidRPr="0098565B" w:rsidRDefault="00E76658" w:rsidP="00BF43FA">
            <w:pPr>
              <w:spacing w:before="240" w:line="360" w:lineRule="auto"/>
              <w:jc w:val="center"/>
              <w:rPr>
                <w:rFonts w:ascii="Times New Roman" w:hAnsi="Times New Roman" w:cs="Times New Roman"/>
                <w:b/>
                <w:sz w:val="24"/>
                <w:szCs w:val="24"/>
              </w:rPr>
            </w:pPr>
            <w:r w:rsidRPr="0098565B">
              <w:rPr>
                <w:rFonts w:ascii="Times New Roman" w:hAnsi="Times New Roman" w:cs="Times New Roman"/>
                <w:b/>
                <w:sz w:val="24"/>
                <w:szCs w:val="24"/>
              </w:rPr>
              <w:t>Năm</w:t>
            </w:r>
          </w:p>
        </w:tc>
        <w:tc>
          <w:tcPr>
            <w:tcW w:w="1790" w:type="dxa"/>
          </w:tcPr>
          <w:p w14:paraId="5AE8B695" w14:textId="77777777" w:rsidR="00E76658" w:rsidRPr="0098565B" w:rsidRDefault="00E76658" w:rsidP="00BF43FA">
            <w:pPr>
              <w:spacing w:before="240" w:line="360" w:lineRule="auto"/>
              <w:jc w:val="center"/>
              <w:rPr>
                <w:rFonts w:ascii="Times New Roman" w:hAnsi="Times New Roman" w:cs="Times New Roman"/>
                <w:b/>
                <w:sz w:val="24"/>
                <w:szCs w:val="24"/>
              </w:rPr>
            </w:pPr>
            <w:r>
              <w:rPr>
                <w:rFonts w:ascii="Times New Roman" w:hAnsi="Times New Roman" w:cs="Times New Roman"/>
                <w:b/>
                <w:sz w:val="24"/>
                <w:szCs w:val="24"/>
              </w:rPr>
              <w:t>Sản lượng (đvsp)</w:t>
            </w:r>
          </w:p>
        </w:tc>
        <w:tc>
          <w:tcPr>
            <w:tcW w:w="1790" w:type="dxa"/>
          </w:tcPr>
          <w:p w14:paraId="5AE8B696" w14:textId="77777777" w:rsidR="00E76658" w:rsidRPr="0098565B" w:rsidRDefault="00E76658" w:rsidP="00BF43FA">
            <w:pPr>
              <w:spacing w:before="240" w:line="360" w:lineRule="auto"/>
              <w:jc w:val="center"/>
              <w:rPr>
                <w:rFonts w:ascii="Times New Roman" w:hAnsi="Times New Roman" w:cs="Times New Roman"/>
                <w:b/>
                <w:sz w:val="24"/>
                <w:szCs w:val="24"/>
              </w:rPr>
            </w:pPr>
            <w:r>
              <w:rPr>
                <w:rFonts w:ascii="Times New Roman" w:hAnsi="Times New Roman" w:cs="Times New Roman"/>
                <w:b/>
                <w:sz w:val="24"/>
                <w:szCs w:val="24"/>
              </w:rPr>
              <w:t>Năm</w:t>
            </w:r>
          </w:p>
        </w:tc>
        <w:tc>
          <w:tcPr>
            <w:tcW w:w="1790" w:type="dxa"/>
          </w:tcPr>
          <w:p w14:paraId="5AE8B697" w14:textId="77777777" w:rsidR="00E76658" w:rsidRPr="0098565B" w:rsidRDefault="00E76658" w:rsidP="00BF43FA">
            <w:pPr>
              <w:spacing w:before="240" w:line="360" w:lineRule="auto"/>
              <w:jc w:val="center"/>
              <w:rPr>
                <w:rFonts w:ascii="Times New Roman" w:hAnsi="Times New Roman" w:cs="Times New Roman"/>
                <w:b/>
                <w:sz w:val="24"/>
                <w:szCs w:val="24"/>
              </w:rPr>
            </w:pPr>
            <w:r>
              <w:rPr>
                <w:rFonts w:ascii="Times New Roman" w:hAnsi="Times New Roman" w:cs="Times New Roman"/>
                <w:b/>
                <w:sz w:val="24"/>
                <w:szCs w:val="24"/>
              </w:rPr>
              <w:t>Sản lượng (đvsp)</w:t>
            </w:r>
          </w:p>
        </w:tc>
      </w:tr>
      <w:tr w:rsidR="00E76658" w14:paraId="5AE8B69D" w14:textId="77777777" w:rsidTr="00BF43FA">
        <w:trPr>
          <w:jc w:val="center"/>
        </w:trPr>
        <w:tc>
          <w:tcPr>
            <w:tcW w:w="1463" w:type="dxa"/>
          </w:tcPr>
          <w:p w14:paraId="5AE8B699" w14:textId="77777777" w:rsidR="00E76658" w:rsidRDefault="00E76658"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790" w:type="dxa"/>
          </w:tcPr>
          <w:p w14:paraId="5AE8B69A" w14:textId="77777777" w:rsidR="00E76658" w:rsidRDefault="00860E74"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5</w:t>
            </w:r>
            <w:r w:rsidR="00E76658">
              <w:rPr>
                <w:rFonts w:ascii="Times New Roman" w:hAnsi="Times New Roman" w:cs="Times New Roman"/>
                <w:sz w:val="24"/>
                <w:szCs w:val="24"/>
              </w:rPr>
              <w:t>0.000</w:t>
            </w:r>
          </w:p>
        </w:tc>
        <w:tc>
          <w:tcPr>
            <w:tcW w:w="1790" w:type="dxa"/>
          </w:tcPr>
          <w:p w14:paraId="5AE8B69B" w14:textId="77777777" w:rsidR="00E76658" w:rsidRDefault="00E76658"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790" w:type="dxa"/>
          </w:tcPr>
          <w:p w14:paraId="5AE8B69C" w14:textId="77777777" w:rsidR="00E76658" w:rsidRDefault="00860E74"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9</w:t>
            </w:r>
            <w:r w:rsidR="00E76658">
              <w:rPr>
                <w:rFonts w:ascii="Times New Roman" w:hAnsi="Times New Roman" w:cs="Times New Roman"/>
                <w:sz w:val="24"/>
                <w:szCs w:val="24"/>
              </w:rPr>
              <w:t>0.000</w:t>
            </w:r>
          </w:p>
        </w:tc>
      </w:tr>
      <w:tr w:rsidR="00E76658" w14:paraId="5AE8B6A2" w14:textId="77777777" w:rsidTr="00BF43FA">
        <w:trPr>
          <w:jc w:val="center"/>
        </w:trPr>
        <w:tc>
          <w:tcPr>
            <w:tcW w:w="1463" w:type="dxa"/>
          </w:tcPr>
          <w:p w14:paraId="5AE8B69E" w14:textId="77777777" w:rsidR="00E76658" w:rsidRDefault="00E76658"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790" w:type="dxa"/>
          </w:tcPr>
          <w:p w14:paraId="5AE8B69F" w14:textId="77777777" w:rsidR="00E76658" w:rsidRDefault="00860E74"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7</w:t>
            </w:r>
            <w:r w:rsidR="00E76658">
              <w:rPr>
                <w:rFonts w:ascii="Times New Roman" w:hAnsi="Times New Roman" w:cs="Times New Roman"/>
                <w:sz w:val="24"/>
                <w:szCs w:val="24"/>
              </w:rPr>
              <w:t>0.000</w:t>
            </w:r>
          </w:p>
        </w:tc>
        <w:tc>
          <w:tcPr>
            <w:tcW w:w="1790" w:type="dxa"/>
          </w:tcPr>
          <w:p w14:paraId="5AE8B6A0" w14:textId="77777777" w:rsidR="00E76658" w:rsidRDefault="00E76658"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790" w:type="dxa"/>
          </w:tcPr>
          <w:p w14:paraId="5AE8B6A1" w14:textId="77777777" w:rsidR="00E76658" w:rsidRDefault="00860E74" w:rsidP="00860E74">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85</w:t>
            </w:r>
            <w:r w:rsidR="00E76658">
              <w:rPr>
                <w:rFonts w:ascii="Times New Roman" w:hAnsi="Times New Roman" w:cs="Times New Roman"/>
                <w:sz w:val="24"/>
                <w:szCs w:val="24"/>
              </w:rPr>
              <w:t>.000</w:t>
            </w:r>
          </w:p>
        </w:tc>
      </w:tr>
      <w:tr w:rsidR="00E76658" w14:paraId="5AE8B6A7" w14:textId="77777777" w:rsidTr="00BF43FA">
        <w:trPr>
          <w:jc w:val="center"/>
        </w:trPr>
        <w:tc>
          <w:tcPr>
            <w:tcW w:w="1463" w:type="dxa"/>
          </w:tcPr>
          <w:p w14:paraId="5AE8B6A3" w14:textId="77777777" w:rsidR="00E76658" w:rsidRDefault="00E76658"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790" w:type="dxa"/>
          </w:tcPr>
          <w:p w14:paraId="5AE8B6A4" w14:textId="77777777" w:rsidR="00E76658" w:rsidRDefault="00860E74"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7</w:t>
            </w:r>
            <w:r w:rsidR="00E76658">
              <w:rPr>
                <w:rFonts w:ascii="Times New Roman" w:hAnsi="Times New Roman" w:cs="Times New Roman"/>
                <w:sz w:val="24"/>
                <w:szCs w:val="24"/>
              </w:rPr>
              <w:t>5.000</w:t>
            </w:r>
          </w:p>
        </w:tc>
        <w:tc>
          <w:tcPr>
            <w:tcW w:w="1790" w:type="dxa"/>
          </w:tcPr>
          <w:p w14:paraId="5AE8B6A5" w14:textId="77777777" w:rsidR="00E76658" w:rsidRDefault="00E76658"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790" w:type="dxa"/>
          </w:tcPr>
          <w:p w14:paraId="5AE8B6A6" w14:textId="77777777" w:rsidR="00E76658" w:rsidRDefault="00860E74"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6</w:t>
            </w:r>
            <w:r w:rsidR="00E76658">
              <w:rPr>
                <w:rFonts w:ascii="Times New Roman" w:hAnsi="Times New Roman" w:cs="Times New Roman"/>
                <w:sz w:val="24"/>
                <w:szCs w:val="24"/>
              </w:rPr>
              <w:t>0.000</w:t>
            </w:r>
          </w:p>
        </w:tc>
      </w:tr>
      <w:tr w:rsidR="00E76658" w14:paraId="5AE8B6AC" w14:textId="77777777" w:rsidTr="00BF43FA">
        <w:trPr>
          <w:jc w:val="center"/>
        </w:trPr>
        <w:tc>
          <w:tcPr>
            <w:tcW w:w="1463" w:type="dxa"/>
          </w:tcPr>
          <w:p w14:paraId="5AE8B6A8" w14:textId="77777777" w:rsidR="00E76658" w:rsidRDefault="00E76658"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790" w:type="dxa"/>
          </w:tcPr>
          <w:p w14:paraId="5AE8B6A9" w14:textId="77777777" w:rsidR="00E76658" w:rsidRDefault="00E76658" w:rsidP="00860E74">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1</w:t>
            </w:r>
            <w:r w:rsidR="00860E74">
              <w:rPr>
                <w:rFonts w:ascii="Times New Roman" w:hAnsi="Times New Roman" w:cs="Times New Roman"/>
                <w:sz w:val="24"/>
                <w:szCs w:val="24"/>
              </w:rPr>
              <w:t>0</w:t>
            </w:r>
            <w:r>
              <w:rPr>
                <w:rFonts w:ascii="Times New Roman" w:hAnsi="Times New Roman" w:cs="Times New Roman"/>
                <w:sz w:val="24"/>
                <w:szCs w:val="24"/>
              </w:rPr>
              <w:t>0.000</w:t>
            </w:r>
          </w:p>
        </w:tc>
        <w:tc>
          <w:tcPr>
            <w:tcW w:w="1790" w:type="dxa"/>
          </w:tcPr>
          <w:p w14:paraId="5AE8B6AA" w14:textId="77777777" w:rsidR="00E76658" w:rsidRDefault="00E76658"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790" w:type="dxa"/>
          </w:tcPr>
          <w:p w14:paraId="5AE8B6AB" w14:textId="77777777" w:rsidR="00E76658" w:rsidRDefault="00860E74"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6</w:t>
            </w:r>
            <w:r w:rsidR="00E76658">
              <w:rPr>
                <w:rFonts w:ascii="Times New Roman" w:hAnsi="Times New Roman" w:cs="Times New Roman"/>
                <w:sz w:val="24"/>
                <w:szCs w:val="24"/>
              </w:rPr>
              <w:t>0.000</w:t>
            </w:r>
          </w:p>
        </w:tc>
      </w:tr>
      <w:tr w:rsidR="00E76658" w14:paraId="5AE8B6B1" w14:textId="77777777" w:rsidTr="00BF43FA">
        <w:trPr>
          <w:jc w:val="center"/>
        </w:trPr>
        <w:tc>
          <w:tcPr>
            <w:tcW w:w="1463" w:type="dxa"/>
          </w:tcPr>
          <w:p w14:paraId="5AE8B6AD" w14:textId="77777777" w:rsidR="00E76658" w:rsidRDefault="00E76658"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790" w:type="dxa"/>
          </w:tcPr>
          <w:p w14:paraId="5AE8B6AE" w14:textId="77777777" w:rsidR="00E76658" w:rsidRDefault="00E76658" w:rsidP="00860E74">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1</w:t>
            </w:r>
            <w:r w:rsidR="00860E74">
              <w:rPr>
                <w:rFonts w:ascii="Times New Roman" w:hAnsi="Times New Roman" w:cs="Times New Roman"/>
                <w:sz w:val="24"/>
                <w:szCs w:val="24"/>
              </w:rPr>
              <w:t>0</w:t>
            </w:r>
            <w:r>
              <w:rPr>
                <w:rFonts w:ascii="Times New Roman" w:hAnsi="Times New Roman" w:cs="Times New Roman"/>
                <w:sz w:val="24"/>
                <w:szCs w:val="24"/>
              </w:rPr>
              <w:t>0.000</w:t>
            </w:r>
          </w:p>
        </w:tc>
        <w:tc>
          <w:tcPr>
            <w:tcW w:w="1790" w:type="dxa"/>
          </w:tcPr>
          <w:p w14:paraId="5AE8B6AF" w14:textId="77777777" w:rsidR="00E76658" w:rsidRDefault="00E76658"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790" w:type="dxa"/>
          </w:tcPr>
          <w:p w14:paraId="5AE8B6B0" w14:textId="77777777" w:rsidR="00E76658" w:rsidRDefault="00860E74" w:rsidP="00BF43FA">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5</w:t>
            </w:r>
            <w:r w:rsidR="00E76658">
              <w:rPr>
                <w:rFonts w:ascii="Times New Roman" w:hAnsi="Times New Roman" w:cs="Times New Roman"/>
                <w:sz w:val="24"/>
                <w:szCs w:val="24"/>
              </w:rPr>
              <w:t>5.000</w:t>
            </w:r>
          </w:p>
        </w:tc>
      </w:tr>
    </w:tbl>
    <w:p w14:paraId="5AE8B6B2" w14:textId="418FC066" w:rsidR="005B00F6" w:rsidRDefault="00E76658" w:rsidP="001F2299">
      <w:pPr>
        <w:spacing w:before="240" w:line="360" w:lineRule="auto"/>
        <w:ind w:left="630"/>
        <w:jc w:val="both"/>
        <w:rPr>
          <w:rFonts w:ascii="Times New Roman" w:hAnsi="Times New Roman" w:cs="Times New Roman"/>
          <w:sz w:val="24"/>
          <w:szCs w:val="24"/>
        </w:rPr>
      </w:pPr>
      <w:r>
        <w:rPr>
          <w:rFonts w:ascii="Times New Roman" w:hAnsi="Times New Roman" w:cs="Times New Roman"/>
          <w:sz w:val="24"/>
          <w:szCs w:val="24"/>
        </w:rPr>
        <w:t>Giá bán đơn vị</w:t>
      </w:r>
      <w:r w:rsidR="00860E74">
        <w:rPr>
          <w:rFonts w:ascii="Times New Roman" w:hAnsi="Times New Roman" w:cs="Times New Roman"/>
          <w:sz w:val="24"/>
          <w:szCs w:val="24"/>
        </w:rPr>
        <w:t xml:space="preserve"> là 7</w:t>
      </w:r>
      <w:r>
        <w:rPr>
          <w:rFonts w:ascii="Times New Roman" w:hAnsi="Times New Roman" w:cs="Times New Roman"/>
          <w:sz w:val="24"/>
          <w:szCs w:val="24"/>
        </w:rPr>
        <w:t>0.000 đồng cho 5 năm đầ</w:t>
      </w:r>
      <w:r w:rsidR="00860E74">
        <w:rPr>
          <w:rFonts w:ascii="Times New Roman" w:hAnsi="Times New Roman" w:cs="Times New Roman"/>
          <w:sz w:val="24"/>
          <w:szCs w:val="24"/>
        </w:rPr>
        <w:t>u và 5</w:t>
      </w:r>
      <w:r>
        <w:rPr>
          <w:rFonts w:ascii="Times New Roman" w:hAnsi="Times New Roman" w:cs="Times New Roman"/>
          <w:sz w:val="24"/>
          <w:szCs w:val="24"/>
        </w:rPr>
        <w:t>0.000 đ cho 5 năm cuối. T</w:t>
      </w:r>
      <w:r w:rsidR="001F2299" w:rsidRPr="00E76658">
        <w:rPr>
          <w:rFonts w:ascii="Times New Roman" w:hAnsi="Times New Roman" w:cs="Times New Roman"/>
          <w:sz w:val="24"/>
          <w:szCs w:val="24"/>
        </w:rPr>
        <w:t xml:space="preserve">ổng chi phí (chưa kể chi phí khấu hao) chiếm tỷ trọng 70% doanh thu. </w:t>
      </w:r>
      <w:r w:rsidR="0098565B">
        <w:rPr>
          <w:rFonts w:ascii="Times New Roman" w:hAnsi="Times New Roman" w:cs="Times New Roman"/>
          <w:sz w:val="24"/>
          <w:szCs w:val="24"/>
        </w:rPr>
        <w:t>Ngoài ra, c</w:t>
      </w:r>
      <w:r w:rsidR="001F2299" w:rsidRPr="001F2299">
        <w:rPr>
          <w:rFonts w:ascii="Times New Roman" w:hAnsi="Times New Roman" w:cs="Times New Roman"/>
          <w:sz w:val="24"/>
          <w:szCs w:val="24"/>
        </w:rPr>
        <w:t xml:space="preserve">ông ty cần phải đầu tư thêm vốn lưu động để đáp ứng nhu cầu tài sản lưu động tăng thêm do qui mô gia tăng như sau : </w:t>
      </w:r>
    </w:p>
    <w:p w14:paraId="42D4EF8F" w14:textId="77777777" w:rsidR="005B00F6" w:rsidRDefault="005B00F6">
      <w:pPr>
        <w:rPr>
          <w:rFonts w:ascii="Times New Roman" w:hAnsi="Times New Roman" w:cs="Times New Roman"/>
          <w:sz w:val="24"/>
          <w:szCs w:val="24"/>
        </w:rPr>
      </w:pPr>
      <w:r>
        <w:rPr>
          <w:rFonts w:ascii="Times New Roman" w:hAnsi="Times New Roman" w:cs="Times New Roman"/>
          <w:sz w:val="24"/>
          <w:szCs w:val="24"/>
        </w:rPr>
        <w:br w:type="page"/>
      </w:r>
    </w:p>
    <w:p w14:paraId="0C8ABD60" w14:textId="77777777" w:rsidR="0098565B" w:rsidRDefault="0098565B" w:rsidP="001F2299">
      <w:pPr>
        <w:spacing w:before="240" w:line="360" w:lineRule="auto"/>
        <w:ind w:left="630"/>
        <w:jc w:val="both"/>
        <w:rPr>
          <w:rFonts w:ascii="Times New Roman" w:hAnsi="Times New Roman" w:cs="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790"/>
      </w:tblGrid>
      <w:tr w:rsidR="0098565B" w14:paraId="5AE8B6B5" w14:textId="77777777" w:rsidTr="0098565B">
        <w:trPr>
          <w:jc w:val="center"/>
        </w:trPr>
        <w:tc>
          <w:tcPr>
            <w:tcW w:w="1463" w:type="dxa"/>
          </w:tcPr>
          <w:p w14:paraId="5AE8B6B3" w14:textId="77777777" w:rsidR="0098565B" w:rsidRPr="0098565B" w:rsidRDefault="0098565B" w:rsidP="0098565B">
            <w:pPr>
              <w:spacing w:before="240" w:line="360" w:lineRule="auto"/>
              <w:jc w:val="center"/>
              <w:rPr>
                <w:rFonts w:ascii="Times New Roman" w:hAnsi="Times New Roman" w:cs="Times New Roman"/>
                <w:b/>
                <w:sz w:val="24"/>
                <w:szCs w:val="24"/>
              </w:rPr>
            </w:pPr>
            <w:r w:rsidRPr="0098565B">
              <w:rPr>
                <w:rFonts w:ascii="Times New Roman" w:hAnsi="Times New Roman" w:cs="Times New Roman"/>
                <w:b/>
                <w:sz w:val="24"/>
                <w:szCs w:val="24"/>
              </w:rPr>
              <w:t>Năm</w:t>
            </w:r>
          </w:p>
        </w:tc>
        <w:tc>
          <w:tcPr>
            <w:tcW w:w="1790" w:type="dxa"/>
          </w:tcPr>
          <w:p w14:paraId="5AE8B6B4" w14:textId="77777777" w:rsidR="0098565B" w:rsidRPr="0098565B" w:rsidRDefault="0098565B" w:rsidP="0098565B">
            <w:pPr>
              <w:spacing w:before="240" w:line="360" w:lineRule="auto"/>
              <w:jc w:val="center"/>
              <w:rPr>
                <w:rFonts w:ascii="Times New Roman" w:hAnsi="Times New Roman" w:cs="Times New Roman"/>
                <w:b/>
                <w:sz w:val="24"/>
                <w:szCs w:val="24"/>
              </w:rPr>
            </w:pPr>
            <w:r w:rsidRPr="0098565B">
              <w:rPr>
                <w:rFonts w:ascii="Times New Roman" w:hAnsi="Times New Roman" w:cs="Times New Roman"/>
                <w:b/>
                <w:sz w:val="24"/>
                <w:szCs w:val="24"/>
              </w:rPr>
              <w:t>Nhu cầu VLĐ</w:t>
            </w:r>
          </w:p>
        </w:tc>
      </w:tr>
      <w:tr w:rsidR="0098565B" w14:paraId="5AE8B6B8" w14:textId="77777777" w:rsidTr="0098565B">
        <w:trPr>
          <w:jc w:val="center"/>
        </w:trPr>
        <w:tc>
          <w:tcPr>
            <w:tcW w:w="1463" w:type="dxa"/>
          </w:tcPr>
          <w:p w14:paraId="5AE8B6B6" w14:textId="77777777" w:rsidR="0098565B" w:rsidRDefault="0098565B" w:rsidP="0098565B">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Năm 0</w:t>
            </w:r>
          </w:p>
        </w:tc>
        <w:tc>
          <w:tcPr>
            <w:tcW w:w="1790" w:type="dxa"/>
          </w:tcPr>
          <w:p w14:paraId="5AE8B6B7" w14:textId="77777777" w:rsidR="0098565B" w:rsidRDefault="00860E74" w:rsidP="0098565B">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5</w:t>
            </w:r>
            <w:r w:rsidR="0098565B">
              <w:rPr>
                <w:rFonts w:ascii="Times New Roman" w:hAnsi="Times New Roman" w:cs="Times New Roman"/>
                <w:sz w:val="24"/>
                <w:szCs w:val="24"/>
              </w:rPr>
              <w:t>00 triệu đồng</w:t>
            </w:r>
          </w:p>
        </w:tc>
      </w:tr>
      <w:tr w:rsidR="0098565B" w14:paraId="5AE8B6BB" w14:textId="77777777" w:rsidTr="0098565B">
        <w:trPr>
          <w:jc w:val="center"/>
        </w:trPr>
        <w:tc>
          <w:tcPr>
            <w:tcW w:w="1463" w:type="dxa"/>
          </w:tcPr>
          <w:p w14:paraId="5AE8B6B9" w14:textId="77777777" w:rsidR="0098565B" w:rsidRDefault="0098565B" w:rsidP="0098565B">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Năm 1 – 10</w:t>
            </w:r>
          </w:p>
        </w:tc>
        <w:tc>
          <w:tcPr>
            <w:tcW w:w="1790" w:type="dxa"/>
          </w:tcPr>
          <w:p w14:paraId="5AE8B6BA" w14:textId="77777777" w:rsidR="0098565B" w:rsidRDefault="0098565B" w:rsidP="0098565B">
            <w:pPr>
              <w:spacing w:before="240" w:line="360" w:lineRule="auto"/>
              <w:jc w:val="center"/>
              <w:rPr>
                <w:rFonts w:ascii="Times New Roman" w:hAnsi="Times New Roman" w:cs="Times New Roman"/>
                <w:sz w:val="24"/>
                <w:szCs w:val="24"/>
              </w:rPr>
            </w:pPr>
            <w:r>
              <w:rPr>
                <w:rFonts w:ascii="Times New Roman" w:hAnsi="Times New Roman" w:cs="Times New Roman"/>
                <w:sz w:val="24"/>
                <w:szCs w:val="24"/>
              </w:rPr>
              <w:t>10% doanh thu</w:t>
            </w:r>
          </w:p>
        </w:tc>
      </w:tr>
    </w:tbl>
    <w:p w14:paraId="5AE8B6BC" w14:textId="56CA1E30" w:rsidR="00232814" w:rsidRPr="001F2299" w:rsidRDefault="001F2299" w:rsidP="001F2299">
      <w:pPr>
        <w:spacing w:before="240" w:line="360" w:lineRule="auto"/>
        <w:ind w:left="630"/>
        <w:jc w:val="both"/>
        <w:rPr>
          <w:rFonts w:ascii="Times New Roman" w:hAnsi="Times New Roman" w:cs="Times New Roman"/>
          <w:sz w:val="24"/>
          <w:szCs w:val="24"/>
        </w:rPr>
      </w:pPr>
      <w:r w:rsidRPr="001F2299">
        <w:rPr>
          <w:rFonts w:ascii="Times New Roman" w:hAnsi="Times New Roman" w:cs="Times New Roman"/>
          <w:sz w:val="24"/>
          <w:szCs w:val="24"/>
        </w:rPr>
        <w:t xml:space="preserve">Thuế suất thuế TNDN là 25% và </w:t>
      </w:r>
      <w:r w:rsidR="0098565B">
        <w:rPr>
          <w:rFonts w:ascii="Times New Roman" w:hAnsi="Times New Roman" w:cs="Times New Roman"/>
          <w:sz w:val="24"/>
          <w:szCs w:val="24"/>
        </w:rPr>
        <w:t>tỷ suất sinh lời kỳ vọng</w:t>
      </w:r>
      <w:r w:rsidRPr="001F2299">
        <w:rPr>
          <w:rFonts w:ascii="Times New Roman" w:hAnsi="Times New Roman" w:cs="Times New Roman"/>
          <w:sz w:val="24"/>
          <w:szCs w:val="24"/>
        </w:rPr>
        <w:t xml:space="preserve"> của công ty là 15%. Hiện tại công ty đang tính khấu hao theo phương pháp đường thẳng. </w:t>
      </w:r>
      <w:r w:rsidR="0098565B">
        <w:rPr>
          <w:rFonts w:ascii="Times New Roman" w:hAnsi="Times New Roman" w:cs="Times New Roman"/>
          <w:sz w:val="24"/>
          <w:szCs w:val="24"/>
        </w:rPr>
        <w:t>Dựa vào NPV, IRR và h</w:t>
      </w:r>
      <w:r w:rsidR="00A561F3">
        <w:rPr>
          <w:rFonts w:ascii="Times New Roman" w:hAnsi="Times New Roman" w:cs="Times New Roman"/>
          <w:sz w:val="24"/>
          <w:szCs w:val="24"/>
        </w:rPr>
        <w:t>ỏi</w:t>
      </w:r>
      <w:r w:rsidRPr="001F2299">
        <w:rPr>
          <w:rFonts w:ascii="Times New Roman" w:hAnsi="Times New Roman" w:cs="Times New Roman"/>
          <w:sz w:val="24"/>
          <w:szCs w:val="24"/>
        </w:rPr>
        <w:t xml:space="preserve"> </w:t>
      </w:r>
      <w:r w:rsidR="00A561F3">
        <w:rPr>
          <w:rFonts w:ascii="Times New Roman" w:hAnsi="Times New Roman" w:cs="Times New Roman"/>
          <w:sz w:val="24"/>
          <w:szCs w:val="24"/>
        </w:rPr>
        <w:t>c</w:t>
      </w:r>
      <w:r w:rsidRPr="001F2299">
        <w:rPr>
          <w:rFonts w:ascii="Times New Roman" w:hAnsi="Times New Roman" w:cs="Times New Roman"/>
          <w:sz w:val="24"/>
          <w:szCs w:val="24"/>
        </w:rPr>
        <w:t>ông ty có nên đầu tư vào dây chuyền sản xuấ</w:t>
      </w:r>
      <w:r w:rsidR="0098565B">
        <w:rPr>
          <w:rFonts w:ascii="Times New Roman" w:hAnsi="Times New Roman" w:cs="Times New Roman"/>
          <w:sz w:val="24"/>
          <w:szCs w:val="24"/>
        </w:rPr>
        <w:t>t này hay không</w:t>
      </w:r>
      <w:r w:rsidRPr="001F2299">
        <w:rPr>
          <w:rFonts w:ascii="Times New Roman" w:hAnsi="Times New Roman" w:cs="Times New Roman"/>
          <w:sz w:val="24"/>
          <w:szCs w:val="24"/>
        </w:rPr>
        <w:t>?</w:t>
      </w:r>
    </w:p>
    <w:sectPr w:rsidR="00232814" w:rsidRPr="001F2299" w:rsidSect="001C7AA5">
      <w:type w:val="continuous"/>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B89F3" w14:textId="77777777" w:rsidR="00AA3751" w:rsidRDefault="00AA3751" w:rsidP="00693FC5">
      <w:pPr>
        <w:spacing w:after="0" w:line="240" w:lineRule="auto"/>
      </w:pPr>
      <w:r>
        <w:separator/>
      </w:r>
    </w:p>
  </w:endnote>
  <w:endnote w:type="continuationSeparator" w:id="0">
    <w:p w14:paraId="41DF28EB" w14:textId="77777777" w:rsidR="00AA3751" w:rsidRDefault="00AA3751" w:rsidP="00693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946891"/>
      <w:docPartObj>
        <w:docPartGallery w:val="Page Numbers (Bottom of Page)"/>
        <w:docPartUnique/>
      </w:docPartObj>
    </w:sdtPr>
    <w:sdtContent>
      <w:p w14:paraId="5AE8B6C5" w14:textId="77777777" w:rsidR="00BF43FA" w:rsidRDefault="00024832">
        <w:pPr>
          <w:pStyle w:val="Footer"/>
          <w:jc w:val="center"/>
        </w:pPr>
        <w:r w:rsidRPr="00693FC5">
          <w:rPr>
            <w:rFonts w:ascii="Times New Roman" w:hAnsi="Times New Roman" w:cs="Times New Roman"/>
            <w:sz w:val="24"/>
            <w:szCs w:val="24"/>
          </w:rPr>
          <w:fldChar w:fldCharType="begin"/>
        </w:r>
        <w:r w:rsidR="00BF43FA" w:rsidRPr="00693FC5">
          <w:rPr>
            <w:rFonts w:ascii="Times New Roman" w:hAnsi="Times New Roman" w:cs="Times New Roman"/>
            <w:sz w:val="24"/>
            <w:szCs w:val="24"/>
          </w:rPr>
          <w:instrText xml:space="preserve"> PAGE   \* MERGEFORMAT </w:instrText>
        </w:r>
        <w:r w:rsidRPr="00693FC5">
          <w:rPr>
            <w:rFonts w:ascii="Times New Roman" w:hAnsi="Times New Roman" w:cs="Times New Roman"/>
            <w:sz w:val="24"/>
            <w:szCs w:val="24"/>
          </w:rPr>
          <w:fldChar w:fldCharType="separate"/>
        </w:r>
        <w:r w:rsidR="00FE2C72">
          <w:rPr>
            <w:rFonts w:ascii="Times New Roman" w:hAnsi="Times New Roman" w:cs="Times New Roman"/>
            <w:noProof/>
            <w:sz w:val="24"/>
            <w:szCs w:val="24"/>
          </w:rPr>
          <w:t>1</w:t>
        </w:r>
        <w:r w:rsidRPr="00693FC5">
          <w:rPr>
            <w:rFonts w:ascii="Times New Roman" w:hAnsi="Times New Roman" w:cs="Times New Roman"/>
            <w:sz w:val="24"/>
            <w:szCs w:val="24"/>
          </w:rPr>
          <w:fldChar w:fldCharType="end"/>
        </w:r>
      </w:p>
    </w:sdtContent>
  </w:sdt>
  <w:p w14:paraId="5AE8B6C6" w14:textId="77777777" w:rsidR="00BF43FA" w:rsidRDefault="00BF43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34D66" w14:textId="77777777" w:rsidR="00AA3751" w:rsidRDefault="00AA3751" w:rsidP="00693FC5">
      <w:pPr>
        <w:spacing w:after="0" w:line="240" w:lineRule="auto"/>
      </w:pPr>
      <w:r>
        <w:separator/>
      </w:r>
    </w:p>
  </w:footnote>
  <w:footnote w:type="continuationSeparator" w:id="0">
    <w:p w14:paraId="76558C5B" w14:textId="77777777" w:rsidR="00AA3751" w:rsidRDefault="00AA3751" w:rsidP="00693F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6949"/>
      <w:gridCol w:w="3491"/>
    </w:tblGrid>
    <w:tr w:rsidR="00BF43FA" w14:paraId="5AE8B6C3" w14:textId="77777777" w:rsidTr="00693FC5">
      <w:trPr>
        <w:trHeight w:val="475"/>
      </w:trPr>
      <w:tc>
        <w:tcPr>
          <w:tcW w:w="3328" w:type="pct"/>
          <w:shd w:val="clear" w:color="auto" w:fill="8064A2" w:themeFill="accent4"/>
          <w:vAlign w:val="center"/>
        </w:tcPr>
        <w:p w14:paraId="5AE8B6C1" w14:textId="68E1F3F1" w:rsidR="00BF43FA" w:rsidRPr="00693FC5" w:rsidRDefault="00BF43FA" w:rsidP="000F3F25">
          <w:pPr>
            <w:pStyle w:val="Header"/>
            <w:jc w:val="right"/>
            <w:rPr>
              <w:rFonts w:ascii="Times New Roman" w:hAnsi="Times New Roman" w:cs="Times New Roman"/>
              <w:caps/>
              <w:color w:val="FFFFFF" w:themeColor="background1"/>
              <w:sz w:val="24"/>
              <w:szCs w:val="24"/>
            </w:rPr>
          </w:pPr>
          <w:r>
            <w:rPr>
              <w:rFonts w:ascii="Times New Roman" w:hAnsi="Times New Roman" w:cs="Times New Roman"/>
              <w:color w:val="FFFFFF" w:themeColor="background1"/>
              <w:sz w:val="24"/>
              <w:szCs w:val="24"/>
            </w:rPr>
            <w:t xml:space="preserve">Chương </w:t>
          </w:r>
          <w:r w:rsidR="005B00F6">
            <w:rPr>
              <w:rFonts w:ascii="Times New Roman" w:hAnsi="Times New Roman" w:cs="Times New Roman"/>
              <w:color w:val="FFFFFF" w:themeColor="background1"/>
              <w:sz w:val="24"/>
              <w:szCs w:val="24"/>
            </w:rPr>
            <w:t>6</w:t>
          </w:r>
        </w:p>
      </w:tc>
      <w:tc>
        <w:tcPr>
          <w:tcW w:w="1672" w:type="pct"/>
          <w:shd w:val="clear" w:color="auto" w:fill="000000" w:themeFill="text1"/>
          <w:vAlign w:val="center"/>
        </w:tcPr>
        <w:p w14:paraId="5AE8B6C2" w14:textId="77777777" w:rsidR="00BF43FA" w:rsidRPr="00693FC5" w:rsidRDefault="00BF43FA">
          <w:pPr>
            <w:pStyle w:val="Header"/>
            <w:jc w:val="right"/>
            <w:rPr>
              <w:rFonts w:ascii="Times New Roman" w:hAnsi="Times New Roman" w:cs="Times New Roman"/>
              <w:color w:val="FFFFFF" w:themeColor="background1"/>
              <w:sz w:val="24"/>
              <w:szCs w:val="24"/>
            </w:rPr>
          </w:pPr>
          <w:r w:rsidRPr="00693FC5">
            <w:rPr>
              <w:rFonts w:ascii="Times New Roman" w:hAnsi="Times New Roman" w:cs="Times New Roman"/>
              <w:color w:val="FFFFFF" w:themeColor="background1"/>
              <w:sz w:val="24"/>
              <w:szCs w:val="24"/>
            </w:rPr>
            <w:t>Bài tập Tài chính Doanh nghiệp</w:t>
          </w:r>
        </w:p>
      </w:tc>
    </w:tr>
  </w:tbl>
  <w:p w14:paraId="5AE8B6C4" w14:textId="77777777" w:rsidR="00BF43FA" w:rsidRDefault="00BF43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1314"/>
    <w:multiLevelType w:val="hybridMultilevel"/>
    <w:tmpl w:val="C226BA94"/>
    <w:lvl w:ilvl="0" w:tplc="1352B1BA">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05304115"/>
    <w:multiLevelType w:val="hybridMultilevel"/>
    <w:tmpl w:val="043496CC"/>
    <w:lvl w:ilvl="0" w:tplc="EC6470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821C90"/>
    <w:multiLevelType w:val="hybridMultilevel"/>
    <w:tmpl w:val="F7F2C21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B72651B"/>
    <w:multiLevelType w:val="hybridMultilevel"/>
    <w:tmpl w:val="7BCEF880"/>
    <w:lvl w:ilvl="0" w:tplc="E1E6C7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4EA39C3"/>
    <w:multiLevelType w:val="hybridMultilevel"/>
    <w:tmpl w:val="694AD89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7ED4DC8"/>
    <w:multiLevelType w:val="hybridMultilevel"/>
    <w:tmpl w:val="D638AF02"/>
    <w:lvl w:ilvl="0" w:tplc="A68E06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81635D4"/>
    <w:multiLevelType w:val="hybridMultilevel"/>
    <w:tmpl w:val="D8A0106E"/>
    <w:lvl w:ilvl="0" w:tplc="F7BA5FB4">
      <w:start w:val="3"/>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494764FF"/>
    <w:multiLevelType w:val="hybridMultilevel"/>
    <w:tmpl w:val="0A54987A"/>
    <w:lvl w:ilvl="0" w:tplc="4C8C1A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AF7392"/>
    <w:multiLevelType w:val="hybridMultilevel"/>
    <w:tmpl w:val="950ECA22"/>
    <w:lvl w:ilvl="0" w:tplc="8C528E02">
      <w:start w:val="1"/>
      <w:numFmt w:val="decimal"/>
      <w:lvlText w:val="Bài %1."/>
      <w:lvlJc w:val="left"/>
      <w:pPr>
        <w:ind w:left="630" w:hanging="360"/>
      </w:pPr>
      <w:rPr>
        <w:rFonts w:ascii="Times New Roman" w:hAnsi="Times New Roman" w:cs="Times New Roman" w:hint="default"/>
        <w:b/>
        <w:sz w:val="24"/>
        <w:szCs w:val="24"/>
        <w14:shadow w14:blurRad="0" w14:dist="0" w14:dir="0" w14:sx="0" w14:sy="0" w14:kx="0" w14:ky="0" w14:algn="none">
          <w14:srgbClr w14:val="000000"/>
        </w14:shado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D32535"/>
    <w:multiLevelType w:val="hybridMultilevel"/>
    <w:tmpl w:val="5616F28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9A0665B"/>
    <w:multiLevelType w:val="hybridMultilevel"/>
    <w:tmpl w:val="5E92714C"/>
    <w:lvl w:ilvl="0" w:tplc="9056C39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10B72D9"/>
    <w:multiLevelType w:val="hybridMultilevel"/>
    <w:tmpl w:val="694AD89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535562C"/>
    <w:multiLevelType w:val="hybridMultilevel"/>
    <w:tmpl w:val="F39E98E2"/>
    <w:lvl w:ilvl="0" w:tplc="3A8430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6A45471"/>
    <w:multiLevelType w:val="hybridMultilevel"/>
    <w:tmpl w:val="055607BA"/>
    <w:lvl w:ilvl="0" w:tplc="21B0C7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779204C"/>
    <w:multiLevelType w:val="hybridMultilevel"/>
    <w:tmpl w:val="E640D31E"/>
    <w:lvl w:ilvl="0" w:tplc="AF7E2A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AA27D35"/>
    <w:multiLevelType w:val="hybridMultilevel"/>
    <w:tmpl w:val="1E46D692"/>
    <w:lvl w:ilvl="0" w:tplc="1A2EDB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44538719">
    <w:abstractNumId w:val="8"/>
  </w:num>
  <w:num w:numId="2" w16cid:durableId="614557224">
    <w:abstractNumId w:val="1"/>
  </w:num>
  <w:num w:numId="3" w16cid:durableId="216012637">
    <w:abstractNumId w:val="2"/>
  </w:num>
  <w:num w:numId="4" w16cid:durableId="722868355">
    <w:abstractNumId w:val="9"/>
  </w:num>
  <w:num w:numId="5" w16cid:durableId="910115116">
    <w:abstractNumId w:val="14"/>
  </w:num>
  <w:num w:numId="6" w16cid:durableId="815924785">
    <w:abstractNumId w:val="3"/>
  </w:num>
  <w:num w:numId="7" w16cid:durableId="235557592">
    <w:abstractNumId w:val="5"/>
  </w:num>
  <w:num w:numId="8" w16cid:durableId="26418043">
    <w:abstractNumId w:val="12"/>
  </w:num>
  <w:num w:numId="9" w16cid:durableId="948899832">
    <w:abstractNumId w:val="7"/>
  </w:num>
  <w:num w:numId="10" w16cid:durableId="1915236415">
    <w:abstractNumId w:val="13"/>
  </w:num>
  <w:num w:numId="11" w16cid:durableId="976834720">
    <w:abstractNumId w:val="15"/>
  </w:num>
  <w:num w:numId="12" w16cid:durableId="1863594274">
    <w:abstractNumId w:val="10"/>
  </w:num>
  <w:num w:numId="13" w16cid:durableId="743574146">
    <w:abstractNumId w:val="11"/>
  </w:num>
  <w:num w:numId="14" w16cid:durableId="591164228">
    <w:abstractNumId w:val="4"/>
  </w:num>
  <w:num w:numId="15" w16cid:durableId="1833984063">
    <w:abstractNumId w:val="0"/>
  </w:num>
  <w:num w:numId="16" w16cid:durableId="1551645593">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2202"/>
    <w:rsid w:val="00024832"/>
    <w:rsid w:val="00080A8D"/>
    <w:rsid w:val="000A2C39"/>
    <w:rsid w:val="000B3307"/>
    <w:rsid w:val="000C4567"/>
    <w:rsid w:val="000F2933"/>
    <w:rsid w:val="000F3F25"/>
    <w:rsid w:val="000F6B3C"/>
    <w:rsid w:val="00153F7B"/>
    <w:rsid w:val="001C7AA5"/>
    <w:rsid w:val="001D1785"/>
    <w:rsid w:val="001D246A"/>
    <w:rsid w:val="001F2299"/>
    <w:rsid w:val="00232814"/>
    <w:rsid w:val="0025547D"/>
    <w:rsid w:val="00265B56"/>
    <w:rsid w:val="002813EA"/>
    <w:rsid w:val="00286A2D"/>
    <w:rsid w:val="002E1CF3"/>
    <w:rsid w:val="003630D1"/>
    <w:rsid w:val="003A3CFF"/>
    <w:rsid w:val="00435AAA"/>
    <w:rsid w:val="004E1617"/>
    <w:rsid w:val="004F1E13"/>
    <w:rsid w:val="005200DE"/>
    <w:rsid w:val="005257FD"/>
    <w:rsid w:val="00534658"/>
    <w:rsid w:val="005B00F6"/>
    <w:rsid w:val="005F55D8"/>
    <w:rsid w:val="006330B5"/>
    <w:rsid w:val="00674AC6"/>
    <w:rsid w:val="00680B21"/>
    <w:rsid w:val="00680BE5"/>
    <w:rsid w:val="006848F9"/>
    <w:rsid w:val="00693FC5"/>
    <w:rsid w:val="006B4F02"/>
    <w:rsid w:val="006E0069"/>
    <w:rsid w:val="00796A9F"/>
    <w:rsid w:val="00850D7E"/>
    <w:rsid w:val="00860E74"/>
    <w:rsid w:val="00892F2A"/>
    <w:rsid w:val="008C0F8E"/>
    <w:rsid w:val="0094733C"/>
    <w:rsid w:val="0098565B"/>
    <w:rsid w:val="00995843"/>
    <w:rsid w:val="009B5ABB"/>
    <w:rsid w:val="009E797D"/>
    <w:rsid w:val="00A20D07"/>
    <w:rsid w:val="00A561F3"/>
    <w:rsid w:val="00A9713D"/>
    <w:rsid w:val="00AA3751"/>
    <w:rsid w:val="00AC7F09"/>
    <w:rsid w:val="00B314B1"/>
    <w:rsid w:val="00B455F5"/>
    <w:rsid w:val="00B92202"/>
    <w:rsid w:val="00BB109C"/>
    <w:rsid w:val="00BF43FA"/>
    <w:rsid w:val="00C31B8F"/>
    <w:rsid w:val="00C776F9"/>
    <w:rsid w:val="00C83773"/>
    <w:rsid w:val="00D15C5A"/>
    <w:rsid w:val="00D16407"/>
    <w:rsid w:val="00D377BC"/>
    <w:rsid w:val="00D4086D"/>
    <w:rsid w:val="00D45862"/>
    <w:rsid w:val="00D85367"/>
    <w:rsid w:val="00D8656B"/>
    <w:rsid w:val="00DC6E77"/>
    <w:rsid w:val="00E62E0A"/>
    <w:rsid w:val="00E76658"/>
    <w:rsid w:val="00E81B4D"/>
    <w:rsid w:val="00F40C1F"/>
    <w:rsid w:val="00F83E71"/>
    <w:rsid w:val="00F901FF"/>
    <w:rsid w:val="00FA5DF9"/>
    <w:rsid w:val="00FE2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E8B634"/>
  <w15:docId w15:val="{9194B563-BD16-47B6-B276-DE6887685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2202"/>
    <w:pPr>
      <w:ind w:left="720"/>
      <w:contextualSpacing/>
    </w:pPr>
  </w:style>
  <w:style w:type="table" w:styleId="TableGrid">
    <w:name w:val="Table Grid"/>
    <w:basedOn w:val="TableNormal"/>
    <w:uiPriority w:val="59"/>
    <w:rsid w:val="00B9220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l2">
    <w:name w:val="ml2"/>
    <w:basedOn w:val="Normal"/>
    <w:link w:val="ml2Char"/>
    <w:rsid w:val="00B92202"/>
    <w:pPr>
      <w:tabs>
        <w:tab w:val="left" w:pos="964"/>
      </w:tabs>
      <w:spacing w:before="140" w:after="60" w:line="240" w:lineRule="auto"/>
      <w:ind w:left="397"/>
    </w:pPr>
    <w:rPr>
      <w:rFonts w:ascii="Times New Roman" w:eastAsia="Times New Roman" w:hAnsi="Times New Roman" w:cs="Times New Roman"/>
      <w:sz w:val="24"/>
      <w:szCs w:val="24"/>
    </w:rPr>
  </w:style>
  <w:style w:type="character" w:customStyle="1" w:styleId="ml2Char">
    <w:name w:val="ml2 Char"/>
    <w:basedOn w:val="DefaultParagraphFont"/>
    <w:link w:val="ml2"/>
    <w:locked/>
    <w:rsid w:val="00B92202"/>
    <w:rPr>
      <w:rFonts w:ascii="Times New Roman" w:eastAsia="Times New Roman" w:hAnsi="Times New Roman" w:cs="Times New Roman"/>
      <w:sz w:val="24"/>
      <w:szCs w:val="24"/>
    </w:rPr>
  </w:style>
  <w:style w:type="paragraph" w:styleId="NormalWeb">
    <w:name w:val="Normal (Web)"/>
    <w:basedOn w:val="Normal"/>
    <w:uiPriority w:val="99"/>
    <w:unhideWhenUsed/>
    <w:rsid w:val="00B92202"/>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B92202"/>
    <w:rPr>
      <w:color w:val="808080"/>
    </w:rPr>
  </w:style>
  <w:style w:type="paragraph" w:styleId="BalloonText">
    <w:name w:val="Balloon Text"/>
    <w:basedOn w:val="Normal"/>
    <w:link w:val="BalloonTextChar"/>
    <w:uiPriority w:val="99"/>
    <w:semiHidden/>
    <w:unhideWhenUsed/>
    <w:rsid w:val="00B922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2202"/>
    <w:rPr>
      <w:rFonts w:ascii="Tahoma" w:hAnsi="Tahoma" w:cs="Tahoma"/>
      <w:sz w:val="16"/>
      <w:szCs w:val="16"/>
    </w:rPr>
  </w:style>
  <w:style w:type="paragraph" w:styleId="Header">
    <w:name w:val="header"/>
    <w:basedOn w:val="Normal"/>
    <w:link w:val="HeaderChar"/>
    <w:uiPriority w:val="99"/>
    <w:unhideWhenUsed/>
    <w:rsid w:val="00693F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FC5"/>
  </w:style>
  <w:style w:type="paragraph" w:styleId="Footer">
    <w:name w:val="footer"/>
    <w:basedOn w:val="Normal"/>
    <w:link w:val="FooterChar"/>
    <w:uiPriority w:val="99"/>
    <w:unhideWhenUsed/>
    <w:rsid w:val="00693F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Pages>
  <Words>788</Words>
  <Characters>2625</Characters>
  <Application>Microsoft Office Word</Application>
  <DocSecurity>0</DocSecurity>
  <Lines>109</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 Phuong</dc:creator>
  <cp:lastModifiedBy>Hieu Pham</cp:lastModifiedBy>
  <cp:revision>12</cp:revision>
  <dcterms:created xsi:type="dcterms:W3CDTF">2019-07-11T08:22:00Z</dcterms:created>
  <dcterms:modified xsi:type="dcterms:W3CDTF">2023-11-01T13:39:00Z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8f8d6a9eb8fa0f73308aa2a7e1285901133a50d7e1ed24cbc93b88724146aea4</vt:lpwstr>
  </property>
</Properties>
</file>