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7508F" w14:textId="141B047B" w:rsidR="0052195F" w:rsidRPr="00BF0499" w:rsidRDefault="00AA35FA" w:rsidP="00BF0499">
      <w:pPr>
        <w:spacing w:line="276" w:lineRule="auto"/>
        <w:rPr>
          <w:rFonts w:ascii="Arial" w:hAnsi="Arial" w:cs="Arial"/>
          <w:b/>
          <w:bCs/>
          <w:sz w:val="28"/>
          <w:szCs w:val="28"/>
          <w:u w:val="single"/>
        </w:rPr>
      </w:pPr>
      <w:r>
        <w:rPr>
          <w:rFonts w:ascii="Arial" w:hAnsi="Arial" w:cs="Arial"/>
          <w:b/>
          <w:bCs/>
          <w:sz w:val="28"/>
          <w:szCs w:val="28"/>
          <w:u w:val="single"/>
        </w:rPr>
        <w:t>Foster Care Trends in America</w:t>
      </w:r>
    </w:p>
    <w:p w14:paraId="50C8175A" w14:textId="366FC1A2" w:rsidR="00E14312" w:rsidRDefault="00BF0499" w:rsidP="004C3DA2">
      <w:pPr>
        <w:spacing w:line="276" w:lineRule="auto"/>
        <w:jc w:val="both"/>
        <w:rPr>
          <w:rFonts w:ascii="Arial" w:hAnsi="Arial" w:cs="Arial"/>
        </w:rPr>
      </w:pPr>
      <w:r>
        <w:rPr>
          <w:rFonts w:ascii="Arial" w:hAnsi="Arial" w:cs="Arial"/>
        </w:rPr>
        <w:t>Group Members: Hannah Duncan, Geoffrey Johnston, Melody Yu</w:t>
      </w:r>
      <w:r w:rsidR="00E14312">
        <w:rPr>
          <w:rFonts w:ascii="Arial" w:hAnsi="Arial" w:cs="Arial"/>
        </w:rPr>
        <w:t>, Timothy OMalley</w:t>
      </w:r>
      <w:r w:rsidR="00AA35FA">
        <w:rPr>
          <w:rFonts w:ascii="Arial" w:hAnsi="Arial" w:cs="Arial"/>
        </w:rPr>
        <w:t>, Kristan Pruett</w:t>
      </w:r>
    </w:p>
    <w:p w14:paraId="2BBC843F" w14:textId="77777777" w:rsidR="00E14312" w:rsidRDefault="00E14312" w:rsidP="004C3DA2">
      <w:pPr>
        <w:spacing w:line="276" w:lineRule="auto"/>
        <w:jc w:val="both"/>
        <w:rPr>
          <w:rFonts w:ascii="Arial" w:hAnsi="Arial" w:cs="Arial"/>
        </w:rPr>
      </w:pPr>
    </w:p>
    <w:p w14:paraId="285A067E" w14:textId="7C2333D3" w:rsidR="00BF0499" w:rsidRDefault="00BF0499" w:rsidP="004C3DA2">
      <w:pPr>
        <w:spacing w:line="276" w:lineRule="auto"/>
        <w:jc w:val="both"/>
        <w:rPr>
          <w:rFonts w:ascii="Arial" w:hAnsi="Arial" w:cs="Arial"/>
        </w:rPr>
      </w:pPr>
      <w:r w:rsidRPr="00BF0499">
        <w:rPr>
          <w:rFonts w:ascii="Arial" w:hAnsi="Arial" w:cs="Arial"/>
          <w:u w:val="single"/>
        </w:rPr>
        <w:t>Topic</w:t>
      </w:r>
      <w:r>
        <w:rPr>
          <w:rFonts w:ascii="Arial" w:hAnsi="Arial" w:cs="Arial"/>
        </w:rPr>
        <w:t xml:space="preserve">: </w:t>
      </w:r>
      <w:r w:rsidR="00AA35FA">
        <w:rPr>
          <w:rFonts w:ascii="Arial" w:hAnsi="Arial" w:cs="Arial"/>
        </w:rPr>
        <w:t>What will the foster care environment look like in the future?</w:t>
      </w:r>
    </w:p>
    <w:p w14:paraId="1E703E1F" w14:textId="77777777" w:rsidR="00E14312" w:rsidRDefault="00E14312" w:rsidP="004C3DA2">
      <w:pPr>
        <w:spacing w:line="276" w:lineRule="auto"/>
        <w:jc w:val="both"/>
        <w:rPr>
          <w:rFonts w:ascii="Arial" w:hAnsi="Arial" w:cs="Arial"/>
        </w:rPr>
      </w:pPr>
    </w:p>
    <w:p w14:paraId="342B28F1" w14:textId="3DDA9626" w:rsidR="00AA35FA" w:rsidRDefault="00953494" w:rsidP="004C3DA2">
      <w:pPr>
        <w:spacing w:line="276" w:lineRule="auto"/>
        <w:jc w:val="both"/>
        <w:rPr>
          <w:rFonts w:ascii="Arial" w:hAnsi="Arial" w:cs="Arial"/>
        </w:rPr>
      </w:pPr>
      <w:r w:rsidRPr="00953494">
        <w:rPr>
          <w:rFonts w:ascii="Arial" w:hAnsi="Arial" w:cs="Arial"/>
          <w:u w:val="single"/>
        </w:rPr>
        <w:t>Description</w:t>
      </w:r>
      <w:r>
        <w:rPr>
          <w:rFonts w:ascii="Arial" w:hAnsi="Arial" w:cs="Arial"/>
        </w:rPr>
        <w:t xml:space="preserve">: </w:t>
      </w:r>
      <w:r w:rsidR="00AA35FA">
        <w:rPr>
          <w:rFonts w:ascii="Arial" w:hAnsi="Arial" w:cs="Arial"/>
        </w:rPr>
        <w:t>Foster care in America is becoming more and more of a pressing issue on communities around the country.  State agencies are becoming more and more saturated with children requiring foster care with not enough families to take in the children affected by separation.</w:t>
      </w:r>
    </w:p>
    <w:p w14:paraId="69C09F18" w14:textId="77777777" w:rsidR="00AA35FA" w:rsidRDefault="00AA35FA" w:rsidP="004C3DA2">
      <w:pPr>
        <w:spacing w:line="276" w:lineRule="auto"/>
        <w:jc w:val="both"/>
        <w:rPr>
          <w:rFonts w:ascii="Arial" w:hAnsi="Arial" w:cs="Arial"/>
        </w:rPr>
      </w:pPr>
    </w:p>
    <w:p w14:paraId="6102123D" w14:textId="7C97EB7B" w:rsidR="00B1252D" w:rsidRDefault="00AA35FA" w:rsidP="004C3DA2">
      <w:pPr>
        <w:spacing w:line="276" w:lineRule="auto"/>
        <w:jc w:val="both"/>
        <w:rPr>
          <w:rFonts w:ascii="Arial" w:hAnsi="Arial" w:cs="Arial"/>
        </w:rPr>
      </w:pPr>
      <w:r>
        <w:rPr>
          <w:rFonts w:ascii="Arial" w:hAnsi="Arial" w:cs="Arial"/>
        </w:rPr>
        <w:t xml:space="preserve">Our goal is to be able to predict the future need of foster families based on data obtained from 2010-2019.  The first dashboard shows the number of foster children in care by state in 2010 and 2019 and shows the difference; </w:t>
      </w:r>
      <w:r w:rsidR="002C5C30">
        <w:rPr>
          <w:rFonts w:ascii="Arial" w:hAnsi="Arial" w:cs="Arial"/>
        </w:rPr>
        <w:t>showing a 4.2%</w:t>
      </w:r>
      <w:r w:rsidR="00F83321">
        <w:rPr>
          <w:rFonts w:ascii="Arial" w:hAnsi="Arial" w:cs="Arial"/>
        </w:rPr>
        <w:t xml:space="preserve"> </w:t>
      </w:r>
      <w:r>
        <w:rPr>
          <w:rFonts w:ascii="Arial" w:hAnsi="Arial" w:cs="Arial"/>
        </w:rPr>
        <w:t>upward trend</w:t>
      </w:r>
      <w:r w:rsidR="002C5C30">
        <w:rPr>
          <w:rFonts w:ascii="Arial" w:hAnsi="Arial" w:cs="Arial"/>
        </w:rPr>
        <w:t xml:space="preserve"> over the 10-year span, and unfortunately does not take into consideration children that age out of the system.</w:t>
      </w:r>
    </w:p>
    <w:p w14:paraId="301833AF" w14:textId="77777777" w:rsidR="00B65CA9" w:rsidRPr="000F3612" w:rsidRDefault="00B65CA9" w:rsidP="00BF0499">
      <w:pPr>
        <w:spacing w:line="276" w:lineRule="auto"/>
        <w:rPr>
          <w:rFonts w:ascii="Arial" w:hAnsi="Arial" w:cs="Arial"/>
        </w:rPr>
      </w:pPr>
    </w:p>
    <w:p w14:paraId="50C9F3DD" w14:textId="05B0E8EE" w:rsidR="000F3612" w:rsidRDefault="000F3612" w:rsidP="00BF0499">
      <w:pPr>
        <w:spacing w:line="276" w:lineRule="auto"/>
        <w:rPr>
          <w:rFonts w:ascii="Arial" w:hAnsi="Arial" w:cs="Arial"/>
        </w:rPr>
      </w:pPr>
      <w:r>
        <w:rPr>
          <w:noProof/>
        </w:rPr>
        <w:drawing>
          <wp:inline distT="0" distB="0" distL="0" distR="0" wp14:anchorId="769060D6" wp14:editId="172BC853">
            <wp:extent cx="5943600" cy="274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6375"/>
                    </a:xfrm>
                    <a:prstGeom prst="rect">
                      <a:avLst/>
                    </a:prstGeom>
                  </pic:spPr>
                </pic:pic>
              </a:graphicData>
            </a:graphic>
          </wp:inline>
        </w:drawing>
      </w:r>
    </w:p>
    <w:p w14:paraId="70B99DD8" w14:textId="77777777" w:rsidR="00B65CA9" w:rsidRDefault="00B65CA9" w:rsidP="00BF0499">
      <w:pPr>
        <w:spacing w:line="276" w:lineRule="auto"/>
        <w:rPr>
          <w:rFonts w:ascii="Arial" w:hAnsi="Arial" w:cs="Arial"/>
        </w:rPr>
      </w:pPr>
    </w:p>
    <w:p w14:paraId="72E5F719" w14:textId="4F31D074" w:rsidR="000F3612" w:rsidRDefault="000F3612" w:rsidP="004C3DA2">
      <w:pPr>
        <w:spacing w:line="276" w:lineRule="auto"/>
        <w:jc w:val="both"/>
        <w:rPr>
          <w:rFonts w:ascii="Arial" w:hAnsi="Arial" w:cs="Arial"/>
        </w:rPr>
      </w:pPr>
      <w:r>
        <w:rPr>
          <w:rFonts w:ascii="Arial" w:hAnsi="Arial" w:cs="Arial"/>
          <w:u w:val="single"/>
        </w:rPr>
        <w:t>Background:</w:t>
      </w:r>
      <w:r>
        <w:rPr>
          <w:rFonts w:ascii="Arial" w:hAnsi="Arial" w:cs="Arial"/>
        </w:rPr>
        <w:t xml:space="preserve">  We are providing an interactive website for the user to research the number of children in care, the number of adoptions and the number of Termination of Parental Rights (TPR) in the United States from 2010-2019 by selected state</w:t>
      </w:r>
      <w:r w:rsidR="00B65CA9">
        <w:rPr>
          <w:rFonts w:ascii="Arial" w:hAnsi="Arial" w:cs="Arial"/>
        </w:rPr>
        <w:t>.</w:t>
      </w:r>
    </w:p>
    <w:p w14:paraId="4516C10A" w14:textId="14F880BD" w:rsidR="00B65CA9" w:rsidRDefault="00B65CA9" w:rsidP="004C3DA2">
      <w:pPr>
        <w:spacing w:line="276" w:lineRule="auto"/>
        <w:jc w:val="both"/>
        <w:rPr>
          <w:rFonts w:ascii="Arial" w:hAnsi="Arial" w:cs="Arial"/>
        </w:rPr>
      </w:pPr>
    </w:p>
    <w:p w14:paraId="1C6F9FEA" w14:textId="02C87333" w:rsidR="00B65CA9" w:rsidRDefault="00B65CA9" w:rsidP="004C3DA2">
      <w:pPr>
        <w:spacing w:line="276" w:lineRule="auto"/>
        <w:jc w:val="both"/>
        <w:rPr>
          <w:rFonts w:ascii="Arial" w:hAnsi="Arial" w:cs="Arial"/>
        </w:rPr>
      </w:pPr>
      <w:r>
        <w:rPr>
          <w:rFonts w:ascii="Arial" w:hAnsi="Arial" w:cs="Arial"/>
        </w:rPr>
        <w:t>Every state is responsible for the administration of their own foster system; some states even subcontract this out to other community organizations.  The data reported is by state by year.</w:t>
      </w:r>
    </w:p>
    <w:p w14:paraId="5EF80D65" w14:textId="77777777" w:rsidR="00B65CA9" w:rsidRDefault="00B65CA9" w:rsidP="004C3DA2">
      <w:pPr>
        <w:spacing w:line="276" w:lineRule="auto"/>
        <w:jc w:val="both"/>
        <w:rPr>
          <w:rFonts w:ascii="Arial" w:hAnsi="Arial" w:cs="Arial"/>
        </w:rPr>
      </w:pPr>
    </w:p>
    <w:p w14:paraId="7335E934" w14:textId="3543BD78" w:rsidR="00B65CA9" w:rsidRDefault="00B65CA9" w:rsidP="004C3DA2">
      <w:pPr>
        <w:spacing w:line="276" w:lineRule="auto"/>
        <w:jc w:val="both"/>
        <w:rPr>
          <w:rFonts w:ascii="Arial" w:hAnsi="Arial" w:cs="Arial"/>
        </w:rPr>
      </w:pPr>
      <w:r>
        <w:rPr>
          <w:rFonts w:ascii="Arial" w:hAnsi="Arial" w:cs="Arial"/>
        </w:rPr>
        <w:t>Provided below is an example of the website page we will develop in conjunction with the regression analysis.</w:t>
      </w:r>
    </w:p>
    <w:p w14:paraId="5848DB69" w14:textId="55131E40" w:rsidR="00B1252D" w:rsidRDefault="000F3612" w:rsidP="00BF0499">
      <w:pPr>
        <w:spacing w:line="276" w:lineRule="auto"/>
        <w:rPr>
          <w:rFonts w:ascii="Arial" w:hAnsi="Arial" w:cs="Arial"/>
        </w:rPr>
      </w:pPr>
      <w:r>
        <w:rPr>
          <w:noProof/>
        </w:rPr>
        <w:lastRenderedPageBreak/>
        <w:drawing>
          <wp:inline distT="0" distB="0" distL="0" distR="0" wp14:anchorId="10D83537" wp14:editId="1463F8CF">
            <wp:extent cx="564832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762250"/>
                    </a:xfrm>
                    <a:prstGeom prst="rect">
                      <a:avLst/>
                    </a:prstGeom>
                  </pic:spPr>
                </pic:pic>
              </a:graphicData>
            </a:graphic>
          </wp:inline>
        </w:drawing>
      </w:r>
    </w:p>
    <w:p w14:paraId="3C1DBE08" w14:textId="01614BB7" w:rsidR="00B1252D" w:rsidRDefault="000F3612" w:rsidP="004C3DA2">
      <w:pPr>
        <w:spacing w:line="276" w:lineRule="auto"/>
        <w:jc w:val="both"/>
        <w:rPr>
          <w:rFonts w:ascii="Arial" w:hAnsi="Arial" w:cs="Arial"/>
          <w:u w:val="single"/>
        </w:rPr>
      </w:pPr>
      <w:r>
        <w:rPr>
          <w:rFonts w:ascii="Arial" w:hAnsi="Arial" w:cs="Arial"/>
          <w:u w:val="single"/>
        </w:rPr>
        <w:t>Predictions:</w:t>
      </w:r>
    </w:p>
    <w:p w14:paraId="0CA25179" w14:textId="17CAD2B7" w:rsidR="000F3612" w:rsidRDefault="000F3612" w:rsidP="004C3DA2">
      <w:pPr>
        <w:spacing w:line="276" w:lineRule="auto"/>
        <w:jc w:val="both"/>
        <w:rPr>
          <w:rFonts w:ascii="Arial" w:hAnsi="Arial" w:cs="Arial"/>
        </w:rPr>
      </w:pPr>
      <w:r>
        <w:rPr>
          <w:rFonts w:ascii="Arial" w:hAnsi="Arial" w:cs="Arial"/>
        </w:rPr>
        <w:t xml:space="preserve">Using a regression analysis from Sklearn we are going to develop a model to predict what the foster care needs will be 5, 10, and 20 years from now.  We will be looking at predicting the number of children in care as well as TPR predictions for the future as that can also be used to estimate group home needs for children </w:t>
      </w:r>
      <w:r w:rsidR="00761ECC">
        <w:rPr>
          <w:rFonts w:ascii="Arial" w:hAnsi="Arial" w:cs="Arial"/>
        </w:rPr>
        <w:t>that</w:t>
      </w:r>
      <w:r>
        <w:rPr>
          <w:rFonts w:ascii="Arial" w:hAnsi="Arial" w:cs="Arial"/>
        </w:rPr>
        <w:t xml:space="preserve"> age out of the </w:t>
      </w:r>
      <w:r w:rsidR="00761ECC">
        <w:rPr>
          <w:rFonts w:ascii="Arial" w:hAnsi="Arial" w:cs="Arial"/>
        </w:rPr>
        <w:t xml:space="preserve">foster </w:t>
      </w:r>
      <w:r>
        <w:rPr>
          <w:rFonts w:ascii="Arial" w:hAnsi="Arial" w:cs="Arial"/>
        </w:rPr>
        <w:t>system without being adopted.</w:t>
      </w:r>
      <w:r w:rsidR="00B65CA9">
        <w:rPr>
          <w:rFonts w:ascii="Arial" w:hAnsi="Arial" w:cs="Arial"/>
        </w:rPr>
        <w:t xml:space="preserve">  We hope to be able to perform this prediction by state but may only be able to view the prediction in aggregate.</w:t>
      </w:r>
    </w:p>
    <w:p w14:paraId="5B0265D5" w14:textId="060994CB" w:rsidR="0067557E" w:rsidRDefault="0067557E" w:rsidP="00BF0499">
      <w:pPr>
        <w:spacing w:line="276" w:lineRule="auto"/>
        <w:rPr>
          <w:rFonts w:ascii="Arial" w:hAnsi="Arial" w:cs="Arial"/>
        </w:rPr>
      </w:pPr>
    </w:p>
    <w:p w14:paraId="389DDF40" w14:textId="6D9474A6" w:rsidR="0067557E" w:rsidRPr="000F3612" w:rsidRDefault="0067557E" w:rsidP="00BF0499">
      <w:pPr>
        <w:spacing w:line="276" w:lineRule="auto"/>
        <w:rPr>
          <w:rFonts w:ascii="Arial" w:hAnsi="Arial" w:cs="Arial"/>
        </w:rPr>
      </w:pPr>
      <w:r>
        <w:rPr>
          <w:noProof/>
        </w:rPr>
        <w:drawing>
          <wp:inline distT="0" distB="0" distL="0" distR="0" wp14:anchorId="734BF9DD" wp14:editId="1915C0BC">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9125"/>
                    </a:xfrm>
                    <a:prstGeom prst="rect">
                      <a:avLst/>
                    </a:prstGeom>
                  </pic:spPr>
                </pic:pic>
              </a:graphicData>
            </a:graphic>
          </wp:inline>
        </w:drawing>
      </w:r>
    </w:p>
    <w:p w14:paraId="0573776B" w14:textId="77777777" w:rsidR="00E14312" w:rsidRDefault="00E14312" w:rsidP="00BF0499">
      <w:pPr>
        <w:spacing w:line="276" w:lineRule="auto"/>
        <w:rPr>
          <w:rFonts w:ascii="Arial" w:hAnsi="Arial" w:cs="Arial"/>
        </w:rPr>
      </w:pPr>
    </w:p>
    <w:p w14:paraId="51E19498" w14:textId="3A56F2A3" w:rsidR="00B1252D" w:rsidRDefault="00B1252D" w:rsidP="00BF0499">
      <w:pPr>
        <w:spacing w:line="276" w:lineRule="auto"/>
        <w:rPr>
          <w:rFonts w:ascii="Arial" w:hAnsi="Arial" w:cs="Arial"/>
        </w:rPr>
      </w:pPr>
      <w:r>
        <w:rPr>
          <w:rFonts w:ascii="Arial" w:hAnsi="Arial" w:cs="Arial"/>
        </w:rPr>
        <w:lastRenderedPageBreak/>
        <w:t xml:space="preserve">Links: </w:t>
      </w:r>
    </w:p>
    <w:p w14:paraId="321927B5" w14:textId="77777777" w:rsidR="00AA35FA" w:rsidRPr="00454A27" w:rsidRDefault="00B1252D" w:rsidP="00B516C1">
      <w:pPr>
        <w:pStyle w:val="ListParagraph"/>
        <w:numPr>
          <w:ilvl w:val="0"/>
          <w:numId w:val="1"/>
        </w:numPr>
        <w:rPr>
          <w:rFonts w:ascii="Calibri" w:eastAsia="Times New Roman" w:hAnsi="Calibri" w:cs="Calibri"/>
          <w:sz w:val="22"/>
          <w:szCs w:val="22"/>
          <w:u w:val="single"/>
        </w:rPr>
      </w:pPr>
      <w:r w:rsidRPr="00454A27">
        <w:rPr>
          <w:rFonts w:ascii="Arial" w:hAnsi="Arial" w:cs="Arial"/>
        </w:rPr>
        <w:t>"</w:t>
      </w:r>
      <w:r w:rsidR="00AA35FA" w:rsidRPr="00454A27">
        <w:rPr>
          <w:rFonts w:ascii="Arial" w:hAnsi="Arial" w:cs="Arial"/>
        </w:rPr>
        <w:t>Foster Trends in America:</w:t>
      </w:r>
    </w:p>
    <w:p w14:paraId="1DB43CA7" w14:textId="0C1ED5C0" w:rsidR="00AA35FA" w:rsidRPr="00454A27" w:rsidRDefault="00F83321" w:rsidP="00AA35FA">
      <w:pPr>
        <w:ind w:left="720"/>
        <w:rPr>
          <w:rFonts w:ascii="Calibri" w:eastAsia="Times New Roman" w:hAnsi="Calibri" w:cs="Calibri"/>
          <w:sz w:val="28"/>
          <w:szCs w:val="28"/>
        </w:rPr>
      </w:pPr>
      <w:hyperlink r:id="rId8" w:history="1">
        <w:r w:rsidR="000F3612" w:rsidRPr="00454A27">
          <w:rPr>
            <w:rStyle w:val="Hyperlink"/>
            <w:rFonts w:ascii="Calibri" w:eastAsia="Times New Roman" w:hAnsi="Calibri" w:cs="Calibri"/>
            <w:color w:val="auto"/>
            <w:sz w:val="28"/>
            <w:szCs w:val="28"/>
            <w:u w:val="none"/>
          </w:rPr>
          <w:t>https://www.acf.hhs.gov/cb/resource/trends-in-foster-care-and-adoption</w:t>
        </w:r>
      </w:hyperlink>
    </w:p>
    <w:p w14:paraId="00BCB0D3" w14:textId="77777777" w:rsidR="00454A27" w:rsidRPr="00454A27" w:rsidRDefault="00454A27" w:rsidP="00454A27">
      <w:pPr>
        <w:spacing w:line="276" w:lineRule="auto"/>
        <w:ind w:firstLine="720"/>
        <w:rPr>
          <w:rFonts w:ascii="Arial" w:hAnsi="Arial" w:cs="Arial"/>
        </w:rPr>
      </w:pPr>
    </w:p>
    <w:p w14:paraId="3E916086" w14:textId="77777777" w:rsidR="000947EE" w:rsidRDefault="00D947FE" w:rsidP="00454A27">
      <w:pPr>
        <w:pStyle w:val="ListParagraph"/>
        <w:numPr>
          <w:ilvl w:val="0"/>
          <w:numId w:val="1"/>
        </w:numPr>
        <w:spacing w:line="276" w:lineRule="auto"/>
        <w:rPr>
          <w:rFonts w:ascii="Arial" w:hAnsi="Arial" w:cs="Arial"/>
        </w:rPr>
      </w:pPr>
      <w:r w:rsidRPr="00454A27">
        <w:rPr>
          <w:rFonts w:ascii="Arial" w:hAnsi="Arial" w:cs="Arial"/>
        </w:rPr>
        <w:t>GitHub Link:</w:t>
      </w:r>
    </w:p>
    <w:p w14:paraId="6C3B6F61" w14:textId="17E16FF9" w:rsidR="00D947FE" w:rsidRPr="00454A27" w:rsidRDefault="00761ECC" w:rsidP="000947EE">
      <w:pPr>
        <w:pStyle w:val="ListParagraph"/>
        <w:spacing w:line="276" w:lineRule="auto"/>
        <w:rPr>
          <w:rFonts w:ascii="Arial" w:hAnsi="Arial" w:cs="Arial"/>
        </w:rPr>
      </w:pPr>
      <w:r w:rsidRPr="00454A27">
        <w:rPr>
          <w:sz w:val="28"/>
          <w:szCs w:val="28"/>
        </w:rPr>
        <w:t>https://github.com/gemelodyyu/Trends-in-Foster-Care-and-Adoption</w:t>
      </w:r>
    </w:p>
    <w:p w14:paraId="0804962E" w14:textId="283E1E01" w:rsidR="00DE6D28" w:rsidRDefault="00DE6D28" w:rsidP="00D947FE">
      <w:pPr>
        <w:spacing w:line="276" w:lineRule="auto"/>
        <w:rPr>
          <w:rFonts w:ascii="Arial" w:hAnsi="Arial" w:cs="Arial"/>
        </w:rPr>
      </w:pPr>
    </w:p>
    <w:p w14:paraId="7211CE86" w14:textId="77777777" w:rsidR="00B65CA9" w:rsidRDefault="00B65CA9" w:rsidP="00D947FE">
      <w:pPr>
        <w:spacing w:line="276" w:lineRule="auto"/>
        <w:rPr>
          <w:rFonts w:ascii="Arial" w:hAnsi="Arial" w:cs="Arial"/>
        </w:rPr>
      </w:pPr>
    </w:p>
    <w:p w14:paraId="547F5CD3" w14:textId="1516D2D8" w:rsidR="00DE6D28" w:rsidRPr="00AA35FA" w:rsidRDefault="00DE6D28" w:rsidP="00AA35FA">
      <w:pPr>
        <w:spacing w:line="276" w:lineRule="auto"/>
        <w:rPr>
          <w:rFonts w:ascii="Arial" w:hAnsi="Arial" w:cs="Arial"/>
        </w:rPr>
      </w:pPr>
      <w:r>
        <w:rPr>
          <w:rFonts w:ascii="Arial" w:hAnsi="Arial" w:cs="Arial"/>
        </w:rPr>
        <w:t xml:space="preserve">Tech being used: </w:t>
      </w:r>
    </w:p>
    <w:p w14:paraId="21053385" w14:textId="2E3DB9C5" w:rsidR="00DE6D28" w:rsidRDefault="00DE6D28" w:rsidP="00AA35FA">
      <w:pPr>
        <w:pStyle w:val="ListParagraph"/>
        <w:numPr>
          <w:ilvl w:val="0"/>
          <w:numId w:val="2"/>
        </w:numPr>
        <w:spacing w:line="276" w:lineRule="auto"/>
        <w:rPr>
          <w:rFonts w:ascii="Arial" w:hAnsi="Arial" w:cs="Arial"/>
        </w:rPr>
      </w:pPr>
      <w:r w:rsidRPr="00DE6D28">
        <w:rPr>
          <w:rFonts w:ascii="Arial" w:hAnsi="Arial" w:cs="Arial"/>
        </w:rPr>
        <w:t>JavaScript</w:t>
      </w:r>
    </w:p>
    <w:p w14:paraId="110C863F" w14:textId="28169EC1" w:rsidR="00AA35FA" w:rsidRDefault="00AA35FA" w:rsidP="00AA35FA">
      <w:pPr>
        <w:pStyle w:val="ListParagraph"/>
        <w:numPr>
          <w:ilvl w:val="0"/>
          <w:numId w:val="2"/>
        </w:numPr>
        <w:spacing w:line="276" w:lineRule="auto"/>
        <w:rPr>
          <w:rFonts w:ascii="Arial" w:hAnsi="Arial" w:cs="Arial"/>
        </w:rPr>
      </w:pPr>
      <w:r>
        <w:rPr>
          <w:rFonts w:ascii="Arial" w:hAnsi="Arial" w:cs="Arial"/>
        </w:rPr>
        <w:t>Python Pandas</w:t>
      </w:r>
    </w:p>
    <w:p w14:paraId="06D5175A" w14:textId="1E265292" w:rsidR="00AA35FA" w:rsidRPr="00AA35FA" w:rsidRDefault="00AA35FA" w:rsidP="00AA35FA">
      <w:pPr>
        <w:pStyle w:val="ListParagraph"/>
        <w:numPr>
          <w:ilvl w:val="0"/>
          <w:numId w:val="2"/>
        </w:numPr>
        <w:spacing w:line="276" w:lineRule="auto"/>
        <w:rPr>
          <w:rFonts w:ascii="Arial" w:hAnsi="Arial" w:cs="Arial"/>
        </w:rPr>
      </w:pPr>
      <w:r>
        <w:rPr>
          <w:rFonts w:ascii="Arial" w:hAnsi="Arial" w:cs="Arial"/>
        </w:rPr>
        <w:t>Tableau</w:t>
      </w:r>
    </w:p>
    <w:p w14:paraId="59386796" w14:textId="4AF4C894" w:rsidR="00E405C5" w:rsidRPr="00AA35FA" w:rsidRDefault="00E405C5" w:rsidP="00AA35FA">
      <w:pPr>
        <w:pStyle w:val="ListParagraph"/>
        <w:numPr>
          <w:ilvl w:val="0"/>
          <w:numId w:val="2"/>
        </w:numPr>
        <w:spacing w:line="276" w:lineRule="auto"/>
        <w:rPr>
          <w:rFonts w:ascii="Arial" w:hAnsi="Arial" w:cs="Arial"/>
        </w:rPr>
      </w:pPr>
      <w:r>
        <w:rPr>
          <w:rFonts w:ascii="Arial" w:hAnsi="Arial" w:cs="Arial"/>
        </w:rPr>
        <w:t>HTML</w:t>
      </w:r>
    </w:p>
    <w:p w14:paraId="71907203" w14:textId="4A889AD3" w:rsidR="00DE6D28" w:rsidRDefault="00DE6D28" w:rsidP="00DE6D28">
      <w:pPr>
        <w:pStyle w:val="ListParagraph"/>
        <w:numPr>
          <w:ilvl w:val="0"/>
          <w:numId w:val="2"/>
        </w:numPr>
        <w:spacing w:line="276" w:lineRule="auto"/>
        <w:rPr>
          <w:rFonts w:ascii="Arial" w:hAnsi="Arial" w:cs="Arial"/>
        </w:rPr>
      </w:pPr>
      <w:r>
        <w:rPr>
          <w:rFonts w:ascii="Arial" w:hAnsi="Arial" w:cs="Arial"/>
        </w:rPr>
        <w:t>Plotly</w:t>
      </w:r>
    </w:p>
    <w:p w14:paraId="0B8A18C8" w14:textId="6651D716" w:rsidR="00D947FE" w:rsidRPr="000F3612" w:rsidRDefault="00AA35FA" w:rsidP="00BF0499">
      <w:pPr>
        <w:pStyle w:val="ListParagraph"/>
        <w:numPr>
          <w:ilvl w:val="0"/>
          <w:numId w:val="2"/>
        </w:numPr>
        <w:spacing w:line="276" w:lineRule="auto"/>
        <w:rPr>
          <w:rFonts w:ascii="Arial" w:hAnsi="Arial" w:cs="Arial"/>
        </w:rPr>
      </w:pPr>
      <w:r>
        <w:rPr>
          <w:rFonts w:ascii="Arial" w:hAnsi="Arial" w:cs="Arial"/>
        </w:rPr>
        <w:t>Machine Learning</w:t>
      </w:r>
    </w:p>
    <w:sectPr w:rsidR="00D947FE" w:rsidRPr="000F3612" w:rsidSect="002C5C3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1DE1"/>
    <w:multiLevelType w:val="hybridMultilevel"/>
    <w:tmpl w:val="C3AE8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218"/>
    <w:multiLevelType w:val="hybridMultilevel"/>
    <w:tmpl w:val="A75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99"/>
    <w:rsid w:val="000947EE"/>
    <w:rsid w:val="000A5286"/>
    <w:rsid w:val="000F1861"/>
    <w:rsid w:val="000F3612"/>
    <w:rsid w:val="002A2AF6"/>
    <w:rsid w:val="002C5C30"/>
    <w:rsid w:val="00380203"/>
    <w:rsid w:val="00454A27"/>
    <w:rsid w:val="004C3DA2"/>
    <w:rsid w:val="0052195F"/>
    <w:rsid w:val="005B597B"/>
    <w:rsid w:val="0067557E"/>
    <w:rsid w:val="00761ECC"/>
    <w:rsid w:val="00953494"/>
    <w:rsid w:val="00971198"/>
    <w:rsid w:val="00AA35FA"/>
    <w:rsid w:val="00B1252D"/>
    <w:rsid w:val="00B65CA9"/>
    <w:rsid w:val="00BF0499"/>
    <w:rsid w:val="00C845A4"/>
    <w:rsid w:val="00D947FE"/>
    <w:rsid w:val="00DE6D28"/>
    <w:rsid w:val="00DF14B4"/>
    <w:rsid w:val="00E14312"/>
    <w:rsid w:val="00E405C5"/>
    <w:rsid w:val="00EE46EE"/>
    <w:rsid w:val="00F8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2B7"/>
  <w15:chartTrackingRefBased/>
  <w15:docId w15:val="{9F5FDCE7-14E5-B84F-B106-0BCD620A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52D"/>
    <w:rPr>
      <w:color w:val="0563C1" w:themeColor="hyperlink"/>
      <w:u w:val="single"/>
    </w:rPr>
  </w:style>
  <w:style w:type="character" w:styleId="UnresolvedMention">
    <w:name w:val="Unresolved Mention"/>
    <w:basedOn w:val="DefaultParagraphFont"/>
    <w:uiPriority w:val="99"/>
    <w:semiHidden/>
    <w:unhideWhenUsed/>
    <w:rsid w:val="00B1252D"/>
    <w:rPr>
      <w:color w:val="605E5C"/>
      <w:shd w:val="clear" w:color="auto" w:fill="E1DFDD"/>
    </w:rPr>
  </w:style>
  <w:style w:type="paragraph" w:styleId="ListParagraph">
    <w:name w:val="List Paragraph"/>
    <w:basedOn w:val="Normal"/>
    <w:uiPriority w:val="34"/>
    <w:qFormat/>
    <w:rsid w:val="00B1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5730">
      <w:bodyDiv w:val="1"/>
      <w:marLeft w:val="0"/>
      <w:marRight w:val="0"/>
      <w:marTop w:val="0"/>
      <w:marBottom w:val="0"/>
      <w:divBdr>
        <w:top w:val="none" w:sz="0" w:space="0" w:color="auto"/>
        <w:left w:val="none" w:sz="0" w:space="0" w:color="auto"/>
        <w:bottom w:val="none" w:sz="0" w:space="0" w:color="auto"/>
        <w:right w:val="none" w:sz="0" w:space="0" w:color="auto"/>
      </w:divBdr>
    </w:div>
    <w:div w:id="537858590">
      <w:bodyDiv w:val="1"/>
      <w:marLeft w:val="0"/>
      <w:marRight w:val="0"/>
      <w:marTop w:val="0"/>
      <w:marBottom w:val="0"/>
      <w:divBdr>
        <w:top w:val="none" w:sz="0" w:space="0" w:color="auto"/>
        <w:left w:val="none" w:sz="0" w:space="0" w:color="auto"/>
        <w:bottom w:val="none" w:sz="0" w:space="0" w:color="auto"/>
        <w:right w:val="none" w:sz="0" w:space="0" w:color="auto"/>
      </w:divBdr>
    </w:div>
    <w:div w:id="1772965636">
      <w:bodyDiv w:val="1"/>
      <w:marLeft w:val="0"/>
      <w:marRight w:val="0"/>
      <w:marTop w:val="0"/>
      <w:marBottom w:val="0"/>
      <w:divBdr>
        <w:top w:val="none" w:sz="0" w:space="0" w:color="auto"/>
        <w:left w:val="none" w:sz="0" w:space="0" w:color="auto"/>
        <w:bottom w:val="none" w:sz="0" w:space="0" w:color="auto"/>
        <w:right w:val="none" w:sz="0" w:space="0" w:color="auto"/>
      </w:divBdr>
    </w:div>
    <w:div w:id="18318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f.hhs.gov/cb/resource/trends-in-foster-care-and-adop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Hannah Abigail</dc:creator>
  <cp:keywords/>
  <dc:description/>
  <cp:lastModifiedBy>Geoffrey Johnston</cp:lastModifiedBy>
  <cp:revision>8</cp:revision>
  <dcterms:created xsi:type="dcterms:W3CDTF">2020-12-24T02:35:00Z</dcterms:created>
  <dcterms:modified xsi:type="dcterms:W3CDTF">2020-12-24T02:52:00Z</dcterms:modified>
</cp:coreProperties>
</file>