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568C" w:rsidRPr="001F30BC" w:rsidRDefault="0072550D" w:rsidP="0096568C">
      <w:pPr>
        <w:pStyle w:val="WW-Web"/>
        <w:snapToGrid w:val="0"/>
        <w:spacing w:before="180" w:afterLines="50" w:after="180"/>
        <w:ind w:rightChars="-82" w:right="-197" w:firstLine="800"/>
        <w:jc w:val="center"/>
        <w:rPr>
          <w:rFonts w:ascii="Times New Roman" w:eastAsia="標楷體" w:hAnsi="Times New Roman" w:cs="Times New Roman"/>
          <w:sz w:val="40"/>
          <w:szCs w:val="40"/>
          <w:lang w:eastAsia="zh-TW"/>
        </w:rPr>
      </w:pPr>
      <w:r w:rsidRPr="001F30BC">
        <w:rPr>
          <w:rFonts w:ascii="Times New Roman" w:eastAsia="標楷體" w:hAnsi="Times New Roman" w:cs="標楷體" w:hint="eastAsia"/>
          <w:sz w:val="40"/>
          <w:szCs w:val="40"/>
          <w:lang w:eastAsia="zh-TW"/>
        </w:rPr>
        <w:t>「</w:t>
      </w:r>
      <w:r w:rsidR="0096568C" w:rsidRPr="001F30BC">
        <w:rPr>
          <w:rFonts w:ascii="Times New Roman" w:eastAsia="標楷體" w:hAnsi="Times New Roman" w:cs="標楷體" w:hint="eastAsia"/>
          <w:sz w:val="40"/>
          <w:szCs w:val="40"/>
          <w:lang w:eastAsia="zh-TW"/>
        </w:rPr>
        <w:t>國家發展委員</w:t>
      </w:r>
      <w:r w:rsidR="0096568C" w:rsidRPr="001F30BC">
        <w:rPr>
          <w:rFonts w:ascii="Times New Roman" w:eastAsia="標楷體" w:hAnsi="Times New Roman" w:cs="標楷體" w:hint="eastAsia"/>
          <w:sz w:val="40"/>
          <w:szCs w:val="40"/>
        </w:rPr>
        <w:t>會</w:t>
      </w:r>
      <w:r w:rsidRPr="001F30BC">
        <w:rPr>
          <w:rFonts w:ascii="Times New Roman" w:eastAsia="標楷體" w:hAnsi="Times New Roman" w:cs="標楷體" w:hint="eastAsia"/>
          <w:sz w:val="40"/>
          <w:szCs w:val="40"/>
          <w:lang w:eastAsia="zh-TW"/>
        </w:rPr>
        <w:t>資料開放諮詢小組」</w:t>
      </w:r>
      <w:r w:rsidRPr="001F30BC">
        <w:rPr>
          <w:rFonts w:ascii="Times New Roman" w:eastAsia="標楷體" w:hAnsi="Times New Roman" w:cs="標楷體"/>
          <w:sz w:val="40"/>
          <w:szCs w:val="40"/>
          <w:lang w:eastAsia="zh-TW"/>
        </w:rPr>
        <w:br/>
      </w:r>
      <w:r w:rsidRPr="001F30BC">
        <w:rPr>
          <w:rFonts w:ascii="Times New Roman" w:eastAsia="標楷體" w:hAnsi="Times New Roman" w:cs="標楷體" w:hint="eastAsia"/>
          <w:sz w:val="40"/>
          <w:szCs w:val="40"/>
          <w:lang w:eastAsia="zh-TW"/>
        </w:rPr>
        <w:t>104</w:t>
      </w:r>
      <w:r w:rsidRPr="001F30BC">
        <w:rPr>
          <w:rFonts w:ascii="Times New Roman" w:eastAsia="標楷體" w:hAnsi="Times New Roman" w:cs="標楷體" w:hint="eastAsia"/>
          <w:sz w:val="40"/>
          <w:szCs w:val="40"/>
          <w:lang w:eastAsia="zh-TW"/>
        </w:rPr>
        <w:t>年第</w:t>
      </w:r>
      <w:r w:rsidRPr="001F30BC">
        <w:rPr>
          <w:rFonts w:ascii="Times New Roman" w:eastAsia="標楷體" w:hAnsi="Times New Roman" w:cs="標楷體" w:hint="eastAsia"/>
          <w:sz w:val="40"/>
          <w:szCs w:val="40"/>
          <w:lang w:eastAsia="zh-TW"/>
        </w:rPr>
        <w:t>1</w:t>
      </w:r>
      <w:r w:rsidRPr="001F30BC">
        <w:rPr>
          <w:rFonts w:ascii="Times New Roman" w:eastAsia="標楷體" w:hAnsi="Times New Roman" w:cs="標楷體" w:hint="eastAsia"/>
          <w:sz w:val="40"/>
          <w:szCs w:val="40"/>
          <w:lang w:eastAsia="zh-TW"/>
        </w:rPr>
        <w:t>次</w:t>
      </w:r>
      <w:r w:rsidR="0096568C" w:rsidRPr="001F30BC">
        <w:rPr>
          <w:rFonts w:ascii="Times New Roman" w:eastAsia="標楷體" w:hAnsi="Times New Roman" w:cs="標楷體" w:hint="eastAsia"/>
          <w:sz w:val="40"/>
          <w:szCs w:val="40"/>
        </w:rPr>
        <w:t>會議紀錄</w:t>
      </w:r>
    </w:p>
    <w:p w:rsidR="0096568C" w:rsidRPr="001F30BC" w:rsidRDefault="0096568C" w:rsidP="0096568C">
      <w:pPr>
        <w:pStyle w:val="WW-Web"/>
        <w:adjustRightInd w:val="0"/>
        <w:snapToGrid w:val="0"/>
        <w:spacing w:before="180" w:afterLines="50" w:after="180" w:line="400" w:lineRule="atLeast"/>
        <w:ind w:rightChars="-82" w:right="-197"/>
        <w:rPr>
          <w:rFonts w:ascii="Times New Roman" w:eastAsia="標楷體" w:hAnsi="Times New Roman" w:cs="Times New Roman"/>
          <w:sz w:val="32"/>
          <w:szCs w:val="32"/>
        </w:rPr>
      </w:pPr>
      <w:r w:rsidRPr="001F30BC">
        <w:rPr>
          <w:rFonts w:ascii="Times New Roman" w:eastAsia="標楷體" w:hAnsi="Times New Roman" w:cs="標楷體" w:hint="eastAsia"/>
          <w:sz w:val="32"/>
          <w:szCs w:val="32"/>
        </w:rPr>
        <w:t>時間：</w:t>
      </w:r>
      <w:r w:rsidRPr="001F30BC">
        <w:rPr>
          <w:rFonts w:ascii="Times New Roman" w:eastAsia="標楷體" w:hAnsi="Times New Roman" w:cs="Times New Roman"/>
          <w:sz w:val="32"/>
          <w:szCs w:val="32"/>
          <w:lang w:eastAsia="zh-TW"/>
        </w:rPr>
        <w:t>10</w:t>
      </w:r>
      <w:r w:rsidR="0072550D" w:rsidRPr="001F30BC">
        <w:rPr>
          <w:rFonts w:ascii="Times New Roman" w:eastAsia="標楷體" w:hAnsi="Times New Roman" w:cs="Times New Roman" w:hint="eastAsia"/>
          <w:sz w:val="32"/>
          <w:szCs w:val="32"/>
          <w:lang w:eastAsia="zh-TW"/>
        </w:rPr>
        <w:t>4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年</w:t>
      </w:r>
      <w:r w:rsidR="0072550D" w:rsidRPr="001F30BC">
        <w:rPr>
          <w:rFonts w:ascii="Times New Roman" w:eastAsia="標楷體" w:hAnsi="Times New Roman" w:cs="Times New Roman" w:hint="eastAsia"/>
          <w:sz w:val="32"/>
          <w:szCs w:val="32"/>
          <w:lang w:eastAsia="zh-TW"/>
        </w:rPr>
        <w:t>6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月</w:t>
      </w:r>
      <w:r w:rsidR="0072550D"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30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日</w:t>
      </w:r>
      <w:r w:rsidRPr="001F30BC">
        <w:rPr>
          <w:rFonts w:ascii="Times New Roman" w:eastAsia="標楷體" w:hAnsi="Times New Roman" w:cs="Times New Roman"/>
          <w:sz w:val="32"/>
          <w:szCs w:val="32"/>
          <w:lang w:eastAsia="zh-TW"/>
        </w:rPr>
        <w:t>(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星期</w:t>
      </w:r>
      <w:r w:rsidR="0072550D"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二</w:t>
      </w:r>
      <w:r w:rsidRPr="001F30BC">
        <w:rPr>
          <w:rFonts w:ascii="Times New Roman" w:eastAsia="標楷體" w:hAnsi="Times New Roman" w:cs="Times New Roman"/>
          <w:sz w:val="32"/>
          <w:szCs w:val="32"/>
          <w:lang w:eastAsia="zh-TW"/>
        </w:rPr>
        <w:t>)</w:t>
      </w:r>
      <w:r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上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午</w:t>
      </w:r>
      <w:r w:rsidR="0072550D"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10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時</w:t>
      </w:r>
    </w:p>
    <w:p w:rsidR="0096568C" w:rsidRPr="001F30BC" w:rsidRDefault="0096568C" w:rsidP="0096568C">
      <w:pPr>
        <w:pStyle w:val="WW-Web"/>
        <w:adjustRightInd w:val="0"/>
        <w:snapToGrid w:val="0"/>
        <w:spacing w:before="180" w:afterLines="50" w:after="180" w:line="400" w:lineRule="atLeast"/>
        <w:ind w:rightChars="-82" w:right="-197"/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1F30BC">
        <w:rPr>
          <w:rFonts w:ascii="Times New Roman" w:eastAsia="標楷體" w:hAnsi="Times New Roman" w:cs="標楷體" w:hint="eastAsia"/>
          <w:sz w:val="32"/>
          <w:szCs w:val="32"/>
        </w:rPr>
        <w:t>地點：</w:t>
      </w:r>
      <w:r w:rsidRPr="001F30BC">
        <w:rPr>
          <w:rFonts w:ascii="標楷體" w:eastAsia="標楷體" w:hAnsi="標楷體" w:cs="標楷體" w:hint="eastAsia"/>
          <w:sz w:val="32"/>
          <w:szCs w:val="32"/>
        </w:rPr>
        <w:t>本會</w:t>
      </w:r>
      <w:r w:rsidR="0072550D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寶慶</w:t>
      </w:r>
      <w:bookmarkStart w:id="0" w:name="_GoBack"/>
      <w:bookmarkEnd w:id="0"/>
      <w:r w:rsidR="0072550D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辦公區513會議室(臺北市寶慶路3號5樓)</w:t>
      </w:r>
    </w:p>
    <w:p w:rsidR="0096568C" w:rsidRPr="001F30BC" w:rsidRDefault="0096568C" w:rsidP="0096568C">
      <w:pPr>
        <w:pStyle w:val="WW-Web"/>
        <w:tabs>
          <w:tab w:val="left" w:pos="6275"/>
        </w:tabs>
        <w:adjustRightInd w:val="0"/>
        <w:snapToGrid w:val="0"/>
        <w:spacing w:before="180" w:afterLines="50" w:after="180" w:line="400" w:lineRule="atLeast"/>
        <w:ind w:rightChars="-82" w:right="-197"/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1F30BC">
        <w:rPr>
          <w:rFonts w:ascii="Times New Roman" w:eastAsia="標楷體" w:hAnsi="Times New Roman" w:cs="標楷體" w:hint="eastAsia"/>
          <w:sz w:val="32"/>
          <w:szCs w:val="32"/>
        </w:rPr>
        <w:t>主席：</w:t>
      </w:r>
      <w:r w:rsidR="0072550D"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高召集人仙桂</w:t>
      </w:r>
      <w:r w:rsidRPr="001F30BC">
        <w:rPr>
          <w:rFonts w:ascii="Times New Roman" w:eastAsia="標楷體" w:hAnsi="Times New Roman" w:cs="Times New Roman"/>
          <w:sz w:val="32"/>
          <w:szCs w:val="32"/>
          <w:lang w:eastAsia="zh-TW"/>
        </w:rPr>
        <w:tab/>
      </w:r>
      <w:r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記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錄：</w:t>
      </w:r>
      <w:r w:rsidR="00B72CC0"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袁曉玲</w:t>
      </w:r>
    </w:p>
    <w:p w:rsidR="0096568C" w:rsidRPr="001F30BC" w:rsidRDefault="0096568C" w:rsidP="0096568C">
      <w:pPr>
        <w:pStyle w:val="WW-Web"/>
        <w:adjustRightInd w:val="0"/>
        <w:snapToGrid w:val="0"/>
        <w:spacing w:before="180" w:afterLines="50" w:after="180" w:line="400" w:lineRule="atLeast"/>
        <w:ind w:rightChars="-82" w:right="-197"/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1F30BC">
        <w:rPr>
          <w:rFonts w:ascii="Times New Roman" w:eastAsia="標楷體" w:hAnsi="Times New Roman" w:cs="標楷體" w:hint="eastAsia"/>
          <w:sz w:val="32"/>
          <w:szCs w:val="32"/>
        </w:rPr>
        <w:t>出席</w:t>
      </w:r>
      <w:r w:rsidR="0099705E"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人員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：</w:t>
      </w:r>
      <w:r w:rsidR="002C71A2"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(</w:t>
      </w:r>
      <w:r w:rsidR="002C71A2"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依姓氏筆劃排序</w:t>
      </w:r>
      <w:r w:rsidR="002C71A2"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)</w:t>
      </w:r>
    </w:p>
    <w:p w:rsidR="00FF12BB" w:rsidRPr="001F30BC" w:rsidRDefault="00FF12BB" w:rsidP="002C71A2">
      <w:pPr>
        <w:pStyle w:val="WW-Web"/>
        <w:adjustRightInd w:val="0"/>
        <w:snapToGrid w:val="0"/>
        <w:spacing w:before="180" w:afterLines="50" w:after="180" w:line="400" w:lineRule="atLeast"/>
        <w:ind w:leftChars="300" w:left="2125" w:rightChars="-82" w:right="-197" w:hangingChars="439" w:hanging="1405"/>
        <w:rPr>
          <w:rFonts w:ascii="標楷體" w:eastAsia="標楷體" w:hAnsi="標楷體" w:cs="標楷體"/>
          <w:sz w:val="32"/>
          <w:szCs w:val="32"/>
          <w:lang w:eastAsia="zh-TW"/>
        </w:rPr>
      </w:pPr>
      <w:r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機關代表:</w:t>
      </w:r>
      <w:r w:rsidR="008E1F5D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李委員武育</w:t>
      </w:r>
      <w:r w:rsidR="008E1F5D" w:rsidRPr="001F30BC">
        <w:rPr>
          <w:rFonts w:ascii="標楷體" w:eastAsia="標楷體" w:hAnsi="標楷體" w:cs="標楷體" w:hint="eastAsia"/>
          <w:szCs w:val="32"/>
          <w:lang w:eastAsia="zh-TW"/>
        </w:rPr>
        <w:t>(楊淑瓊代)</w:t>
      </w:r>
      <w:r w:rsidR="008E1F5D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8E1F5D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何委員全德</w:t>
      </w:r>
      <w:r w:rsidR="008E1F5D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8E1F5D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吳委員明蕙</w:t>
      </w:r>
      <w:r w:rsidR="008E1F5D" w:rsidRPr="001F30BC">
        <w:rPr>
          <w:rFonts w:ascii="標楷體" w:eastAsia="標楷體" w:hAnsi="標楷體" w:cs="標楷體" w:hint="eastAsia"/>
          <w:szCs w:val="32"/>
          <w:lang w:eastAsia="zh-TW"/>
        </w:rPr>
        <w:t>(邱秋瑩代)</w:t>
      </w:r>
      <w:r w:rsidR="008E1F5D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8E1F5D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黃委員鴻文</w:t>
      </w:r>
      <w:r w:rsidR="008E1F5D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8E1F5D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郭委員翡玉</w:t>
      </w:r>
      <w:r w:rsidR="008E1F5D" w:rsidRPr="001F30BC">
        <w:rPr>
          <w:rFonts w:ascii="標楷體" w:eastAsia="標楷體" w:hAnsi="標楷體" w:cs="標楷體" w:hint="eastAsia"/>
          <w:szCs w:val="32"/>
          <w:lang w:eastAsia="zh-TW"/>
        </w:rPr>
        <w:t>(毛振泰代)</w:t>
      </w:r>
      <w:r w:rsidR="008E1F5D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8E1F5D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陳委員美蓉</w:t>
      </w:r>
      <w:r w:rsidR="008E1F5D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8E1F5D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詹委員方冠</w:t>
      </w:r>
      <w:r w:rsidR="008E1F5D" w:rsidRPr="001F30BC">
        <w:rPr>
          <w:rFonts w:ascii="標楷體" w:eastAsia="標楷體" w:hAnsi="標楷體" w:cs="標楷體" w:hint="eastAsia"/>
          <w:szCs w:val="32"/>
          <w:lang w:eastAsia="zh-TW"/>
        </w:rPr>
        <w:t>(林德生代)</w:t>
      </w:r>
      <w:r w:rsidR="008E1F5D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8E1F5D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張委員惠娟</w:t>
      </w:r>
      <w:r w:rsidR="008E1F5D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8E1F5D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張委員恒裕</w:t>
      </w:r>
      <w:r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簡委員宏偉</w:t>
      </w:r>
      <w:r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8E1F5D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羅委員清榮</w:t>
      </w:r>
    </w:p>
    <w:p w:rsidR="0096568C" w:rsidRPr="001F30BC" w:rsidRDefault="00FF12BB" w:rsidP="002C71A2">
      <w:pPr>
        <w:pStyle w:val="WW-Web"/>
        <w:adjustRightInd w:val="0"/>
        <w:snapToGrid w:val="0"/>
        <w:spacing w:before="180" w:afterLines="50" w:after="180" w:line="400" w:lineRule="atLeast"/>
        <w:ind w:leftChars="300" w:left="2125" w:rightChars="-82" w:right="-197" w:hangingChars="439" w:hanging="1405"/>
        <w:rPr>
          <w:rFonts w:ascii="標楷體" w:eastAsia="標楷體" w:hAnsi="標楷體" w:cs="標楷體"/>
          <w:sz w:val="32"/>
          <w:szCs w:val="32"/>
          <w:lang w:eastAsia="zh-TW"/>
        </w:rPr>
      </w:pPr>
      <w:r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民間代表:</w:t>
      </w:r>
      <w:r w:rsidR="0041503A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余委員孝先</w:t>
      </w:r>
      <w:r w:rsidR="0041503A" w:rsidRPr="001F30BC">
        <w:rPr>
          <w:rFonts w:ascii="標楷體" w:eastAsia="標楷體" w:hAnsi="標楷體" w:cs="標楷體" w:hint="eastAsia"/>
          <w:szCs w:val="32"/>
          <w:lang w:eastAsia="zh-TW"/>
        </w:rPr>
        <w:t>(請假)</w:t>
      </w:r>
      <w:r w:rsidR="0041503A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41503A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林委員佳瑩</w:t>
      </w:r>
      <w:r w:rsidR="0041503A" w:rsidRPr="001F30BC">
        <w:rPr>
          <w:rFonts w:ascii="標楷體" w:eastAsia="標楷體" w:hAnsi="標楷體" w:cs="標楷體" w:hint="eastAsia"/>
          <w:szCs w:val="32"/>
          <w:lang w:eastAsia="zh-TW"/>
        </w:rPr>
        <w:t>(請假)</w:t>
      </w:r>
      <w:r w:rsidR="0041503A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41503A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唐委員鳳、</w:t>
      </w:r>
      <w:r w:rsidR="00827465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陳委員信宏</w:t>
      </w:r>
      <w:r w:rsidR="00F32C09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、</w:t>
      </w:r>
      <w:r w:rsidR="00827465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劉委員正千</w:t>
      </w:r>
      <w:r w:rsidR="00827465"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="0041503A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戴委員豪君</w:t>
      </w:r>
    </w:p>
    <w:p w:rsidR="00147D38" w:rsidRPr="001F30BC" w:rsidRDefault="00147D38" w:rsidP="00147D38">
      <w:pPr>
        <w:pStyle w:val="WW-Web"/>
        <w:adjustRightInd w:val="0"/>
        <w:snapToGrid w:val="0"/>
        <w:spacing w:before="180" w:afterLines="50" w:after="180" w:line="400" w:lineRule="atLeast"/>
        <w:ind w:rightChars="-82" w:right="-197"/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列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席</w:t>
      </w:r>
      <w:r w:rsidR="0099705E"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人員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：</w:t>
      </w:r>
    </w:p>
    <w:p w:rsidR="00147D38" w:rsidRPr="001F30BC" w:rsidRDefault="00147D38" w:rsidP="0096568C">
      <w:pPr>
        <w:pStyle w:val="WW-Web"/>
        <w:adjustRightInd w:val="0"/>
        <w:snapToGrid w:val="0"/>
        <w:spacing w:before="180" w:afterLines="50" w:after="180" w:line="400" w:lineRule="atLeast"/>
        <w:ind w:leftChars="300" w:left="720" w:rightChars="-82" w:right="-197"/>
        <w:rPr>
          <w:rFonts w:ascii="標楷體" w:eastAsia="標楷體" w:hAnsi="標楷體" w:cs="標楷體"/>
          <w:sz w:val="32"/>
          <w:szCs w:val="32"/>
          <w:lang w:eastAsia="zh-TW"/>
        </w:rPr>
      </w:pPr>
      <w:r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莊副處長明芬</w:t>
      </w:r>
      <w:r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何高分政儒</w:t>
      </w:r>
      <w:r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詹科長秀峰</w:t>
      </w:r>
      <w:r w:rsidRPr="001F30BC">
        <w:rPr>
          <w:rFonts w:ascii="標楷體" w:eastAsia="標楷體" w:hAnsi="標楷體" w:cs="標楷體"/>
          <w:sz w:val="32"/>
          <w:szCs w:val="32"/>
          <w:lang w:eastAsia="zh-TW"/>
        </w:rPr>
        <w:t>、</w:t>
      </w:r>
      <w:r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樓科長玉梅</w:t>
      </w:r>
    </w:p>
    <w:p w:rsidR="0096568C" w:rsidRPr="001F30BC" w:rsidRDefault="0096568C" w:rsidP="0096568C">
      <w:pPr>
        <w:pStyle w:val="WW-Web"/>
        <w:adjustRightInd w:val="0"/>
        <w:snapToGrid w:val="0"/>
        <w:spacing w:before="180" w:afterLines="50" w:after="180" w:line="400" w:lineRule="atLeast"/>
        <w:ind w:rightChars="-82" w:right="-197"/>
        <w:rPr>
          <w:rFonts w:ascii="Times New Roman" w:eastAsia="標楷體" w:hAnsi="Times New Roman" w:cs="Times New Roman"/>
          <w:sz w:val="32"/>
          <w:szCs w:val="32"/>
          <w:lang w:eastAsia="zh-TW"/>
        </w:rPr>
      </w:pPr>
      <w:r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一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、主席致詞：</w:t>
      </w:r>
      <w:r w:rsidRPr="001F30BC">
        <w:rPr>
          <w:rFonts w:ascii="Times New Roman" w:eastAsia="標楷體" w:hAnsi="Times New Roman" w:cs="Times New Roman"/>
          <w:sz w:val="32"/>
          <w:szCs w:val="32"/>
          <w:lang w:eastAsia="zh-TW"/>
        </w:rPr>
        <w:t>(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略</w:t>
      </w:r>
      <w:r w:rsidRPr="001F30BC">
        <w:rPr>
          <w:rFonts w:ascii="Times New Roman" w:eastAsia="標楷體" w:hAnsi="Times New Roman" w:cs="Times New Roman"/>
          <w:sz w:val="32"/>
          <w:szCs w:val="32"/>
          <w:lang w:eastAsia="zh-TW"/>
        </w:rPr>
        <w:t>)</w:t>
      </w:r>
    </w:p>
    <w:p w:rsidR="0096568C" w:rsidRDefault="0096568C" w:rsidP="00AD2775">
      <w:pPr>
        <w:pStyle w:val="WW-Web"/>
        <w:adjustRightInd w:val="0"/>
        <w:snapToGrid w:val="0"/>
        <w:spacing w:before="180" w:afterLines="50" w:after="180" w:line="400" w:lineRule="atLeast"/>
        <w:ind w:left="3219" w:rightChars="-82" w:right="-197" w:hangingChars="1006" w:hanging="3219"/>
        <w:rPr>
          <w:rFonts w:ascii="Times New Roman" w:eastAsia="標楷體" w:hAnsi="Times New Roman" w:cs="標楷體"/>
          <w:sz w:val="32"/>
          <w:szCs w:val="32"/>
          <w:lang w:eastAsia="zh-TW"/>
        </w:rPr>
      </w:pPr>
      <w:r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二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、</w:t>
      </w:r>
      <w:r w:rsidR="004533A0"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報告及討論事項</w:t>
      </w:r>
      <w:r w:rsidRPr="001F30BC">
        <w:rPr>
          <w:rFonts w:ascii="Times New Roman" w:eastAsia="標楷體" w:hAnsi="Times New Roman" w:cs="標楷體" w:hint="eastAsia"/>
          <w:sz w:val="32"/>
          <w:szCs w:val="32"/>
        </w:rPr>
        <w:t>：</w:t>
      </w:r>
    </w:p>
    <w:p w:rsidR="00D11BCE" w:rsidRPr="001F30BC" w:rsidRDefault="00D11BCE" w:rsidP="00D11BCE">
      <w:pPr>
        <w:pStyle w:val="WW-Web"/>
        <w:tabs>
          <w:tab w:val="left" w:pos="9180"/>
          <w:tab w:val="left" w:pos="9360"/>
        </w:tabs>
        <w:adjustRightInd w:val="0"/>
        <w:snapToGrid w:val="0"/>
        <w:spacing w:before="180" w:afterLines="50" w:after="180" w:line="400" w:lineRule="atLeast"/>
        <w:ind w:rightChars="-82" w:right="-197"/>
        <w:rPr>
          <w:rFonts w:ascii="Times New Roman" w:eastAsia="標楷體" w:hAnsi="Times New Roman" w:cs="標楷體"/>
          <w:sz w:val="32"/>
          <w:szCs w:val="32"/>
          <w:lang w:eastAsia="zh-TW"/>
        </w:rPr>
      </w:pPr>
      <w:r>
        <w:rPr>
          <w:rFonts w:ascii="Times New Roman" w:eastAsia="標楷體" w:hAnsi="Times New Roman" w:cs="標楷體" w:hint="eastAsia"/>
          <w:sz w:val="32"/>
          <w:szCs w:val="32"/>
          <w:lang w:eastAsia="zh-TW"/>
        </w:rPr>
        <w:t>三、會議</w:t>
      </w:r>
      <w:r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結論</w:t>
      </w:r>
    </w:p>
    <w:p w:rsidR="00D11BCE" w:rsidRDefault="00D11BCE" w:rsidP="00D11BCE">
      <w:pPr>
        <w:pStyle w:val="WW-Web"/>
        <w:numPr>
          <w:ilvl w:val="0"/>
          <w:numId w:val="27"/>
        </w:numPr>
        <w:adjustRightInd w:val="0"/>
        <w:snapToGrid w:val="0"/>
        <w:spacing w:beforeLines="10" w:before="36" w:afterLines="10" w:after="36"/>
        <w:ind w:left="1190" w:rightChars="-82" w:right="-197" w:hanging="1048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有關政府資料開放業務，本會身兼二個角色，其一為統籌規劃</w:t>
      </w:r>
      <w:r>
        <w:rPr>
          <w:rFonts w:ascii="標楷體" w:eastAsia="標楷體" w:hAnsi="標楷體" w:cs="Times New Roman"/>
          <w:sz w:val="32"/>
          <w:szCs w:val="32"/>
          <w:lang w:eastAsia="zh-TW"/>
        </w:rPr>
        <w:t>、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推動政府資料開放，訂定相關規範以利各機關遵循；其次為國發會本身亦為資料開放的提供者，自當配合行政院政策，加速內部資料盤點，擴大資料開放，促進施政透明。</w:t>
      </w:r>
    </w:p>
    <w:p w:rsidR="00D11BCE" w:rsidRDefault="00D11BCE" w:rsidP="00D11BCE">
      <w:pPr>
        <w:pStyle w:val="WW-Web"/>
        <w:numPr>
          <w:ilvl w:val="0"/>
          <w:numId w:val="27"/>
        </w:numPr>
        <w:adjustRightInd w:val="0"/>
        <w:snapToGrid w:val="0"/>
        <w:spacing w:beforeLines="10" w:before="36" w:afterLines="10" w:after="36"/>
        <w:ind w:left="1190" w:rightChars="-82" w:right="-197" w:hanging="1048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感謝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與會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委員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們提供之寶貴建議，將作為本會持續精進政府資料開放業務之重要參考。</w:t>
      </w:r>
    </w:p>
    <w:p w:rsidR="00D11BCE" w:rsidRDefault="00D11BCE" w:rsidP="00D11BCE">
      <w:pPr>
        <w:pStyle w:val="WW-Web"/>
        <w:numPr>
          <w:ilvl w:val="0"/>
          <w:numId w:val="27"/>
        </w:numPr>
        <w:adjustRightInd w:val="0"/>
        <w:snapToGrid w:val="0"/>
        <w:spacing w:beforeLines="10" w:before="36" w:afterLines="10" w:after="36"/>
        <w:ind w:left="1190" w:rightChars="-82" w:right="-197" w:hanging="1048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有關資料開放產生資料應用加值的範例，請於下次本會資料開放諮詢小組會議時進行案例說明與分享。</w:t>
      </w:r>
    </w:p>
    <w:p w:rsidR="00D11BCE" w:rsidRDefault="00D11BCE" w:rsidP="00D11BCE">
      <w:pPr>
        <w:pStyle w:val="WW-Web"/>
        <w:numPr>
          <w:ilvl w:val="0"/>
          <w:numId w:val="27"/>
        </w:numPr>
        <w:adjustRightInd w:val="0"/>
        <w:snapToGrid w:val="0"/>
        <w:spacing w:beforeLines="10" w:before="36" w:afterLines="10" w:after="36"/>
        <w:ind w:left="1190" w:rightChars="-82" w:right="-197" w:hanging="1048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lastRenderedPageBreak/>
        <w:t>有關本會資料集星級的分類，將與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資料開放平台上一致</w:t>
      </w: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。</w:t>
      </w:r>
    </w:p>
    <w:p w:rsidR="00D11BCE" w:rsidRPr="00D11BCE" w:rsidRDefault="00D11BCE" w:rsidP="00D11BCE">
      <w:pPr>
        <w:pStyle w:val="WW-Web"/>
        <w:numPr>
          <w:ilvl w:val="0"/>
          <w:numId w:val="27"/>
        </w:numPr>
        <w:adjustRightInd w:val="0"/>
        <w:snapToGrid w:val="0"/>
        <w:spacing w:beforeLines="10" w:before="36" w:afterLines="10" w:after="36"/>
        <w:ind w:left="1190" w:rightChars="-82" w:right="-197" w:hanging="1048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>
        <w:rPr>
          <w:rFonts w:ascii="標楷體" w:eastAsia="標楷體" w:hAnsi="標楷體" w:cs="Times New Roman" w:hint="eastAsia"/>
          <w:sz w:val="32"/>
          <w:szCs w:val="32"/>
          <w:lang w:eastAsia="zh-TW"/>
        </w:rPr>
        <w:t>本會預計開放資料清單請依各資料集所列開放時程，依程序完成資料集登載發布作業，下架資料集亦同。</w:t>
      </w:r>
    </w:p>
    <w:p w:rsidR="0096568C" w:rsidRPr="001F30BC" w:rsidRDefault="00D11BCE" w:rsidP="0096568C">
      <w:pPr>
        <w:pStyle w:val="WW-Web"/>
        <w:tabs>
          <w:tab w:val="left" w:pos="9180"/>
          <w:tab w:val="left" w:pos="9360"/>
        </w:tabs>
        <w:adjustRightInd w:val="0"/>
        <w:snapToGrid w:val="0"/>
        <w:spacing w:before="180" w:afterLines="50" w:after="180" w:line="400" w:lineRule="atLeast"/>
        <w:ind w:rightChars="-82" w:right="-197"/>
        <w:rPr>
          <w:rFonts w:ascii="標楷體" w:eastAsia="標楷體" w:hAnsi="標楷體" w:cs="標楷體"/>
          <w:sz w:val="32"/>
          <w:szCs w:val="32"/>
        </w:rPr>
      </w:pPr>
      <w:r>
        <w:rPr>
          <w:rFonts w:ascii="Times New Roman" w:eastAsia="標楷體" w:hAnsi="Times New Roman" w:cs="標楷體" w:hint="eastAsia"/>
          <w:sz w:val="32"/>
          <w:szCs w:val="32"/>
          <w:lang w:eastAsia="zh-TW"/>
        </w:rPr>
        <w:t>四</w:t>
      </w:r>
      <w:r w:rsidR="0096568C" w:rsidRPr="001F30BC">
        <w:rPr>
          <w:rFonts w:ascii="Times New Roman" w:eastAsia="標楷體" w:hAnsi="Times New Roman" w:cs="標楷體" w:hint="eastAsia"/>
          <w:sz w:val="32"/>
          <w:szCs w:val="32"/>
        </w:rPr>
        <w:t>、</w:t>
      </w:r>
      <w:r w:rsidR="002C71A2" w:rsidRPr="001F30BC">
        <w:rPr>
          <w:rFonts w:ascii="Times New Roman" w:eastAsia="標楷體" w:hAnsi="Times New Roman" w:cs="標楷體" w:hint="eastAsia"/>
          <w:sz w:val="32"/>
          <w:szCs w:val="32"/>
          <w:lang w:eastAsia="zh-TW"/>
        </w:rPr>
        <w:t>委員意見</w:t>
      </w:r>
      <w:r w:rsidR="0096568C" w:rsidRPr="001F30BC">
        <w:rPr>
          <w:rFonts w:ascii="標楷體" w:eastAsia="標楷體" w:hAnsi="標楷體" w:cs="標楷體" w:hint="eastAsia"/>
          <w:sz w:val="32"/>
          <w:szCs w:val="32"/>
        </w:rPr>
        <w:t>：</w:t>
      </w:r>
      <w:r w:rsidR="00080BED" w:rsidRPr="001F30BC">
        <w:rPr>
          <w:rFonts w:ascii="標楷體" w:eastAsia="標楷體" w:hAnsi="標楷體" w:cs="標楷體" w:hint="eastAsia"/>
          <w:sz w:val="32"/>
          <w:szCs w:val="32"/>
          <w:lang w:eastAsia="zh-TW"/>
        </w:rPr>
        <w:t>(依發言先後)</w:t>
      </w:r>
    </w:p>
    <w:p w:rsidR="00E03253" w:rsidRPr="001F30BC" w:rsidRDefault="001E1B8C" w:rsidP="00E03253">
      <w:pPr>
        <w:pStyle w:val="WW-Web"/>
        <w:numPr>
          <w:ilvl w:val="0"/>
          <w:numId w:val="1"/>
        </w:numPr>
        <w:adjustRightInd w:val="0"/>
        <w:snapToGrid w:val="0"/>
        <w:spacing w:beforeLines="10" w:before="36" w:afterLines="10" w:after="36"/>
        <w:ind w:left="709" w:rightChars="-82" w:right="-197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陳</w:t>
      </w:r>
      <w:r w:rsidR="00080BED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委員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美蓉</w:t>
      </w:r>
    </w:p>
    <w:p w:rsidR="004431C2" w:rsidRPr="001F30BC" w:rsidRDefault="00744669" w:rsidP="00744669">
      <w:pPr>
        <w:pStyle w:val="WW-Web"/>
        <w:adjustRightInd w:val="0"/>
        <w:snapToGrid w:val="0"/>
        <w:spacing w:beforeLines="10" w:before="36" w:afterLines="10" w:after="36"/>
        <w:ind w:left="1276" w:rightChars="-82" w:right="-197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資料開放平台統計瀏覽量或下載量，以單日計算似乎不多，是否需</w:t>
      </w:r>
      <w:r w:rsidR="00BB0D2B">
        <w:rPr>
          <w:rFonts w:ascii="標楷體" w:eastAsia="標楷體" w:hAnsi="標楷體" w:cs="Times New Roman" w:hint="eastAsia"/>
          <w:sz w:val="32"/>
          <w:szCs w:val="32"/>
          <w:lang w:eastAsia="zh-TW"/>
        </w:rPr>
        <w:t>進一步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瞭解使用者，建議可就一般民眾(.com)、政府機關(.gov.tw)、或學校(.edu.tw)進行分析探討。</w:t>
      </w:r>
    </w:p>
    <w:p w:rsidR="00E03253" w:rsidRPr="001F30BC" w:rsidRDefault="00E03253" w:rsidP="0041503A">
      <w:pPr>
        <w:pStyle w:val="WW-Web"/>
        <w:numPr>
          <w:ilvl w:val="0"/>
          <w:numId w:val="1"/>
        </w:numPr>
        <w:adjustRightInd w:val="0"/>
        <w:snapToGrid w:val="0"/>
        <w:spacing w:beforeLines="10" w:before="36" w:afterLines="10" w:after="36"/>
        <w:ind w:left="709" w:rightChars="-82" w:right="-197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劉委員</w:t>
      </w:r>
      <w:r w:rsidR="0041503A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正千</w:t>
      </w:r>
    </w:p>
    <w:p w:rsidR="001E1B8C" w:rsidRPr="001F30BC" w:rsidRDefault="000700D6" w:rsidP="0007426F">
      <w:pPr>
        <w:pStyle w:val="WW-Web"/>
        <w:numPr>
          <w:ilvl w:val="0"/>
          <w:numId w:val="25"/>
        </w:numPr>
        <w:adjustRightInd w:val="0"/>
        <w:snapToGrid w:val="0"/>
        <w:spacing w:beforeLines="10" w:before="36" w:afterLines="10" w:after="36"/>
        <w:ind w:rightChars="-82" w:right="-197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資料開放不是目</w:t>
      </w:r>
      <w:r w:rsidR="00533674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的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而是手段，</w:t>
      </w:r>
      <w:r w:rsidR="00E03253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協助施政透明才是真正目的，例如高雄</w:t>
      </w:r>
      <w:r w:rsidR="005021F2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漁</w:t>
      </w:r>
      <w:r w:rsidR="00E03253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民包圍核三廠，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抗議</w:t>
      </w:r>
      <w:r w:rsidR="00E03253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核電廠造成</w:t>
      </w:r>
      <w:r w:rsidR="00046989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漁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穫損失</w:t>
      </w:r>
      <w:r w:rsidR="00E03253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，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而</w:t>
      </w:r>
      <w:r w:rsidR="00E03253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透過衛星影像的溫度分布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圖證明核三廠非罪魁禍</w:t>
      </w:r>
      <w:r w:rsidR="005021F2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首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，證明</w:t>
      </w:r>
      <w:r w:rsidR="00E03253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資料的開放</w:t>
      </w:r>
      <w:r w:rsidR="00AE3DBB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有利協助解決</w:t>
      </w:r>
      <w:r w:rsidR="00E03253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施政問題。</w:t>
      </w:r>
    </w:p>
    <w:p w:rsidR="0007426F" w:rsidRPr="001F30BC" w:rsidRDefault="0007426F" w:rsidP="00F408E1">
      <w:pPr>
        <w:pStyle w:val="WW-Web"/>
        <w:numPr>
          <w:ilvl w:val="0"/>
          <w:numId w:val="25"/>
        </w:numPr>
        <w:adjustRightInd w:val="0"/>
        <w:snapToGrid w:val="0"/>
        <w:spacing w:beforeLines="10" w:before="36" w:afterLines="10" w:after="36"/>
        <w:ind w:rightChars="-82" w:right="-197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部</w:t>
      </w:r>
      <w:r w:rsidR="00AE3DBB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分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開放的資料非常專業，只有專業的社群、團體會加以應用，一般民眾無從使用，無法達到便民利民的目的，</w:t>
      </w:r>
      <w:r w:rsidR="00AE3DBB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建議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以</w:t>
      </w:r>
      <w:r w:rsidR="00AE3DBB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範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例</w:t>
      </w:r>
      <w:r w:rsidR="00AE3DBB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加以輔助說明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，解決授權、收費、格式、應用的問題，可以引發更多人對資料的興趣，也可追蹤資料</w:t>
      </w:r>
      <w:r w:rsidR="00AE3DBB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再利用情形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。</w:t>
      </w:r>
    </w:p>
    <w:p w:rsidR="00E03253" w:rsidRPr="001F30BC" w:rsidRDefault="00AE3DBB" w:rsidP="00F408E1">
      <w:pPr>
        <w:pStyle w:val="WW-Web"/>
        <w:numPr>
          <w:ilvl w:val="0"/>
          <w:numId w:val="25"/>
        </w:numPr>
        <w:adjustRightInd w:val="0"/>
        <w:snapToGrid w:val="0"/>
        <w:spacing w:beforeLines="10" w:before="36" w:afterLines="10" w:after="36"/>
        <w:ind w:rightChars="-82" w:right="-197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考量</w:t>
      </w:r>
      <w:r w:rsidR="00E03253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資料開放有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一定</w:t>
      </w:r>
      <w:r w:rsidR="00E03253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風險，如有</w:t>
      </w:r>
      <w:r w:rsidR="0041503A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監督</w:t>
      </w:r>
      <w:r w:rsidR="00E03253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的機制</w:t>
      </w:r>
      <w:r w:rsidR="000700D6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，例</w:t>
      </w:r>
      <w:r w:rsidR="00E03253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如一個組織、任務編組，深入社群，了解資料如何被使用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以</w:t>
      </w:r>
      <w:r w:rsidR="00E03253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及引起的變化與討論，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將更能彰顯資料開放之價值，</w:t>
      </w:r>
      <w:r w:rsidR="00E03253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例如應用開放資料解決台電限電的壓力，用數據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佐證</w:t>
      </w:r>
      <w:r w:rsidR="00E03253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，達到資料協助透明施政的目的。</w:t>
      </w:r>
    </w:p>
    <w:p w:rsidR="000168C9" w:rsidRPr="001F30BC" w:rsidRDefault="000168C9" w:rsidP="008639B5">
      <w:pPr>
        <w:pStyle w:val="WW-Web"/>
        <w:numPr>
          <w:ilvl w:val="0"/>
          <w:numId w:val="1"/>
        </w:numPr>
        <w:adjustRightInd w:val="0"/>
        <w:snapToGrid w:val="0"/>
        <w:spacing w:beforeLines="10" w:before="36" w:afterLines="10" w:after="36"/>
        <w:ind w:left="709" w:rightChars="-82" w:right="-197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唐</w:t>
      </w:r>
      <w:r w:rsidR="0041503A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委員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鳳</w:t>
      </w:r>
    </w:p>
    <w:p w:rsidR="000168C9" w:rsidRPr="001F30BC" w:rsidRDefault="000168C9" w:rsidP="00956F7E">
      <w:pPr>
        <w:pStyle w:val="WW-Web"/>
        <w:adjustRightInd w:val="0"/>
        <w:snapToGrid w:val="0"/>
        <w:spacing w:beforeLines="10" w:before="36" w:afterLines="10" w:after="36"/>
        <w:ind w:left="1276" w:rightChars="-82" w:right="-197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資料集整併</w:t>
      </w:r>
      <w:r w:rsidR="00046989" w:rsidRPr="001F30BC">
        <w:rPr>
          <w:rFonts w:ascii="標楷體" w:eastAsia="標楷體" w:hAnsi="標楷體" w:cs="Times New Roman"/>
          <w:sz w:val="32"/>
          <w:szCs w:val="32"/>
          <w:lang w:eastAsia="zh-TW"/>
        </w:rPr>
        <w:t>、</w:t>
      </w:r>
      <w:r w:rsidR="00046989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下架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時應提供重</w:t>
      </w:r>
      <w:r w:rsidR="00AE3DBB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新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導向或解釋機制，</w:t>
      </w:r>
      <w:r w:rsidR="006B32ED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避免</w:t>
      </w:r>
      <w:r w:rsidR="00C62040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連</w:t>
      </w:r>
      <w:r w:rsidR="00AE3DBB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結失效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找不到</w:t>
      </w:r>
      <w:r w:rsidR="00F47108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。</w:t>
      </w:r>
    </w:p>
    <w:p w:rsidR="000168C9" w:rsidRPr="001F30BC" w:rsidRDefault="00F47108" w:rsidP="008639B5">
      <w:pPr>
        <w:pStyle w:val="WW-Web"/>
        <w:numPr>
          <w:ilvl w:val="0"/>
          <w:numId w:val="1"/>
        </w:numPr>
        <w:adjustRightInd w:val="0"/>
        <w:snapToGrid w:val="0"/>
        <w:spacing w:beforeLines="10" w:before="36" w:afterLines="10" w:after="36"/>
        <w:ind w:left="709" w:rightChars="-82" w:right="-197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陳委員</w:t>
      </w:r>
      <w:r w:rsidR="0041503A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信宏</w:t>
      </w:r>
    </w:p>
    <w:p w:rsidR="006B32ED" w:rsidRPr="001F30BC" w:rsidRDefault="000168C9" w:rsidP="006B32ED">
      <w:pPr>
        <w:pStyle w:val="WW-Web"/>
        <w:numPr>
          <w:ilvl w:val="0"/>
          <w:numId w:val="24"/>
        </w:numPr>
        <w:adjustRightInd w:val="0"/>
        <w:snapToGrid w:val="0"/>
        <w:spacing w:beforeLines="10" w:before="36" w:afterLines="10" w:after="36"/>
        <w:ind w:rightChars="-82" w:right="-197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lastRenderedPageBreak/>
        <w:t>國發會作為幕僚機關之角色，應歸納上位、進階的</w:t>
      </w:r>
      <w:r w:rsidR="0019123C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處理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原則，作為各部會進一步討論開放格式、方式及收費等的基準。</w:t>
      </w:r>
    </w:p>
    <w:p w:rsidR="000168C9" w:rsidRPr="001F30BC" w:rsidRDefault="000168C9" w:rsidP="006B32ED">
      <w:pPr>
        <w:pStyle w:val="WW-Web"/>
        <w:numPr>
          <w:ilvl w:val="0"/>
          <w:numId w:val="24"/>
        </w:numPr>
        <w:adjustRightInd w:val="0"/>
        <w:snapToGrid w:val="0"/>
        <w:spacing w:beforeLines="10" w:before="36" w:afterLines="10" w:after="36"/>
        <w:ind w:rightChars="-82" w:right="-197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對於資料開放成效，非僅上架及應用等，仍應檢視其可用性，透過案例的呈現，激發</w:t>
      </w:r>
      <w:r w:rsidR="0019123C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民眾的創意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，除可改變政府治理、強化社會溝通，亦可帶動商業的</w:t>
      </w:r>
      <w:r w:rsidR="0019123C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加值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應用，例如微氣象的應用。</w:t>
      </w:r>
    </w:p>
    <w:p w:rsidR="006B32ED" w:rsidRPr="001F30BC" w:rsidRDefault="006B32ED" w:rsidP="006B32ED">
      <w:pPr>
        <w:pStyle w:val="WW-Web"/>
        <w:numPr>
          <w:ilvl w:val="0"/>
          <w:numId w:val="24"/>
        </w:numPr>
        <w:adjustRightInd w:val="0"/>
        <w:snapToGrid w:val="0"/>
        <w:spacing w:beforeLines="10" w:before="36" w:afterLines="10" w:after="36"/>
        <w:ind w:rightChars="-82" w:right="-197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資料集的開放可主動出擊，例如某些領域的資料可作為國際合作的基礎，各單位釋出之資料集應可互相串連、甚至跨部會之間的</w:t>
      </w:r>
      <w:r w:rsidR="0019123C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串連</w:t>
      </w:r>
      <w:r w:rsidR="0019123C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，產生加值應用效益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。</w:t>
      </w:r>
    </w:p>
    <w:p w:rsidR="000168C9" w:rsidRPr="001F30BC" w:rsidRDefault="00934D56" w:rsidP="000D30A0">
      <w:pPr>
        <w:pStyle w:val="WW-Web"/>
        <w:numPr>
          <w:ilvl w:val="0"/>
          <w:numId w:val="1"/>
        </w:numPr>
        <w:adjustRightInd w:val="0"/>
        <w:snapToGrid w:val="0"/>
        <w:spacing w:beforeLines="10" w:before="36" w:afterLines="10" w:after="36"/>
        <w:ind w:left="1190" w:rightChars="-82" w:right="-197" w:hanging="1051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戴</w:t>
      </w:r>
      <w:r w:rsidR="0041503A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委員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豪君</w:t>
      </w:r>
    </w:p>
    <w:p w:rsidR="009C0ED0" w:rsidRPr="001F30BC" w:rsidRDefault="0019123C" w:rsidP="009C0ED0">
      <w:pPr>
        <w:pStyle w:val="WW-Web"/>
        <w:numPr>
          <w:ilvl w:val="0"/>
          <w:numId w:val="23"/>
        </w:numPr>
        <w:adjustRightInd w:val="0"/>
        <w:snapToGrid w:val="0"/>
        <w:spacing w:beforeLines="10" w:before="36" w:afterLines="10" w:after="36"/>
        <w:ind w:rightChars="-82" w:right="-197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資料集採</w:t>
      </w:r>
      <w:r w:rsidR="009C0ED0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檔案下載</w:t>
      </w:r>
      <w:r w:rsidR="00E46102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次數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係為</w:t>
      </w:r>
      <w:r w:rsidR="009C0ED0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傳統方式，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屬</w:t>
      </w:r>
      <w:r w:rsidR="009C0ED0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階段性的工作</w:t>
      </w:r>
      <w:r w:rsidR="00E46102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指標</w:t>
      </w:r>
      <w:r w:rsidR="009C0ED0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，長期應發展API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介接</w:t>
      </w:r>
      <w:r w:rsidR="009C0ED0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，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機器對機器存取</w:t>
      </w:r>
      <w:r w:rsidR="009C0ED0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，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以利資料存取更即時便捷</w:t>
      </w:r>
      <w:r w:rsidR="009C0ED0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。</w:t>
      </w:r>
    </w:p>
    <w:p w:rsidR="000168C9" w:rsidRPr="001F30BC" w:rsidRDefault="000168C9" w:rsidP="009C0ED0">
      <w:pPr>
        <w:pStyle w:val="WW-Web"/>
        <w:numPr>
          <w:ilvl w:val="0"/>
          <w:numId w:val="23"/>
        </w:numPr>
        <w:adjustRightInd w:val="0"/>
        <w:snapToGrid w:val="0"/>
        <w:spacing w:beforeLines="10" w:before="36" w:afterLines="10" w:after="36"/>
        <w:ind w:rightChars="-82" w:right="-197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預計開放項目是否提供範例</w:t>
      </w:r>
      <w:r w:rsidR="00A42318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說明資料的內容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，</w:t>
      </w:r>
      <w:r w:rsidR="00B9000A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以利</w:t>
      </w:r>
      <w:r w:rsidR="00A42318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瞭解資料</w:t>
      </w:r>
      <w:r w:rsidR="00B9000A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內涵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。</w:t>
      </w:r>
    </w:p>
    <w:p w:rsidR="00882C38" w:rsidRPr="001F30BC" w:rsidRDefault="000168C9" w:rsidP="005D2F3F">
      <w:pPr>
        <w:pStyle w:val="WW-Web"/>
        <w:numPr>
          <w:ilvl w:val="0"/>
          <w:numId w:val="23"/>
        </w:numPr>
        <w:adjustRightInd w:val="0"/>
        <w:snapToGrid w:val="0"/>
        <w:spacing w:beforeLines="10" w:before="36" w:afterLines="10" w:after="36"/>
        <w:ind w:rightChars="-82" w:right="-197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目前資料格式</w:t>
      </w:r>
      <w:r w:rsidR="00A42318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欄位「資料庫、系統、電子檔」的分類，</w:t>
      </w:r>
      <w:r w:rsidR="00B9000A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建議</w:t>
      </w:r>
      <w:r w:rsidR="00A42318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與公布於資料開放平台上星級分類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一致</w:t>
      </w:r>
      <w:r w:rsidR="00B9000A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。</w:t>
      </w:r>
    </w:p>
    <w:p w:rsidR="000168C9" w:rsidRPr="001F30BC" w:rsidRDefault="000168C9" w:rsidP="00882C38">
      <w:pPr>
        <w:pStyle w:val="WW-Web"/>
        <w:numPr>
          <w:ilvl w:val="0"/>
          <w:numId w:val="23"/>
        </w:numPr>
        <w:adjustRightInd w:val="0"/>
        <w:snapToGrid w:val="0"/>
        <w:spacing w:beforeLines="10" w:before="36" w:afterLines="10" w:after="36"/>
        <w:ind w:rightChars="-82" w:right="-197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對於下架的資料應</w:t>
      </w:r>
      <w:r w:rsidR="00E46102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有</w:t>
      </w:r>
      <w:r w:rsidR="00B9000A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適當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管理</w:t>
      </w:r>
      <w:r w:rsidR="00E46102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機制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，以作為後續驗證之用。</w:t>
      </w:r>
    </w:p>
    <w:p w:rsidR="00F22C5E" w:rsidRPr="001F30BC" w:rsidRDefault="001E5578" w:rsidP="00F22C5E">
      <w:pPr>
        <w:pStyle w:val="WW-Web"/>
        <w:numPr>
          <w:ilvl w:val="0"/>
          <w:numId w:val="23"/>
        </w:numPr>
        <w:adjustRightInd w:val="0"/>
        <w:snapToGrid w:val="0"/>
        <w:spacing w:beforeLines="10" w:before="36" w:afterLines="10" w:after="36"/>
        <w:ind w:rightChars="-82" w:right="-197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在</w:t>
      </w:r>
      <w:r w:rsidR="007223F6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資料開放平臺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上，民眾</w:t>
      </w:r>
      <w:r w:rsidR="00F22C5E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對國發會資料集</w:t>
      </w:r>
      <w:r w:rsidR="007223F6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提出之</w:t>
      </w:r>
      <w:r w:rsidR="00F22C5E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建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言</w:t>
      </w:r>
      <w:r w:rsidR="00F22C5E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不多</w:t>
      </w:r>
      <w:r w:rsidR="00E46102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。建議</w:t>
      </w:r>
      <w:r w:rsidR="00F22C5E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廣納來自不同途徑之民眾需求，不論民意信箱、首長出外訪視、媒體的要求，均應予以重視。</w:t>
      </w:r>
    </w:p>
    <w:p w:rsidR="000168C9" w:rsidRPr="001F30BC" w:rsidRDefault="000168C9" w:rsidP="000168C9">
      <w:pPr>
        <w:pStyle w:val="WW-Web"/>
        <w:numPr>
          <w:ilvl w:val="0"/>
          <w:numId w:val="1"/>
        </w:numPr>
        <w:adjustRightInd w:val="0"/>
        <w:snapToGrid w:val="0"/>
        <w:spacing w:beforeLines="10" w:before="36" w:afterLines="10" w:after="36"/>
        <w:ind w:left="1190" w:rightChars="-82" w:right="-197" w:hanging="1051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何</w:t>
      </w:r>
      <w:r w:rsidR="0041503A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委</w:t>
      </w:r>
      <w:r w:rsidR="00E2006C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員</w:t>
      </w: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全德</w:t>
      </w:r>
    </w:p>
    <w:p w:rsidR="000168C9" w:rsidRPr="001F30BC" w:rsidRDefault="000168C9" w:rsidP="008639B5">
      <w:pPr>
        <w:pStyle w:val="WW-Web"/>
        <w:adjustRightInd w:val="0"/>
        <w:snapToGrid w:val="0"/>
        <w:spacing w:beforeLines="10" w:before="36" w:afterLines="10" w:after="36"/>
        <w:ind w:leftChars="500" w:left="1520" w:rightChars="-82" w:right="-197" w:hangingChars="100" w:hanging="320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1.</w:t>
      </w:r>
      <w:r w:rsidR="00901B91" w:rsidRPr="00D26E37">
        <w:rPr>
          <w:rFonts w:ascii="標楷體" w:eastAsia="標楷體" w:hAnsi="標楷體" w:cs="Times New Roman" w:hint="eastAsia"/>
          <w:sz w:val="32"/>
          <w:szCs w:val="32"/>
          <w:lang w:eastAsia="zh-TW"/>
        </w:rPr>
        <w:t>政府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部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門推動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開放資料較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從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供給的角度出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發</w:t>
      </w:r>
      <w:r w:rsidR="00901B91" w:rsidRPr="00D26E37">
        <w:rPr>
          <w:rFonts w:ascii="標楷體" w:eastAsia="標楷體" w:hAnsi="標楷體" w:cs="Times New Roman" w:hint="eastAsia"/>
          <w:sz w:val="32"/>
          <w:szCs w:val="32"/>
          <w:lang w:eastAsia="zh-TW"/>
        </w:rPr>
        <w:t>，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依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據中央與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地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方政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府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的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實際推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動經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驗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，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政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府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開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放的資料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項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目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及內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容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與民眾的實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際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需求仍有所落差，須經由時間及市場的機制，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以及更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緊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密的溝通互動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來縮短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供需的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差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距</w:t>
      </w:r>
      <w:r w:rsidR="00901B91" w:rsidRPr="00D26E37">
        <w:rPr>
          <w:rFonts w:ascii="標楷體" w:eastAsia="標楷體" w:hAnsi="標楷體" w:cs="Times New Roman" w:hint="eastAsia"/>
          <w:sz w:val="32"/>
          <w:szCs w:val="32"/>
          <w:lang w:eastAsia="zh-TW"/>
        </w:rPr>
        <w:t>。</w:t>
      </w:r>
    </w:p>
    <w:p w:rsidR="007E6281" w:rsidRPr="001F30BC" w:rsidRDefault="000168C9" w:rsidP="000168C9">
      <w:pPr>
        <w:pStyle w:val="WW-Web"/>
        <w:adjustRightInd w:val="0"/>
        <w:snapToGrid w:val="0"/>
        <w:spacing w:beforeLines="10" w:before="36" w:afterLines="10" w:after="36"/>
        <w:ind w:leftChars="500" w:left="1520" w:rightChars="-82" w:right="-197" w:hangingChars="100" w:hanging="320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2.</w:t>
      </w:r>
      <w:r w:rsidR="007E6281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政</w:t>
      </w:r>
      <w:r w:rsidR="007E6281" w:rsidRPr="001F30BC">
        <w:rPr>
          <w:rFonts w:ascii="標楷體" w:eastAsia="標楷體" w:hAnsi="標楷體" w:cs="Times New Roman"/>
          <w:sz w:val="32"/>
          <w:szCs w:val="32"/>
          <w:lang w:eastAsia="zh-TW"/>
        </w:rPr>
        <w:t>府開</w:t>
      </w:r>
      <w:r w:rsidR="007E6281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放</w:t>
      </w:r>
      <w:r w:rsidR="007E6281" w:rsidRPr="001F30BC">
        <w:rPr>
          <w:rFonts w:ascii="標楷體" w:eastAsia="標楷體" w:hAnsi="標楷體" w:cs="Times New Roman"/>
          <w:sz w:val="32"/>
          <w:szCs w:val="32"/>
          <w:lang w:eastAsia="zh-TW"/>
        </w:rPr>
        <w:t>資料的</w:t>
      </w:r>
      <w:r w:rsidR="007E6281" w:rsidRPr="001F30BC">
        <w:rPr>
          <w:rFonts w:ascii="標楷體" w:eastAsia="標楷體" w:hAnsi="標楷體" w:cs="Times New Roman" w:hint="eastAsia"/>
          <w:sz w:val="32"/>
          <w:szCs w:val="32"/>
          <w:lang w:eastAsia="zh-TW"/>
        </w:rPr>
        <w:t>運用</w:t>
      </w:r>
      <w:r w:rsidR="007E6281" w:rsidRPr="001F30BC">
        <w:rPr>
          <w:rFonts w:ascii="標楷體" w:eastAsia="標楷體" w:hAnsi="標楷體" w:cs="Times New Roman"/>
          <w:sz w:val="32"/>
          <w:szCs w:val="32"/>
          <w:lang w:eastAsia="zh-TW"/>
        </w:rPr>
        <w:t>方向</w:t>
      </w:r>
    </w:p>
    <w:p w:rsidR="007E6281" w:rsidRPr="001F30BC" w:rsidRDefault="007E6281" w:rsidP="007E6281">
      <w:pPr>
        <w:pStyle w:val="WW-Web"/>
        <w:adjustRightInd w:val="0"/>
        <w:snapToGrid w:val="0"/>
        <w:spacing w:beforeLines="10" w:before="36" w:afterLines="10" w:after="36"/>
        <w:ind w:leftChars="567" w:left="1841" w:rightChars="-82" w:right="-197" w:hanging="480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 w:rsidRPr="001F30BC">
        <w:rPr>
          <w:rFonts w:ascii="標楷體" w:eastAsia="標楷體" w:hAnsi="標楷體" w:cs="Times New Roman"/>
          <w:sz w:val="32"/>
          <w:szCs w:val="32"/>
          <w:lang w:eastAsia="zh-TW"/>
        </w:rPr>
        <w:lastRenderedPageBreak/>
        <w:t>(1)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社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會各界或民眾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運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用</w:t>
      </w:r>
      <w:r w:rsidR="00901B91" w:rsidRPr="00D26E37">
        <w:rPr>
          <w:rFonts w:ascii="標楷體" w:eastAsia="標楷體" w:hAnsi="標楷體" w:cs="Times New Roman" w:hint="eastAsia"/>
          <w:sz w:val="32"/>
          <w:szCs w:val="32"/>
          <w:lang w:eastAsia="zh-TW"/>
        </w:rPr>
        <w:t>來監督政府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施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政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，例如政府公布各</w:t>
      </w:r>
      <w:r w:rsidR="00901B91" w:rsidRPr="00D26E37">
        <w:rPr>
          <w:rFonts w:ascii="標楷體" w:eastAsia="標楷體" w:hAnsi="標楷體" w:cs="Times New Roman" w:hint="eastAsia"/>
          <w:sz w:val="32"/>
          <w:szCs w:val="32"/>
          <w:lang w:eastAsia="zh-TW"/>
        </w:rPr>
        <w:t>機關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的績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效</w:t>
      </w:r>
      <w:r w:rsidR="00901B91" w:rsidRPr="00D26E37">
        <w:rPr>
          <w:rFonts w:ascii="標楷體" w:eastAsia="標楷體" w:hAnsi="標楷體" w:cs="Times New Roman" w:hint="eastAsia"/>
          <w:sz w:val="32"/>
          <w:szCs w:val="32"/>
          <w:lang w:eastAsia="zh-TW"/>
        </w:rPr>
        <w:t>考成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結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果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資料，有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利於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政府透明治理</w:t>
      </w:r>
      <w:r w:rsidR="00901B91" w:rsidRPr="00D26E37">
        <w:rPr>
          <w:rFonts w:ascii="標楷體" w:eastAsia="標楷體" w:hAnsi="標楷體" w:cs="Times New Roman" w:hint="eastAsia"/>
          <w:sz w:val="32"/>
          <w:szCs w:val="32"/>
          <w:lang w:eastAsia="zh-TW"/>
        </w:rPr>
        <w:t>。</w:t>
      </w:r>
    </w:p>
    <w:p w:rsidR="007E6281" w:rsidRPr="001F30BC" w:rsidRDefault="007E6281" w:rsidP="007E6281">
      <w:pPr>
        <w:pStyle w:val="WW-Web"/>
        <w:adjustRightInd w:val="0"/>
        <w:snapToGrid w:val="0"/>
        <w:spacing w:beforeLines="10" w:before="36" w:afterLines="10" w:after="36"/>
        <w:ind w:leftChars="567" w:left="1841" w:rightChars="-82" w:right="-197" w:hanging="480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 w:rsidRPr="001F30BC">
        <w:rPr>
          <w:rFonts w:ascii="標楷體" w:eastAsia="標楷體" w:hAnsi="標楷體" w:cs="Times New Roman"/>
          <w:sz w:val="32"/>
          <w:szCs w:val="32"/>
          <w:lang w:eastAsia="zh-TW"/>
        </w:rPr>
        <w:t>(2)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運</w:t>
      </w:r>
      <w:r w:rsidR="00901B91" w:rsidRPr="00D26E37">
        <w:rPr>
          <w:rFonts w:ascii="標楷體" w:eastAsia="標楷體" w:hAnsi="標楷體" w:cs="Times New Roman" w:hint="eastAsia"/>
          <w:sz w:val="32"/>
          <w:szCs w:val="32"/>
          <w:lang w:eastAsia="zh-TW"/>
        </w:rPr>
        <w:t>用政府資料開發各種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創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新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服務，例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如</w:t>
      </w:r>
      <w:r w:rsidR="00901B91" w:rsidRPr="00D26E37">
        <w:rPr>
          <w:rFonts w:ascii="標楷體" w:eastAsia="標楷體" w:hAnsi="標楷體" w:cs="Times New Roman" w:hint="eastAsia"/>
          <w:sz w:val="32"/>
          <w:szCs w:val="32"/>
          <w:lang w:eastAsia="zh-TW"/>
        </w:rPr>
        <w:t>開發APP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、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大數據分析等，</w:t>
      </w:r>
      <w:r w:rsidR="00901B91" w:rsidRPr="00D26E37">
        <w:rPr>
          <w:rFonts w:ascii="標楷體" w:eastAsia="標楷體" w:hAnsi="標楷體" w:cs="Times New Roman" w:hint="eastAsia"/>
          <w:sz w:val="32"/>
          <w:szCs w:val="32"/>
          <w:lang w:eastAsia="zh-TW"/>
        </w:rPr>
        <w:t>創造產值。</w:t>
      </w:r>
    </w:p>
    <w:p w:rsidR="007E6281" w:rsidRPr="001F30BC" w:rsidRDefault="007E6281" w:rsidP="007E6281">
      <w:pPr>
        <w:pStyle w:val="WW-Web"/>
        <w:adjustRightInd w:val="0"/>
        <w:snapToGrid w:val="0"/>
        <w:spacing w:beforeLines="10" w:before="36" w:afterLines="10" w:after="36"/>
        <w:ind w:leftChars="567" w:left="1841" w:rightChars="-82" w:right="-197" w:hanging="480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 w:rsidRPr="001F30BC">
        <w:rPr>
          <w:rFonts w:ascii="標楷體" w:eastAsia="標楷體" w:hAnsi="標楷體" w:cs="Times New Roman"/>
          <w:sz w:val="32"/>
          <w:szCs w:val="32"/>
          <w:lang w:eastAsia="zh-TW"/>
        </w:rPr>
        <w:t>(3)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善用民間的</w:t>
      </w:r>
      <w:r w:rsidR="00901B91" w:rsidRPr="00D26E37">
        <w:rPr>
          <w:rFonts w:ascii="標楷體" w:eastAsia="標楷體" w:hAnsi="標楷體" w:cs="Times New Roman" w:hint="eastAsia"/>
          <w:sz w:val="32"/>
          <w:szCs w:val="32"/>
          <w:lang w:eastAsia="zh-TW"/>
        </w:rPr>
        <w:t>創意，將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政府資料加值，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提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供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創新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服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務或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作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為</w:t>
      </w:r>
      <w:r w:rsidR="00901B91" w:rsidRPr="00D26E37">
        <w:rPr>
          <w:rFonts w:ascii="標楷體" w:eastAsia="標楷體" w:hAnsi="標楷體" w:cs="Times New Roman" w:hint="eastAsia"/>
          <w:sz w:val="32"/>
          <w:szCs w:val="32"/>
          <w:lang w:eastAsia="zh-TW"/>
        </w:rPr>
        <w:t>商品買賣，發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展</w:t>
      </w:r>
      <w:r w:rsidR="00901B91" w:rsidRPr="00D26E37">
        <w:rPr>
          <w:rFonts w:ascii="標楷體" w:eastAsia="標楷體" w:hAnsi="標楷體" w:cs="Times New Roman" w:hint="eastAsia"/>
          <w:sz w:val="32"/>
          <w:szCs w:val="32"/>
          <w:lang w:eastAsia="zh-TW"/>
        </w:rPr>
        <w:t>新的商業模式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或提供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創新的知識服務</w:t>
      </w:r>
      <w:r w:rsidR="00901B91" w:rsidRPr="00D26E37">
        <w:rPr>
          <w:rFonts w:ascii="標楷體" w:eastAsia="標楷體" w:hAnsi="標楷體" w:cs="Times New Roman" w:hint="eastAsia"/>
          <w:sz w:val="32"/>
          <w:szCs w:val="32"/>
          <w:lang w:eastAsia="zh-TW"/>
        </w:rPr>
        <w:t>，帶動產業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創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新</w:t>
      </w:r>
      <w:r w:rsidR="00901B91" w:rsidRPr="00D26E37">
        <w:rPr>
          <w:rFonts w:ascii="標楷體" w:eastAsia="標楷體" w:hAnsi="標楷體" w:cs="Times New Roman" w:hint="eastAsia"/>
          <w:sz w:val="32"/>
          <w:szCs w:val="32"/>
          <w:lang w:eastAsia="zh-TW"/>
        </w:rPr>
        <w:t>發展。</w:t>
      </w:r>
    </w:p>
    <w:p w:rsidR="007E6281" w:rsidRPr="001F30BC" w:rsidRDefault="007E6281" w:rsidP="007E6281">
      <w:pPr>
        <w:pStyle w:val="WW-Web"/>
        <w:adjustRightInd w:val="0"/>
        <w:snapToGrid w:val="0"/>
        <w:spacing w:beforeLines="10" w:before="36" w:afterLines="10" w:after="36"/>
        <w:ind w:leftChars="500" w:left="1520" w:rightChars="-82" w:right="-197" w:hangingChars="100" w:hanging="320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 w:rsidRPr="001F30BC">
        <w:rPr>
          <w:rFonts w:ascii="標楷體" w:eastAsia="標楷體" w:hAnsi="標楷體" w:cs="Times New Roman"/>
          <w:sz w:val="32"/>
          <w:szCs w:val="32"/>
          <w:lang w:eastAsia="zh-TW"/>
        </w:rPr>
        <w:t>3.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國發會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開放</w:t>
      </w:r>
      <w:r w:rsidR="00901B91" w:rsidRPr="00D26E37">
        <w:rPr>
          <w:rFonts w:ascii="標楷體" w:eastAsia="標楷體" w:hAnsi="標楷體" w:cs="Times New Roman" w:hint="eastAsia"/>
          <w:sz w:val="32"/>
          <w:szCs w:val="32"/>
          <w:lang w:eastAsia="zh-TW"/>
        </w:rPr>
        <w:t>之資料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，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可能</w:t>
      </w:r>
      <w:r w:rsidR="00901B91" w:rsidRPr="00D26E37">
        <w:rPr>
          <w:rFonts w:ascii="標楷體" w:eastAsia="標楷體" w:hAnsi="標楷體" w:cs="Times New Roman" w:hint="eastAsia"/>
          <w:sz w:val="32"/>
          <w:szCs w:val="32"/>
          <w:lang w:eastAsia="zh-TW"/>
        </w:rPr>
        <w:t>非一般民眾可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直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接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運</w:t>
      </w:r>
      <w:r w:rsidR="00901B91" w:rsidRPr="00D26E37">
        <w:rPr>
          <w:rFonts w:ascii="標楷體" w:eastAsia="標楷體" w:hAnsi="標楷體" w:cs="Times New Roman" w:hint="eastAsia"/>
          <w:sz w:val="32"/>
          <w:szCs w:val="32"/>
          <w:lang w:eastAsia="zh-TW"/>
        </w:rPr>
        <w:t>用，但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對民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間</w:t>
      </w:r>
      <w:r w:rsidR="00901B91" w:rsidRPr="00D26E37">
        <w:rPr>
          <w:rFonts w:ascii="標楷體" w:eastAsia="標楷體" w:hAnsi="標楷體" w:cs="Times New Roman" w:hint="eastAsia"/>
          <w:sz w:val="32"/>
          <w:szCs w:val="32"/>
          <w:lang w:eastAsia="zh-TW"/>
        </w:rPr>
        <w:t>專業團體或學術研究機構可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能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有相當價值，可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將歷史性或</w:t>
      </w:r>
      <w:r w:rsidR="00901B91" w:rsidRPr="00D26E37">
        <w:rPr>
          <w:rFonts w:ascii="標楷體" w:eastAsia="標楷體" w:hAnsi="標楷體" w:cs="Times New Roman" w:hint="eastAsia"/>
          <w:sz w:val="32"/>
          <w:szCs w:val="32"/>
          <w:lang w:eastAsia="zh-TW"/>
        </w:rPr>
        <w:t>時間序列的資料加以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整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合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運用。</w:t>
      </w:r>
    </w:p>
    <w:p w:rsidR="00F93FA3" w:rsidRDefault="007E6281" w:rsidP="00D11BCE">
      <w:pPr>
        <w:pStyle w:val="WW-Web"/>
        <w:adjustRightInd w:val="0"/>
        <w:snapToGrid w:val="0"/>
        <w:spacing w:beforeLines="10" w:before="36" w:afterLines="10" w:after="36"/>
        <w:ind w:leftChars="500" w:left="1520" w:rightChars="-82" w:right="-197" w:hangingChars="100" w:hanging="320"/>
        <w:jc w:val="both"/>
        <w:rPr>
          <w:rFonts w:ascii="標楷體" w:eastAsia="標楷體" w:hAnsi="標楷體" w:cs="Times New Roman"/>
          <w:sz w:val="32"/>
          <w:szCs w:val="32"/>
          <w:lang w:eastAsia="zh-TW"/>
        </w:rPr>
      </w:pPr>
      <w:r w:rsidRPr="001F30BC">
        <w:rPr>
          <w:rFonts w:ascii="標楷體" w:eastAsia="標楷體" w:hAnsi="標楷體" w:cs="Times New Roman"/>
          <w:sz w:val="32"/>
          <w:szCs w:val="32"/>
          <w:lang w:eastAsia="zh-TW"/>
        </w:rPr>
        <w:t>4.</w:t>
      </w:r>
      <w:r w:rsidR="00901B91" w:rsidRPr="00D26E37">
        <w:rPr>
          <w:rFonts w:ascii="標楷體" w:eastAsia="標楷體" w:hAnsi="標楷體" w:cs="Times New Roman" w:hint="eastAsia"/>
          <w:sz w:val="32"/>
          <w:szCs w:val="32"/>
          <w:lang w:eastAsia="zh-TW"/>
        </w:rPr>
        <w:t>API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 xml:space="preserve"> </w:t>
      </w:r>
      <w:r w:rsidR="00D11BCE">
        <w:rPr>
          <w:rFonts w:ascii="標楷體" w:eastAsia="標楷體" w:hAnsi="標楷體" w:cs="Times New Roman" w:hint="eastAsia"/>
          <w:sz w:val="32"/>
          <w:szCs w:val="32"/>
          <w:lang w:eastAsia="zh-TW"/>
        </w:rPr>
        <w:t>經濟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具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有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相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當的發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展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潛力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，</w:t>
      </w:r>
      <w:r w:rsidR="00901B91" w:rsidRPr="00D26E37">
        <w:rPr>
          <w:rFonts w:ascii="標楷體" w:eastAsia="標楷體" w:hAnsi="標楷體" w:cs="Times New Roman" w:hint="eastAsia"/>
          <w:sz w:val="32"/>
          <w:szCs w:val="32"/>
          <w:lang w:eastAsia="zh-TW"/>
        </w:rPr>
        <w:t>建議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政府部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門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下一階段應推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動</w:t>
      </w:r>
      <w:r w:rsidR="00901B91" w:rsidRPr="00D26E37">
        <w:rPr>
          <w:rFonts w:ascii="標楷體" w:eastAsia="標楷體" w:hAnsi="標楷體" w:cs="Times New Roman" w:hint="eastAsia"/>
          <w:sz w:val="32"/>
          <w:szCs w:val="32"/>
          <w:lang w:eastAsia="zh-TW"/>
        </w:rPr>
        <w:t>機器對機器(Machine to Machine)或發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展</w:t>
      </w:r>
      <w:r w:rsidR="00D11BCE">
        <w:rPr>
          <w:rFonts w:ascii="標楷體" w:eastAsia="標楷體" w:hAnsi="標楷體" w:cs="Times New Roman" w:hint="eastAsia"/>
          <w:sz w:val="32"/>
          <w:szCs w:val="32"/>
          <w:lang w:eastAsia="zh-TW"/>
        </w:rPr>
        <w:t>開放</w:t>
      </w:r>
      <w:r w:rsidR="00901B91" w:rsidRPr="00D26E37">
        <w:rPr>
          <w:rFonts w:ascii="標楷體" w:eastAsia="標楷體" w:hAnsi="標楷體" w:cs="Times New Roman" w:hint="eastAsia"/>
          <w:sz w:val="32"/>
          <w:szCs w:val="32"/>
          <w:lang w:eastAsia="zh-TW"/>
        </w:rPr>
        <w:t>API技術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平台</w:t>
      </w:r>
      <w:r w:rsidR="00901B91" w:rsidRPr="00D26E37">
        <w:rPr>
          <w:rFonts w:ascii="標楷體" w:eastAsia="標楷體" w:hAnsi="標楷體" w:cs="Times New Roman" w:hint="eastAsia"/>
          <w:sz w:val="32"/>
          <w:szCs w:val="32"/>
          <w:lang w:eastAsia="zh-TW"/>
        </w:rPr>
        <w:t>，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進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而擴大資料的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流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通、整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合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及加值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運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用。</w:t>
      </w:r>
      <w:r w:rsidR="00901B91" w:rsidRPr="00D26E37">
        <w:rPr>
          <w:rFonts w:ascii="標楷體" w:eastAsia="標楷體" w:hAnsi="標楷體" w:cs="Times New Roman" w:hint="eastAsia"/>
          <w:sz w:val="32"/>
          <w:szCs w:val="32"/>
          <w:lang w:eastAsia="zh-TW"/>
        </w:rPr>
        <w:t>同時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，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除了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量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的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擴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大之外，也</w:t>
      </w:r>
      <w:r w:rsidR="00901B91" w:rsidRPr="00D26E37">
        <w:rPr>
          <w:rFonts w:ascii="標楷體" w:eastAsia="標楷體" w:hAnsi="標楷體" w:cs="Times New Roman" w:hint="eastAsia"/>
          <w:sz w:val="32"/>
          <w:szCs w:val="32"/>
          <w:lang w:eastAsia="zh-TW"/>
        </w:rPr>
        <w:t>應注重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政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府</w:t>
      </w:r>
      <w:r w:rsidR="00901B91" w:rsidRPr="00D26E37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資料品質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的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提升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及與使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用者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的互動，</w:t>
      </w:r>
      <w:r w:rsidR="00DE0202">
        <w:rPr>
          <w:rFonts w:ascii="標楷體" w:eastAsia="標楷體" w:hAnsi="標楷體" w:cs="Times New Roman" w:hint="eastAsia"/>
          <w:sz w:val="32"/>
          <w:szCs w:val="32"/>
          <w:lang w:eastAsia="zh-TW"/>
        </w:rPr>
        <w:t>藉由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使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用者</w:t>
      </w:r>
      <w:r w:rsidR="00DE0202">
        <w:rPr>
          <w:rFonts w:ascii="標楷體" w:eastAsia="標楷體" w:hAnsi="標楷體" w:cs="Times New Roman" w:hint="eastAsia"/>
          <w:sz w:val="32"/>
          <w:szCs w:val="32"/>
          <w:lang w:eastAsia="zh-TW"/>
        </w:rPr>
        <w:t>之</w:t>
      </w:r>
      <w:r w:rsidR="00901B91" w:rsidRPr="00D26E37">
        <w:rPr>
          <w:rFonts w:ascii="標楷體" w:eastAsia="標楷體" w:hAnsi="標楷體" w:cs="Times New Roman" w:hint="eastAsia"/>
          <w:sz w:val="32"/>
          <w:szCs w:val="32"/>
          <w:lang w:eastAsia="zh-TW"/>
        </w:rPr>
        <w:t>回饋</w:t>
      </w:r>
      <w:r w:rsidR="00DE0202">
        <w:rPr>
          <w:rFonts w:ascii="標楷體" w:eastAsia="標楷體" w:hAnsi="標楷體" w:cs="Times New Roman" w:hint="eastAsia"/>
          <w:sz w:val="32"/>
          <w:szCs w:val="32"/>
          <w:lang w:eastAsia="zh-TW"/>
        </w:rPr>
        <w:t>，</w:t>
      </w:r>
      <w:r w:rsidR="00901B91" w:rsidRPr="00D26E37">
        <w:rPr>
          <w:rFonts w:ascii="標楷體" w:eastAsia="標楷體" w:hAnsi="標楷體" w:cs="Times New Roman" w:hint="eastAsia"/>
          <w:sz w:val="32"/>
          <w:szCs w:val="32"/>
          <w:lang w:eastAsia="zh-TW"/>
        </w:rPr>
        <w:t>提升</w:t>
      </w:r>
      <w:r w:rsidR="00901B91">
        <w:rPr>
          <w:rFonts w:ascii="標楷體" w:eastAsia="標楷體" w:hAnsi="標楷體" w:cs="Times New Roman" w:hint="eastAsia"/>
          <w:sz w:val="32"/>
          <w:szCs w:val="32"/>
          <w:lang w:eastAsia="zh-TW"/>
        </w:rPr>
        <w:t>政</w:t>
      </w:r>
      <w:r w:rsidR="00901B91">
        <w:rPr>
          <w:rFonts w:ascii="標楷體" w:eastAsia="標楷體" w:hAnsi="標楷體" w:cs="Times New Roman"/>
          <w:sz w:val="32"/>
          <w:szCs w:val="32"/>
          <w:lang w:eastAsia="zh-TW"/>
        </w:rPr>
        <w:t>府</w:t>
      </w:r>
      <w:r w:rsidR="00901B91" w:rsidRPr="00D26E37">
        <w:rPr>
          <w:rFonts w:ascii="標楷體" w:eastAsia="標楷體" w:hAnsi="標楷體" w:cs="Times New Roman" w:hint="eastAsia"/>
          <w:sz w:val="32"/>
          <w:szCs w:val="32"/>
          <w:lang w:eastAsia="zh-TW"/>
        </w:rPr>
        <w:t>資料的品質。</w:t>
      </w:r>
    </w:p>
    <w:p w:rsidR="0096568C" w:rsidRPr="001F30BC" w:rsidRDefault="0096568C" w:rsidP="00FF2B7D">
      <w:pPr>
        <w:pStyle w:val="WW-Web"/>
        <w:adjustRightInd w:val="0"/>
        <w:snapToGrid w:val="0"/>
        <w:spacing w:beforeLines="10" w:before="36" w:afterLines="10" w:after="36"/>
        <w:ind w:rightChars="-82" w:right="-197"/>
        <w:jc w:val="both"/>
        <w:rPr>
          <w:rFonts w:ascii="標楷體" w:eastAsia="標楷體" w:hAnsi="標楷體" w:cs="Times New Roman"/>
          <w:sz w:val="6"/>
          <w:szCs w:val="6"/>
          <w:lang w:eastAsia="zh-TW"/>
        </w:rPr>
      </w:pPr>
    </w:p>
    <w:p w:rsidR="0096568C" w:rsidRPr="001F30BC" w:rsidRDefault="00897196" w:rsidP="0096568C">
      <w:pPr>
        <w:adjustRightInd w:val="0"/>
        <w:snapToGrid w:val="0"/>
        <w:spacing w:afterLines="50" w:after="180" w:line="400" w:lineRule="atLeast"/>
        <w:ind w:left="142" w:rightChars="-82" w:right="-197"/>
        <w:rPr>
          <w:rFonts w:eastAsia="標楷體" w:cs="標楷體"/>
          <w:sz w:val="32"/>
          <w:szCs w:val="32"/>
        </w:rPr>
      </w:pPr>
      <w:r w:rsidRPr="001F30BC">
        <w:rPr>
          <w:rFonts w:eastAsia="標楷體" w:cs="標楷體" w:hint="eastAsia"/>
          <w:sz w:val="32"/>
          <w:szCs w:val="32"/>
        </w:rPr>
        <w:t>五</w:t>
      </w:r>
      <w:r w:rsidR="0096568C" w:rsidRPr="001F30BC">
        <w:rPr>
          <w:rFonts w:eastAsia="標楷體" w:cs="標楷體"/>
          <w:sz w:val="32"/>
          <w:szCs w:val="32"/>
        </w:rPr>
        <w:t>、</w:t>
      </w:r>
      <w:r w:rsidR="0096568C" w:rsidRPr="001F30BC">
        <w:rPr>
          <w:rFonts w:eastAsia="標楷體" w:cs="標楷體" w:hint="eastAsia"/>
          <w:sz w:val="32"/>
          <w:szCs w:val="32"/>
        </w:rPr>
        <w:t>散會：</w:t>
      </w:r>
      <w:r w:rsidR="00302BC7" w:rsidRPr="001F30BC">
        <w:rPr>
          <w:rFonts w:eastAsia="標楷體" w:cs="標楷體" w:hint="eastAsia"/>
          <w:sz w:val="32"/>
          <w:szCs w:val="32"/>
        </w:rPr>
        <w:t>上</w:t>
      </w:r>
      <w:r w:rsidR="0096568C" w:rsidRPr="001F30BC">
        <w:rPr>
          <w:rFonts w:eastAsia="標楷體" w:cs="標楷體" w:hint="eastAsia"/>
          <w:sz w:val="32"/>
          <w:szCs w:val="32"/>
        </w:rPr>
        <w:t>午</w:t>
      </w:r>
      <w:r w:rsidR="00464CBC" w:rsidRPr="001F30BC">
        <w:rPr>
          <w:rFonts w:eastAsia="標楷體" w:cs="標楷體" w:hint="eastAsia"/>
          <w:sz w:val="32"/>
          <w:szCs w:val="32"/>
        </w:rPr>
        <w:t>11</w:t>
      </w:r>
      <w:r w:rsidR="0096568C" w:rsidRPr="001F30BC">
        <w:rPr>
          <w:rFonts w:eastAsia="標楷體" w:cs="標楷體" w:hint="eastAsia"/>
          <w:sz w:val="32"/>
          <w:szCs w:val="32"/>
        </w:rPr>
        <w:t>時</w:t>
      </w:r>
      <w:r w:rsidR="00464CBC" w:rsidRPr="001F30BC">
        <w:rPr>
          <w:rFonts w:eastAsia="標楷體" w:cs="標楷體" w:hint="eastAsia"/>
          <w:sz w:val="32"/>
          <w:szCs w:val="32"/>
        </w:rPr>
        <w:t>3</w:t>
      </w:r>
      <w:r w:rsidR="00302BC7" w:rsidRPr="001F30BC">
        <w:rPr>
          <w:rFonts w:eastAsia="標楷體" w:cs="標楷體" w:hint="eastAsia"/>
          <w:sz w:val="32"/>
          <w:szCs w:val="32"/>
        </w:rPr>
        <w:t>0</w:t>
      </w:r>
      <w:r w:rsidR="0096568C" w:rsidRPr="001F30BC">
        <w:rPr>
          <w:rFonts w:eastAsia="標楷體" w:cs="標楷體" w:hint="eastAsia"/>
          <w:sz w:val="32"/>
          <w:szCs w:val="32"/>
        </w:rPr>
        <w:t>分</w:t>
      </w:r>
    </w:p>
    <w:p w:rsidR="00EF3460" w:rsidRPr="001F30BC" w:rsidRDefault="00EF3460"/>
    <w:sectPr w:rsidR="00EF3460" w:rsidRPr="001F30BC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127B" w:rsidRDefault="0012127B">
      <w:r>
        <w:separator/>
      </w:r>
    </w:p>
  </w:endnote>
  <w:endnote w:type="continuationSeparator" w:id="0">
    <w:p w:rsidR="0012127B" w:rsidRDefault="00121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4E1D" w:rsidRDefault="00674E1D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 w:rsidR="000854FA" w:rsidRPr="000854FA">
      <w:rPr>
        <w:noProof/>
        <w:lang w:val="zh-TW"/>
      </w:rPr>
      <w:t>1</w:t>
    </w:r>
    <w:r>
      <w:fldChar w:fldCharType="end"/>
    </w:r>
  </w:p>
  <w:p w:rsidR="00674E1D" w:rsidRDefault="00674E1D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127B" w:rsidRDefault="0012127B">
      <w:r>
        <w:separator/>
      </w:r>
    </w:p>
  </w:footnote>
  <w:footnote w:type="continuationSeparator" w:id="0">
    <w:p w:rsidR="0012127B" w:rsidRDefault="001212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32FA0"/>
    <w:multiLevelType w:val="hybridMultilevel"/>
    <w:tmpl w:val="5B2E50A4"/>
    <w:lvl w:ilvl="0" w:tplc="B4580C7C">
      <w:start w:val="1"/>
      <w:numFmt w:val="decimal"/>
      <w:suff w:val="space"/>
      <w:lvlText w:val="(%1)"/>
      <w:lvlJc w:val="left"/>
      <w:pPr>
        <w:ind w:left="374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1" w15:restartNumberingAfterBreak="0">
    <w:nsid w:val="0CE855D4"/>
    <w:multiLevelType w:val="multilevel"/>
    <w:tmpl w:val="EA5C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7301D"/>
    <w:multiLevelType w:val="multilevel"/>
    <w:tmpl w:val="FEB8A4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C2260"/>
    <w:multiLevelType w:val="hybridMultilevel"/>
    <w:tmpl w:val="C59EE708"/>
    <w:lvl w:ilvl="0" w:tplc="C20CC284">
      <w:start w:val="1"/>
      <w:numFmt w:val="decimal"/>
      <w:suff w:val="space"/>
      <w:lvlText w:val="(%1)"/>
      <w:lvlJc w:val="left"/>
      <w:pPr>
        <w:ind w:left="133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4" w15:restartNumberingAfterBreak="0">
    <w:nsid w:val="16863B14"/>
    <w:multiLevelType w:val="hybridMultilevel"/>
    <w:tmpl w:val="E5EE7600"/>
    <w:lvl w:ilvl="0" w:tplc="60BC79B6">
      <w:start w:val="1"/>
      <w:numFmt w:val="taiwaneseCountingThousand"/>
      <w:lvlText w:val="（%1）"/>
      <w:lvlJc w:val="left"/>
      <w:pPr>
        <w:ind w:left="3741" w:hanging="480"/>
      </w:pPr>
      <w:rPr>
        <w:rFonts w:hint="eastAsia"/>
        <w:b w:val="0"/>
        <w:i w:val="0"/>
        <w:sz w:val="32"/>
        <w:szCs w:val="32"/>
        <w:lang w:val="en-US"/>
      </w:rPr>
    </w:lvl>
    <w:lvl w:ilvl="1" w:tplc="04090019">
      <w:start w:val="1"/>
      <w:numFmt w:val="ideographTraditional"/>
      <w:lvlText w:val="%2、"/>
      <w:lvlJc w:val="left"/>
      <w:pPr>
        <w:ind w:left="1241" w:hanging="480"/>
      </w:pPr>
    </w:lvl>
    <w:lvl w:ilvl="2" w:tplc="83DC14DE">
      <w:start w:val="1"/>
      <w:numFmt w:val="decimal"/>
      <w:suff w:val="space"/>
      <w:lvlText w:val="(%3)"/>
      <w:lvlJc w:val="left"/>
      <w:pPr>
        <w:ind w:left="1331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2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1" w:hanging="480"/>
      </w:pPr>
    </w:lvl>
    <w:lvl w:ilvl="5" w:tplc="0409001B" w:tentative="1">
      <w:start w:val="1"/>
      <w:numFmt w:val="lowerRoman"/>
      <w:lvlText w:val="%6."/>
      <w:lvlJc w:val="right"/>
      <w:pPr>
        <w:ind w:left="3161" w:hanging="480"/>
      </w:pPr>
    </w:lvl>
    <w:lvl w:ilvl="6" w:tplc="0409000F" w:tentative="1">
      <w:start w:val="1"/>
      <w:numFmt w:val="decimal"/>
      <w:lvlText w:val="%7."/>
      <w:lvlJc w:val="left"/>
      <w:pPr>
        <w:ind w:left="36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1" w:hanging="480"/>
      </w:pPr>
    </w:lvl>
    <w:lvl w:ilvl="8" w:tplc="0409001B" w:tentative="1">
      <w:start w:val="1"/>
      <w:numFmt w:val="lowerRoman"/>
      <w:lvlText w:val="%9."/>
      <w:lvlJc w:val="right"/>
      <w:pPr>
        <w:ind w:left="4601" w:hanging="480"/>
      </w:pPr>
    </w:lvl>
  </w:abstractNum>
  <w:abstractNum w:abstractNumId="5" w15:restartNumberingAfterBreak="0">
    <w:nsid w:val="1ED4576E"/>
    <w:multiLevelType w:val="hybridMultilevel"/>
    <w:tmpl w:val="C668274E"/>
    <w:lvl w:ilvl="0" w:tplc="13B69214">
      <w:start w:val="1"/>
      <w:numFmt w:val="decimal"/>
      <w:suff w:val="space"/>
      <w:lvlText w:val="(%1)"/>
      <w:lvlJc w:val="left"/>
      <w:pPr>
        <w:ind w:left="374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6" w15:restartNumberingAfterBreak="0">
    <w:nsid w:val="215325B8"/>
    <w:multiLevelType w:val="multilevel"/>
    <w:tmpl w:val="7C60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D2DCE"/>
    <w:multiLevelType w:val="hybridMultilevel"/>
    <w:tmpl w:val="DBC0D7D8"/>
    <w:lvl w:ilvl="0" w:tplc="0409000F">
      <w:start w:val="1"/>
      <w:numFmt w:val="decimal"/>
      <w:lvlText w:val="%1."/>
      <w:lvlJc w:val="left"/>
      <w:pPr>
        <w:ind w:left="1331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8" w15:restartNumberingAfterBreak="0">
    <w:nsid w:val="23290B53"/>
    <w:multiLevelType w:val="multilevel"/>
    <w:tmpl w:val="3938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66393"/>
    <w:multiLevelType w:val="hybridMultilevel"/>
    <w:tmpl w:val="C668274E"/>
    <w:lvl w:ilvl="0" w:tplc="13B69214">
      <w:start w:val="1"/>
      <w:numFmt w:val="decimal"/>
      <w:suff w:val="space"/>
      <w:lvlText w:val="(%1)"/>
      <w:lvlJc w:val="left"/>
      <w:pPr>
        <w:ind w:left="374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10" w15:restartNumberingAfterBreak="0">
    <w:nsid w:val="2ACA401D"/>
    <w:multiLevelType w:val="multilevel"/>
    <w:tmpl w:val="D676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D32F4"/>
    <w:multiLevelType w:val="hybridMultilevel"/>
    <w:tmpl w:val="716A73FA"/>
    <w:lvl w:ilvl="0" w:tplc="B5A887DE">
      <w:start w:val="1"/>
      <w:numFmt w:val="taiwaneseCountingThousand"/>
      <w:suff w:val="space"/>
      <w:lvlText w:val="（%1）"/>
      <w:lvlJc w:val="left"/>
      <w:pPr>
        <w:ind w:left="480" w:hanging="480"/>
      </w:pPr>
      <w:rPr>
        <w:rFonts w:hint="eastAsia"/>
        <w:b w:val="0"/>
        <w:i w:val="0"/>
        <w:sz w:val="32"/>
        <w:szCs w:val="32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-2020" w:hanging="480"/>
      </w:pPr>
    </w:lvl>
    <w:lvl w:ilvl="2" w:tplc="0409001B">
      <w:start w:val="1"/>
      <w:numFmt w:val="lowerRoman"/>
      <w:lvlText w:val="%3."/>
      <w:lvlJc w:val="right"/>
      <w:pPr>
        <w:ind w:left="-1540" w:hanging="480"/>
      </w:pPr>
    </w:lvl>
    <w:lvl w:ilvl="3" w:tplc="0409000F" w:tentative="1">
      <w:start w:val="1"/>
      <w:numFmt w:val="decimal"/>
      <w:lvlText w:val="%4."/>
      <w:lvlJc w:val="left"/>
      <w:pPr>
        <w:ind w:left="-10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-580" w:hanging="480"/>
      </w:pPr>
    </w:lvl>
    <w:lvl w:ilvl="5" w:tplc="0409001B" w:tentative="1">
      <w:start w:val="1"/>
      <w:numFmt w:val="lowerRoman"/>
      <w:lvlText w:val="%6."/>
      <w:lvlJc w:val="right"/>
      <w:pPr>
        <w:ind w:left="-100" w:hanging="480"/>
      </w:pPr>
    </w:lvl>
    <w:lvl w:ilvl="6" w:tplc="0409000F" w:tentative="1">
      <w:start w:val="1"/>
      <w:numFmt w:val="decimal"/>
      <w:lvlText w:val="%7."/>
      <w:lvlJc w:val="left"/>
      <w:pPr>
        <w:ind w:left="3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860" w:hanging="480"/>
      </w:pPr>
    </w:lvl>
    <w:lvl w:ilvl="8" w:tplc="0409001B" w:tentative="1">
      <w:start w:val="1"/>
      <w:numFmt w:val="lowerRoman"/>
      <w:lvlText w:val="%9."/>
      <w:lvlJc w:val="right"/>
      <w:pPr>
        <w:ind w:left="1340" w:hanging="480"/>
      </w:pPr>
    </w:lvl>
  </w:abstractNum>
  <w:abstractNum w:abstractNumId="12" w15:restartNumberingAfterBreak="0">
    <w:nsid w:val="44734260"/>
    <w:multiLevelType w:val="multilevel"/>
    <w:tmpl w:val="1F5C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22740"/>
    <w:multiLevelType w:val="multilevel"/>
    <w:tmpl w:val="1314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703C8"/>
    <w:multiLevelType w:val="hybridMultilevel"/>
    <w:tmpl w:val="917A661A"/>
    <w:lvl w:ilvl="0" w:tplc="0409000F">
      <w:start w:val="1"/>
      <w:numFmt w:val="decimal"/>
      <w:lvlText w:val="%1."/>
      <w:lvlJc w:val="left"/>
      <w:pPr>
        <w:ind w:left="184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323" w:hanging="480"/>
      </w:pPr>
    </w:lvl>
    <w:lvl w:ilvl="2" w:tplc="0409001B" w:tentative="1">
      <w:start w:val="1"/>
      <w:numFmt w:val="lowerRoman"/>
      <w:lvlText w:val="%3."/>
      <w:lvlJc w:val="right"/>
      <w:pPr>
        <w:ind w:left="2803" w:hanging="480"/>
      </w:pPr>
    </w:lvl>
    <w:lvl w:ilvl="3" w:tplc="0409000F" w:tentative="1">
      <w:start w:val="1"/>
      <w:numFmt w:val="decimal"/>
      <w:lvlText w:val="%4."/>
      <w:lvlJc w:val="left"/>
      <w:pPr>
        <w:ind w:left="328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63" w:hanging="480"/>
      </w:pPr>
    </w:lvl>
    <w:lvl w:ilvl="5" w:tplc="0409001B" w:tentative="1">
      <w:start w:val="1"/>
      <w:numFmt w:val="lowerRoman"/>
      <w:lvlText w:val="%6."/>
      <w:lvlJc w:val="right"/>
      <w:pPr>
        <w:ind w:left="4243" w:hanging="480"/>
      </w:pPr>
    </w:lvl>
    <w:lvl w:ilvl="6" w:tplc="0409000F" w:tentative="1">
      <w:start w:val="1"/>
      <w:numFmt w:val="decimal"/>
      <w:lvlText w:val="%7."/>
      <w:lvlJc w:val="left"/>
      <w:pPr>
        <w:ind w:left="472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03" w:hanging="480"/>
      </w:pPr>
    </w:lvl>
    <w:lvl w:ilvl="8" w:tplc="0409001B" w:tentative="1">
      <w:start w:val="1"/>
      <w:numFmt w:val="lowerRoman"/>
      <w:lvlText w:val="%9."/>
      <w:lvlJc w:val="right"/>
      <w:pPr>
        <w:ind w:left="5683" w:hanging="480"/>
      </w:pPr>
    </w:lvl>
  </w:abstractNum>
  <w:abstractNum w:abstractNumId="15" w15:restartNumberingAfterBreak="0">
    <w:nsid w:val="4F250BB3"/>
    <w:multiLevelType w:val="hybridMultilevel"/>
    <w:tmpl w:val="728CC068"/>
    <w:lvl w:ilvl="0" w:tplc="79483C52">
      <w:start w:val="1"/>
      <w:numFmt w:val="taiwaneseCountingThousand"/>
      <w:lvlText w:val="(%1)"/>
      <w:lvlJc w:val="left"/>
      <w:pPr>
        <w:ind w:left="998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238" w:hanging="480"/>
      </w:pPr>
    </w:lvl>
    <w:lvl w:ilvl="2" w:tplc="0409000F">
      <w:start w:val="1"/>
      <w:numFmt w:val="decimal"/>
      <w:lvlText w:val="%3."/>
      <w:lvlJc w:val="left"/>
      <w:pPr>
        <w:ind w:left="1718" w:hanging="480"/>
      </w:pPr>
    </w:lvl>
    <w:lvl w:ilvl="3" w:tplc="0409000F" w:tentative="1">
      <w:start w:val="1"/>
      <w:numFmt w:val="decimal"/>
      <w:lvlText w:val="%4."/>
      <w:lvlJc w:val="left"/>
      <w:pPr>
        <w:ind w:left="21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78" w:hanging="480"/>
      </w:pPr>
    </w:lvl>
    <w:lvl w:ilvl="5" w:tplc="0409001B" w:tentative="1">
      <w:start w:val="1"/>
      <w:numFmt w:val="lowerRoman"/>
      <w:lvlText w:val="%6."/>
      <w:lvlJc w:val="right"/>
      <w:pPr>
        <w:ind w:left="3158" w:hanging="480"/>
      </w:pPr>
    </w:lvl>
    <w:lvl w:ilvl="6" w:tplc="0409000F" w:tentative="1">
      <w:start w:val="1"/>
      <w:numFmt w:val="decimal"/>
      <w:lvlText w:val="%7."/>
      <w:lvlJc w:val="left"/>
      <w:pPr>
        <w:ind w:left="36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18" w:hanging="480"/>
      </w:pPr>
    </w:lvl>
    <w:lvl w:ilvl="8" w:tplc="0409001B" w:tentative="1">
      <w:start w:val="1"/>
      <w:numFmt w:val="lowerRoman"/>
      <w:lvlText w:val="%9."/>
      <w:lvlJc w:val="right"/>
      <w:pPr>
        <w:ind w:left="4598" w:hanging="480"/>
      </w:pPr>
    </w:lvl>
  </w:abstractNum>
  <w:abstractNum w:abstractNumId="16" w15:restartNumberingAfterBreak="0">
    <w:nsid w:val="4F441D1E"/>
    <w:multiLevelType w:val="hybridMultilevel"/>
    <w:tmpl w:val="9A7AB90A"/>
    <w:lvl w:ilvl="0" w:tplc="B5A887DE">
      <w:start w:val="1"/>
      <w:numFmt w:val="taiwaneseCountingThousand"/>
      <w:lvlText w:val="（%1）"/>
      <w:lvlJc w:val="left"/>
      <w:pPr>
        <w:ind w:left="1898" w:hanging="480"/>
      </w:pPr>
      <w:rPr>
        <w:rFonts w:hint="eastAsia"/>
        <w:b w:val="0"/>
        <w:i w:val="0"/>
        <w:sz w:val="32"/>
        <w:szCs w:val="32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2378" w:hanging="480"/>
      </w:pPr>
    </w:lvl>
    <w:lvl w:ilvl="2" w:tplc="0409001B" w:tentative="1">
      <w:start w:val="1"/>
      <w:numFmt w:val="lowerRoman"/>
      <w:lvlText w:val="%3."/>
      <w:lvlJc w:val="right"/>
      <w:pPr>
        <w:ind w:left="2858" w:hanging="480"/>
      </w:pPr>
    </w:lvl>
    <w:lvl w:ilvl="3" w:tplc="0409000F" w:tentative="1">
      <w:start w:val="1"/>
      <w:numFmt w:val="decimal"/>
      <w:lvlText w:val="%4."/>
      <w:lvlJc w:val="left"/>
      <w:pPr>
        <w:ind w:left="3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8" w:hanging="480"/>
      </w:pPr>
    </w:lvl>
    <w:lvl w:ilvl="5" w:tplc="0409001B" w:tentative="1">
      <w:start w:val="1"/>
      <w:numFmt w:val="lowerRoman"/>
      <w:lvlText w:val="%6."/>
      <w:lvlJc w:val="right"/>
      <w:pPr>
        <w:ind w:left="4298" w:hanging="480"/>
      </w:pPr>
    </w:lvl>
    <w:lvl w:ilvl="6" w:tplc="0409000F" w:tentative="1">
      <w:start w:val="1"/>
      <w:numFmt w:val="decimal"/>
      <w:lvlText w:val="%7."/>
      <w:lvlJc w:val="left"/>
      <w:pPr>
        <w:ind w:left="4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8" w:hanging="480"/>
      </w:pPr>
    </w:lvl>
    <w:lvl w:ilvl="8" w:tplc="0409001B" w:tentative="1">
      <w:start w:val="1"/>
      <w:numFmt w:val="lowerRoman"/>
      <w:lvlText w:val="%9."/>
      <w:lvlJc w:val="right"/>
      <w:pPr>
        <w:ind w:left="5738" w:hanging="480"/>
      </w:pPr>
    </w:lvl>
  </w:abstractNum>
  <w:abstractNum w:abstractNumId="17" w15:restartNumberingAfterBreak="0">
    <w:nsid w:val="58E34DF4"/>
    <w:multiLevelType w:val="hybridMultilevel"/>
    <w:tmpl w:val="CE6CBFBC"/>
    <w:lvl w:ilvl="0" w:tplc="8C08B93A">
      <w:start w:val="1"/>
      <w:numFmt w:val="decimal"/>
      <w:lvlText w:val="(%1)"/>
      <w:lvlJc w:val="left"/>
      <w:pPr>
        <w:ind w:left="133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18" w15:restartNumberingAfterBreak="0">
    <w:nsid w:val="5C0562C9"/>
    <w:multiLevelType w:val="hybridMultilevel"/>
    <w:tmpl w:val="3CDAE98A"/>
    <w:lvl w:ilvl="0" w:tplc="B5389B4C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19" w15:restartNumberingAfterBreak="0">
    <w:nsid w:val="61C332D8"/>
    <w:multiLevelType w:val="multilevel"/>
    <w:tmpl w:val="97E2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EE4F69"/>
    <w:multiLevelType w:val="multilevel"/>
    <w:tmpl w:val="80B6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B7298C"/>
    <w:multiLevelType w:val="hybridMultilevel"/>
    <w:tmpl w:val="B1DCFB40"/>
    <w:lvl w:ilvl="0" w:tplc="16203648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22" w15:restartNumberingAfterBreak="0">
    <w:nsid w:val="6DDD0CE4"/>
    <w:multiLevelType w:val="hybridMultilevel"/>
    <w:tmpl w:val="50E2545E"/>
    <w:lvl w:ilvl="0" w:tplc="D0F27A88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6" w:hanging="480"/>
      </w:pPr>
    </w:lvl>
    <w:lvl w:ilvl="2" w:tplc="0409001B" w:tentative="1">
      <w:start w:val="1"/>
      <w:numFmt w:val="lowerRoman"/>
      <w:lvlText w:val="%3."/>
      <w:lvlJc w:val="right"/>
      <w:pPr>
        <w:ind w:left="2716" w:hanging="480"/>
      </w:pPr>
    </w:lvl>
    <w:lvl w:ilvl="3" w:tplc="0409000F" w:tentative="1">
      <w:start w:val="1"/>
      <w:numFmt w:val="decimal"/>
      <w:lvlText w:val="%4."/>
      <w:lvlJc w:val="left"/>
      <w:pPr>
        <w:ind w:left="31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6" w:hanging="480"/>
      </w:pPr>
    </w:lvl>
    <w:lvl w:ilvl="5" w:tplc="0409001B" w:tentative="1">
      <w:start w:val="1"/>
      <w:numFmt w:val="lowerRoman"/>
      <w:lvlText w:val="%6."/>
      <w:lvlJc w:val="right"/>
      <w:pPr>
        <w:ind w:left="4156" w:hanging="480"/>
      </w:pPr>
    </w:lvl>
    <w:lvl w:ilvl="6" w:tplc="0409000F" w:tentative="1">
      <w:start w:val="1"/>
      <w:numFmt w:val="decimal"/>
      <w:lvlText w:val="%7."/>
      <w:lvlJc w:val="left"/>
      <w:pPr>
        <w:ind w:left="46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6" w:hanging="480"/>
      </w:pPr>
    </w:lvl>
    <w:lvl w:ilvl="8" w:tplc="0409001B" w:tentative="1">
      <w:start w:val="1"/>
      <w:numFmt w:val="lowerRoman"/>
      <w:lvlText w:val="%9."/>
      <w:lvlJc w:val="right"/>
      <w:pPr>
        <w:ind w:left="5596" w:hanging="480"/>
      </w:pPr>
    </w:lvl>
  </w:abstractNum>
  <w:abstractNum w:abstractNumId="23" w15:restartNumberingAfterBreak="0">
    <w:nsid w:val="6EAB611C"/>
    <w:multiLevelType w:val="hybridMultilevel"/>
    <w:tmpl w:val="716A73FA"/>
    <w:lvl w:ilvl="0" w:tplc="B5A887DE">
      <w:start w:val="1"/>
      <w:numFmt w:val="taiwaneseCountingThousand"/>
      <w:suff w:val="space"/>
      <w:lvlText w:val="（%1）"/>
      <w:lvlJc w:val="left"/>
      <w:pPr>
        <w:ind w:left="1898" w:hanging="480"/>
      </w:pPr>
      <w:rPr>
        <w:rFonts w:hint="eastAsia"/>
        <w:b w:val="0"/>
        <w:i w:val="0"/>
        <w:sz w:val="32"/>
        <w:szCs w:val="32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-602" w:hanging="480"/>
      </w:pPr>
    </w:lvl>
    <w:lvl w:ilvl="2" w:tplc="0409001B">
      <w:start w:val="1"/>
      <w:numFmt w:val="lowerRoman"/>
      <w:lvlText w:val="%3."/>
      <w:lvlJc w:val="right"/>
      <w:pPr>
        <w:ind w:left="-122" w:hanging="480"/>
      </w:pPr>
    </w:lvl>
    <w:lvl w:ilvl="3" w:tplc="0409000F" w:tentative="1">
      <w:start w:val="1"/>
      <w:numFmt w:val="decimal"/>
      <w:lvlText w:val="%4."/>
      <w:lvlJc w:val="left"/>
      <w:pPr>
        <w:ind w:left="3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838" w:hanging="480"/>
      </w:pPr>
    </w:lvl>
    <w:lvl w:ilvl="5" w:tplc="0409001B" w:tentative="1">
      <w:start w:val="1"/>
      <w:numFmt w:val="lowerRoman"/>
      <w:lvlText w:val="%6."/>
      <w:lvlJc w:val="right"/>
      <w:pPr>
        <w:ind w:left="1318" w:hanging="480"/>
      </w:pPr>
    </w:lvl>
    <w:lvl w:ilvl="6" w:tplc="0409000F" w:tentative="1">
      <w:start w:val="1"/>
      <w:numFmt w:val="decimal"/>
      <w:lvlText w:val="%7."/>
      <w:lvlJc w:val="left"/>
      <w:pPr>
        <w:ind w:left="17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2278" w:hanging="480"/>
      </w:pPr>
    </w:lvl>
    <w:lvl w:ilvl="8" w:tplc="0409001B" w:tentative="1">
      <w:start w:val="1"/>
      <w:numFmt w:val="lowerRoman"/>
      <w:lvlText w:val="%9."/>
      <w:lvlJc w:val="right"/>
      <w:pPr>
        <w:ind w:left="2758" w:hanging="480"/>
      </w:pPr>
    </w:lvl>
  </w:abstractNum>
  <w:abstractNum w:abstractNumId="24" w15:restartNumberingAfterBreak="0">
    <w:nsid w:val="79AE4A0C"/>
    <w:multiLevelType w:val="multilevel"/>
    <w:tmpl w:val="01243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C835D8"/>
    <w:multiLevelType w:val="multilevel"/>
    <w:tmpl w:val="9772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F460F2"/>
    <w:multiLevelType w:val="hybridMultilevel"/>
    <w:tmpl w:val="C2CEEB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3"/>
  </w:num>
  <w:num w:numId="2">
    <w:abstractNumId w:val="17"/>
  </w:num>
  <w:num w:numId="3">
    <w:abstractNumId w:val="7"/>
  </w:num>
  <w:num w:numId="4">
    <w:abstractNumId w:val="14"/>
  </w:num>
  <w:num w:numId="5">
    <w:abstractNumId w:val="9"/>
  </w:num>
  <w:num w:numId="6">
    <w:abstractNumId w:val="0"/>
  </w:num>
  <w:num w:numId="7">
    <w:abstractNumId w:val="4"/>
  </w:num>
  <w:num w:numId="8">
    <w:abstractNumId w:val="3"/>
  </w:num>
  <w:num w:numId="9">
    <w:abstractNumId w:val="5"/>
  </w:num>
  <w:num w:numId="10">
    <w:abstractNumId w:val="26"/>
  </w:num>
  <w:num w:numId="11">
    <w:abstractNumId w:val="15"/>
  </w:num>
  <w:num w:numId="12">
    <w:abstractNumId w:val="24"/>
  </w:num>
  <w:num w:numId="13">
    <w:abstractNumId w:val="2"/>
  </w:num>
  <w:num w:numId="14">
    <w:abstractNumId w:val="6"/>
  </w:num>
  <w:num w:numId="15">
    <w:abstractNumId w:val="25"/>
  </w:num>
  <w:num w:numId="16">
    <w:abstractNumId w:val="8"/>
  </w:num>
  <w:num w:numId="17">
    <w:abstractNumId w:val="1"/>
  </w:num>
  <w:num w:numId="18">
    <w:abstractNumId w:val="12"/>
  </w:num>
  <w:num w:numId="19">
    <w:abstractNumId w:val="19"/>
  </w:num>
  <w:num w:numId="20">
    <w:abstractNumId w:val="20"/>
  </w:num>
  <w:num w:numId="21">
    <w:abstractNumId w:val="10"/>
  </w:num>
  <w:num w:numId="22">
    <w:abstractNumId w:val="13"/>
  </w:num>
  <w:num w:numId="23">
    <w:abstractNumId w:val="21"/>
  </w:num>
  <w:num w:numId="24">
    <w:abstractNumId w:val="22"/>
  </w:num>
  <w:num w:numId="25">
    <w:abstractNumId w:val="18"/>
  </w:num>
  <w:num w:numId="26">
    <w:abstractNumId w:val="16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568C"/>
    <w:rsid w:val="00002BE2"/>
    <w:rsid w:val="00005F01"/>
    <w:rsid w:val="00016811"/>
    <w:rsid w:val="000168C9"/>
    <w:rsid w:val="00017CFC"/>
    <w:rsid w:val="00021A55"/>
    <w:rsid w:val="00030D93"/>
    <w:rsid w:val="00046989"/>
    <w:rsid w:val="00055E6C"/>
    <w:rsid w:val="000700D6"/>
    <w:rsid w:val="0007426F"/>
    <w:rsid w:val="000752A4"/>
    <w:rsid w:val="00076A90"/>
    <w:rsid w:val="00080BED"/>
    <w:rsid w:val="00081471"/>
    <w:rsid w:val="00083741"/>
    <w:rsid w:val="000854FA"/>
    <w:rsid w:val="00095908"/>
    <w:rsid w:val="000A0C0D"/>
    <w:rsid w:val="000B679E"/>
    <w:rsid w:val="000C039F"/>
    <w:rsid w:val="000D30A0"/>
    <w:rsid w:val="000D5F6E"/>
    <w:rsid w:val="000D7B3E"/>
    <w:rsid w:val="000E25C5"/>
    <w:rsid w:val="00117DBE"/>
    <w:rsid w:val="0012127B"/>
    <w:rsid w:val="00137581"/>
    <w:rsid w:val="00140B48"/>
    <w:rsid w:val="00141DAE"/>
    <w:rsid w:val="00147D38"/>
    <w:rsid w:val="00165AEB"/>
    <w:rsid w:val="001662A0"/>
    <w:rsid w:val="001826C3"/>
    <w:rsid w:val="00187823"/>
    <w:rsid w:val="0019123C"/>
    <w:rsid w:val="00193DCF"/>
    <w:rsid w:val="001C4D67"/>
    <w:rsid w:val="001C6302"/>
    <w:rsid w:val="001C7BB2"/>
    <w:rsid w:val="001D05F1"/>
    <w:rsid w:val="001D274A"/>
    <w:rsid w:val="001D32E8"/>
    <w:rsid w:val="001E1B8C"/>
    <w:rsid w:val="001E1B96"/>
    <w:rsid w:val="001E20F9"/>
    <w:rsid w:val="001E3042"/>
    <w:rsid w:val="001E5578"/>
    <w:rsid w:val="001E6401"/>
    <w:rsid w:val="001F278A"/>
    <w:rsid w:val="001F30BC"/>
    <w:rsid w:val="002301E3"/>
    <w:rsid w:val="00240ADE"/>
    <w:rsid w:val="002661FB"/>
    <w:rsid w:val="00274AD6"/>
    <w:rsid w:val="002A58D8"/>
    <w:rsid w:val="002C6DE3"/>
    <w:rsid w:val="002C71A2"/>
    <w:rsid w:val="002D2BFE"/>
    <w:rsid w:val="002F3489"/>
    <w:rsid w:val="002F554B"/>
    <w:rsid w:val="002F6257"/>
    <w:rsid w:val="002F7C0E"/>
    <w:rsid w:val="00301BDF"/>
    <w:rsid w:val="003028B0"/>
    <w:rsid w:val="00302BC7"/>
    <w:rsid w:val="00306F86"/>
    <w:rsid w:val="00312334"/>
    <w:rsid w:val="003140D5"/>
    <w:rsid w:val="00314BFD"/>
    <w:rsid w:val="00372706"/>
    <w:rsid w:val="00377402"/>
    <w:rsid w:val="00382092"/>
    <w:rsid w:val="00387572"/>
    <w:rsid w:val="00391721"/>
    <w:rsid w:val="003A70A7"/>
    <w:rsid w:val="003B3C3E"/>
    <w:rsid w:val="003C178E"/>
    <w:rsid w:val="003E6A3E"/>
    <w:rsid w:val="0041371E"/>
    <w:rsid w:val="0041503A"/>
    <w:rsid w:val="00435255"/>
    <w:rsid w:val="004431C2"/>
    <w:rsid w:val="00446534"/>
    <w:rsid w:val="004478F4"/>
    <w:rsid w:val="00452169"/>
    <w:rsid w:val="004533A0"/>
    <w:rsid w:val="00464CBC"/>
    <w:rsid w:val="00466D89"/>
    <w:rsid w:val="004765FF"/>
    <w:rsid w:val="0048158C"/>
    <w:rsid w:val="004850DE"/>
    <w:rsid w:val="0049498F"/>
    <w:rsid w:val="004C77D2"/>
    <w:rsid w:val="004D67F6"/>
    <w:rsid w:val="004E4452"/>
    <w:rsid w:val="004F3B59"/>
    <w:rsid w:val="00500769"/>
    <w:rsid w:val="005021F2"/>
    <w:rsid w:val="00511B4E"/>
    <w:rsid w:val="00511E08"/>
    <w:rsid w:val="0052302F"/>
    <w:rsid w:val="00523130"/>
    <w:rsid w:val="00533674"/>
    <w:rsid w:val="00536BCD"/>
    <w:rsid w:val="00542EDA"/>
    <w:rsid w:val="00563032"/>
    <w:rsid w:val="005708A4"/>
    <w:rsid w:val="0059409B"/>
    <w:rsid w:val="005943D9"/>
    <w:rsid w:val="005A7740"/>
    <w:rsid w:val="005B1399"/>
    <w:rsid w:val="005C6B58"/>
    <w:rsid w:val="005C766B"/>
    <w:rsid w:val="005D33C7"/>
    <w:rsid w:val="005D656D"/>
    <w:rsid w:val="005F0B63"/>
    <w:rsid w:val="00607F5D"/>
    <w:rsid w:val="00625101"/>
    <w:rsid w:val="0062757E"/>
    <w:rsid w:val="00634F2C"/>
    <w:rsid w:val="00637C00"/>
    <w:rsid w:val="00650528"/>
    <w:rsid w:val="00650E34"/>
    <w:rsid w:val="00672D29"/>
    <w:rsid w:val="00674E1D"/>
    <w:rsid w:val="006A3FEE"/>
    <w:rsid w:val="006A4A5C"/>
    <w:rsid w:val="006A528D"/>
    <w:rsid w:val="006A7F57"/>
    <w:rsid w:val="006B32ED"/>
    <w:rsid w:val="006B4776"/>
    <w:rsid w:val="006C6281"/>
    <w:rsid w:val="006D118D"/>
    <w:rsid w:val="00704B75"/>
    <w:rsid w:val="00712834"/>
    <w:rsid w:val="007223F6"/>
    <w:rsid w:val="0072550D"/>
    <w:rsid w:val="007357A9"/>
    <w:rsid w:val="00744669"/>
    <w:rsid w:val="00745C9D"/>
    <w:rsid w:val="00771722"/>
    <w:rsid w:val="007754B2"/>
    <w:rsid w:val="00783D6F"/>
    <w:rsid w:val="0079007F"/>
    <w:rsid w:val="0079117D"/>
    <w:rsid w:val="007A433A"/>
    <w:rsid w:val="007B348F"/>
    <w:rsid w:val="007B3D80"/>
    <w:rsid w:val="007B49C1"/>
    <w:rsid w:val="007B6B95"/>
    <w:rsid w:val="007C6AC7"/>
    <w:rsid w:val="007D0746"/>
    <w:rsid w:val="007D5150"/>
    <w:rsid w:val="007E4CB0"/>
    <w:rsid w:val="007E6281"/>
    <w:rsid w:val="007E669B"/>
    <w:rsid w:val="007E7EED"/>
    <w:rsid w:val="007F3817"/>
    <w:rsid w:val="007F3A89"/>
    <w:rsid w:val="007F5C63"/>
    <w:rsid w:val="008001DB"/>
    <w:rsid w:val="0080076F"/>
    <w:rsid w:val="00805BAD"/>
    <w:rsid w:val="00827465"/>
    <w:rsid w:val="00863119"/>
    <w:rsid w:val="008639B5"/>
    <w:rsid w:val="00871821"/>
    <w:rsid w:val="008759C2"/>
    <w:rsid w:val="00882C38"/>
    <w:rsid w:val="00897196"/>
    <w:rsid w:val="0089720E"/>
    <w:rsid w:val="008B5082"/>
    <w:rsid w:val="008C3B14"/>
    <w:rsid w:val="008C67C2"/>
    <w:rsid w:val="008D6244"/>
    <w:rsid w:val="008E1F5D"/>
    <w:rsid w:val="008E459B"/>
    <w:rsid w:val="00901B91"/>
    <w:rsid w:val="009025E3"/>
    <w:rsid w:val="00903C67"/>
    <w:rsid w:val="009167F1"/>
    <w:rsid w:val="00922258"/>
    <w:rsid w:val="00923A53"/>
    <w:rsid w:val="00934D56"/>
    <w:rsid w:val="00944ADD"/>
    <w:rsid w:val="00956F7E"/>
    <w:rsid w:val="0096568C"/>
    <w:rsid w:val="00970CAF"/>
    <w:rsid w:val="0099102D"/>
    <w:rsid w:val="00992F8C"/>
    <w:rsid w:val="00993F76"/>
    <w:rsid w:val="0099705E"/>
    <w:rsid w:val="009B3932"/>
    <w:rsid w:val="009C0ED0"/>
    <w:rsid w:val="009E37D9"/>
    <w:rsid w:val="009E77ED"/>
    <w:rsid w:val="00A0070C"/>
    <w:rsid w:val="00A11A33"/>
    <w:rsid w:val="00A122FC"/>
    <w:rsid w:val="00A2310D"/>
    <w:rsid w:val="00A254C4"/>
    <w:rsid w:val="00A3619F"/>
    <w:rsid w:val="00A42318"/>
    <w:rsid w:val="00A44670"/>
    <w:rsid w:val="00A513F9"/>
    <w:rsid w:val="00A53787"/>
    <w:rsid w:val="00A563DF"/>
    <w:rsid w:val="00A71EC0"/>
    <w:rsid w:val="00A85092"/>
    <w:rsid w:val="00A85CF4"/>
    <w:rsid w:val="00A97B85"/>
    <w:rsid w:val="00AB189A"/>
    <w:rsid w:val="00AB1B4D"/>
    <w:rsid w:val="00AB3BFA"/>
    <w:rsid w:val="00AC3F48"/>
    <w:rsid w:val="00AD2775"/>
    <w:rsid w:val="00AD5FDF"/>
    <w:rsid w:val="00AE3DBB"/>
    <w:rsid w:val="00AF5436"/>
    <w:rsid w:val="00B01570"/>
    <w:rsid w:val="00B02056"/>
    <w:rsid w:val="00B17F73"/>
    <w:rsid w:val="00B24CCB"/>
    <w:rsid w:val="00B428D8"/>
    <w:rsid w:val="00B6770B"/>
    <w:rsid w:val="00B67EE5"/>
    <w:rsid w:val="00B702A4"/>
    <w:rsid w:val="00B72CC0"/>
    <w:rsid w:val="00B76FA1"/>
    <w:rsid w:val="00B853D6"/>
    <w:rsid w:val="00B9000A"/>
    <w:rsid w:val="00BA2270"/>
    <w:rsid w:val="00BA3B11"/>
    <w:rsid w:val="00BA51B4"/>
    <w:rsid w:val="00BA71D1"/>
    <w:rsid w:val="00BA731E"/>
    <w:rsid w:val="00BB0D2B"/>
    <w:rsid w:val="00BB11DB"/>
    <w:rsid w:val="00BB22D3"/>
    <w:rsid w:val="00BD5288"/>
    <w:rsid w:val="00BE0E64"/>
    <w:rsid w:val="00BE16C1"/>
    <w:rsid w:val="00BE4456"/>
    <w:rsid w:val="00BF7DEA"/>
    <w:rsid w:val="00BF7E16"/>
    <w:rsid w:val="00C24578"/>
    <w:rsid w:val="00C271A2"/>
    <w:rsid w:val="00C33F9F"/>
    <w:rsid w:val="00C34CC4"/>
    <w:rsid w:val="00C6104D"/>
    <w:rsid w:val="00C62040"/>
    <w:rsid w:val="00C71117"/>
    <w:rsid w:val="00C73525"/>
    <w:rsid w:val="00C86B83"/>
    <w:rsid w:val="00CA0E86"/>
    <w:rsid w:val="00CA7C00"/>
    <w:rsid w:val="00CB659E"/>
    <w:rsid w:val="00CC429F"/>
    <w:rsid w:val="00CC5396"/>
    <w:rsid w:val="00CD0C1C"/>
    <w:rsid w:val="00CD16C2"/>
    <w:rsid w:val="00CD16D9"/>
    <w:rsid w:val="00CD33A8"/>
    <w:rsid w:val="00CD452B"/>
    <w:rsid w:val="00CD4602"/>
    <w:rsid w:val="00CE2A41"/>
    <w:rsid w:val="00CE4C3B"/>
    <w:rsid w:val="00CE5779"/>
    <w:rsid w:val="00D01ABB"/>
    <w:rsid w:val="00D065DF"/>
    <w:rsid w:val="00D11BCE"/>
    <w:rsid w:val="00D11F04"/>
    <w:rsid w:val="00D13F4F"/>
    <w:rsid w:val="00D26E37"/>
    <w:rsid w:val="00D31926"/>
    <w:rsid w:val="00D46BA5"/>
    <w:rsid w:val="00D57D79"/>
    <w:rsid w:val="00D57F4E"/>
    <w:rsid w:val="00D957E8"/>
    <w:rsid w:val="00DE0202"/>
    <w:rsid w:val="00DF4720"/>
    <w:rsid w:val="00E03253"/>
    <w:rsid w:val="00E0565F"/>
    <w:rsid w:val="00E139C2"/>
    <w:rsid w:val="00E2006C"/>
    <w:rsid w:val="00E261A2"/>
    <w:rsid w:val="00E36E12"/>
    <w:rsid w:val="00E37B3E"/>
    <w:rsid w:val="00E37D9A"/>
    <w:rsid w:val="00E46102"/>
    <w:rsid w:val="00E62AF1"/>
    <w:rsid w:val="00E75863"/>
    <w:rsid w:val="00EB3B6B"/>
    <w:rsid w:val="00EC5914"/>
    <w:rsid w:val="00EC591A"/>
    <w:rsid w:val="00EC72E4"/>
    <w:rsid w:val="00EE679E"/>
    <w:rsid w:val="00EF3460"/>
    <w:rsid w:val="00F03A59"/>
    <w:rsid w:val="00F153A7"/>
    <w:rsid w:val="00F1632E"/>
    <w:rsid w:val="00F212C6"/>
    <w:rsid w:val="00F22C5E"/>
    <w:rsid w:val="00F32C09"/>
    <w:rsid w:val="00F408E1"/>
    <w:rsid w:val="00F47108"/>
    <w:rsid w:val="00F47A7E"/>
    <w:rsid w:val="00F52C3F"/>
    <w:rsid w:val="00F560BD"/>
    <w:rsid w:val="00F7330F"/>
    <w:rsid w:val="00F7395B"/>
    <w:rsid w:val="00F91595"/>
    <w:rsid w:val="00F91A60"/>
    <w:rsid w:val="00F938CF"/>
    <w:rsid w:val="00F93FA3"/>
    <w:rsid w:val="00FA47F4"/>
    <w:rsid w:val="00FF12BB"/>
    <w:rsid w:val="00FF2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19EBA764-5B85-40AE-83F1-A01512669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568C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W-Web">
    <w:name w:val="WW-內文 (Web)"/>
    <w:basedOn w:val="a"/>
    <w:uiPriority w:val="99"/>
    <w:rsid w:val="0096568C"/>
    <w:pPr>
      <w:widowControl/>
      <w:suppressAutoHyphens/>
      <w:spacing w:before="280" w:after="119"/>
    </w:pPr>
    <w:rPr>
      <w:rFonts w:ascii="新細明體" w:hAnsi="新細明體" w:cs="新細明體"/>
      <w:lang w:eastAsia="ar-SA"/>
    </w:rPr>
  </w:style>
  <w:style w:type="paragraph" w:styleId="a3">
    <w:name w:val="footer"/>
    <w:basedOn w:val="a"/>
    <w:link w:val="a4"/>
    <w:uiPriority w:val="99"/>
    <w:rsid w:val="009656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尾 字元"/>
    <w:basedOn w:val="a0"/>
    <w:link w:val="a3"/>
    <w:uiPriority w:val="99"/>
    <w:rsid w:val="0096568C"/>
    <w:rPr>
      <w:rFonts w:ascii="Times New Roman" w:eastAsia="新細明體" w:hAnsi="Times New Roman" w:cs="Times New Roman"/>
      <w:sz w:val="20"/>
      <w:szCs w:val="20"/>
    </w:rPr>
  </w:style>
  <w:style w:type="paragraph" w:styleId="a5">
    <w:name w:val="List Paragraph"/>
    <w:basedOn w:val="a"/>
    <w:uiPriority w:val="34"/>
    <w:qFormat/>
    <w:rsid w:val="00B702A4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3774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377402"/>
    <w:rPr>
      <w:rFonts w:ascii="Times New Roman" w:eastAsia="新細明體" w:hAnsi="Times New Roman"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0D30A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0D30A0"/>
    <w:rPr>
      <w:rFonts w:asciiTheme="majorHAnsi" w:eastAsiaTheme="majorEastAsia" w:hAnsiTheme="majorHAnsi" w:cstheme="majorBidi"/>
      <w:sz w:val="18"/>
      <w:szCs w:val="18"/>
    </w:rPr>
  </w:style>
  <w:style w:type="character" w:customStyle="1" w:styleId="author-p-41199">
    <w:name w:val="author-p-41199"/>
    <w:basedOn w:val="a0"/>
    <w:rsid w:val="001E1B8C"/>
  </w:style>
  <w:style w:type="character" w:styleId="aa">
    <w:name w:val="Emphasis"/>
    <w:basedOn w:val="a0"/>
    <w:uiPriority w:val="20"/>
    <w:qFormat/>
    <w:rsid w:val="002D2BF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4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16302">
          <w:marLeft w:val="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65664">
              <w:marLeft w:val="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0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4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31" w:color="FFFFFF"/>
                        <w:bottom w:val="none" w:sz="0" w:space="0" w:color="auto"/>
                        <w:right w:val="none" w:sz="0" w:space="0" w:color="auto"/>
                      </w:divBdr>
                    </w:div>
                    <w:div w:id="13712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24" w:space="31" w:color="FFFFFF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60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袁曉玲</dc:creator>
  <cp:lastModifiedBy>袁曉玲</cp:lastModifiedBy>
  <cp:revision>3</cp:revision>
  <cp:lastPrinted>2015-07-08T09:43:00Z</cp:lastPrinted>
  <dcterms:created xsi:type="dcterms:W3CDTF">2015-07-13T07:38:00Z</dcterms:created>
  <dcterms:modified xsi:type="dcterms:W3CDTF">2015-07-14T01:41:00Z</dcterms:modified>
</cp:coreProperties>
</file>