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left="0" w:right="0"/>
        <w:jc w:val="left"/>
        <w:rPr/>
      </w:pPr>
      <w:r>
        <w:rPr/>
        <w:t xml:space="preserve"> </w:t>
      </w:r>
      <w:r>
        <w:rPr/>
        <w:t>Отчёт по теме "Цели, задачи и методы исследования программного кода"</w:t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 </w:t>
      </w:r>
      <w:r>
        <w:rPr/>
        <w:t>Цель</w:t>
      </w:r>
    </w:p>
    <w:p>
      <w:pPr>
        <w:pStyle w:val="BodyText"/>
        <w:bidi w:val="0"/>
        <w:ind w:hanging="0" w:left="0" w:right="0"/>
        <w:jc w:val="left"/>
        <w:rPr/>
      </w:pPr>
      <w:r>
        <w:rPr/>
        <w:t>Глубже осмыслить аспекты, связанные с целями, задачами и методами исследования программного кода.</w:t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 </w:t>
      </w:r>
      <w:r>
        <w:rPr/>
        <w:t>Результат</w:t>
      </w:r>
    </w:p>
    <w:p>
      <w:pPr>
        <w:pStyle w:val="BodyText"/>
        <w:bidi w:val="0"/>
        <w:ind w:hanging="0" w:left="0" w:right="0"/>
        <w:jc w:val="left"/>
        <w:rPr/>
      </w:pPr>
      <w:r>
        <w:rPr/>
        <w:t>Корректные и содержательные ответы на все 30 вопросов, охватывающие практические, теоретические и прикладные аспекты анализа программного обеспечения.</w:t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 </w:t>
      </w:r>
      <w:r>
        <w:rPr/>
        <w:t>Цели исследования программного кода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Каковы основные цели анализа программного кода?</w:t>
      </w:r>
      <w:r>
        <w:rPr/>
        <w:br/>
        <w:t>Основные цели — обеспечение качества кода, выявление ошибок, улучшение читаемости и поддерживаемости, проверка соответствия стандартам и спецификациям, повышение производительности и безопасности.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Почему исследование программного кода является важным этапом его разработки?</w:t>
      </w:r>
      <w:r>
        <w:rPr/>
        <w:br/>
        <w:t>Исследование позволяет заранее выявлять потенциальные проблемы, снижает риск возникновения багов в production-среде, упрощает сопровождение и дальнейшую доработку продукта.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Какие результаты могут быть достигнуты благодаря исследованию программного кода?</w:t>
      </w:r>
      <w:r>
        <w:rPr/>
        <w:br/>
        <w:t>Уменьшение числа ошибок, улучшение читаемости, повышение производительности, соответствие требованиям безопасности, облегчение командной работы над проектом.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 исследование кода помогает улучшить качество программного обеспечения?</w:t>
      </w:r>
      <w:r>
        <w:rPr/>
        <w:br/>
        <w:t>Через раннее выявление дефектов, оптимизацию алгоритмов, соблюдение принципов хорошего дизайна (например, SOLID), стандартизацию написания кода.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Какие долгосрочные цели могут быть связаны с анализом программного кода?</w:t>
      </w:r>
      <w:r>
        <w:rPr/>
        <w:br/>
        <w:t>Поддержание низкого уровня технического долга, увеличение масштабируемости, снижение затрат на сопровождение, обеспечение высокой степени автоматизации и повторяемости тестирования.</w:t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 </w:t>
      </w:r>
      <w:r>
        <w:rPr/>
        <w:t>Задачи исследования программного кода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Какие задачи решает статический анализ программного кода?</w:t>
      </w:r>
      <w:r>
        <w:rPr/>
        <w:br/>
        <w:t>Обнаружение синтаксических ошибок, проверка соблюдения стандартов кодирования, выявление потенциальных багов без запуска программы, поиск уязвимостей безопасности.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Каковы задачи динамического анализа программного обеспечения?</w:t>
      </w:r>
      <w:r>
        <w:rPr/>
        <w:br/>
        <w:t>Тестирование реального поведения программы при выполнении, измерение времени выполнения, использование памяти, взаимодействие с внешними системами, проверка корректности работы в различных условиях.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Чем отличаются задачи рефакторинга кода от задач его тестирования?</w:t>
      </w:r>
      <w:r>
        <w:rPr/>
        <w:br/>
        <w:t>Рефакторинг направлен на улучшение структуры и читаемости без изменения функциональности, тогда как тестирование проверяет корректность поведения системы.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Какие аспекты документирования кода следует учитывать при исследовании?</w:t>
      </w:r>
      <w:r>
        <w:rPr/>
        <w:br/>
        <w:t>Согласованность комментариев с кодом, наличие документации к API, описание модулей и классов, примеры использования, актуальность информации.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 провести анализ производительности кода в рамках его исследования?</w:t>
      </w:r>
      <w:r>
        <w:rPr/>
        <w:br/>
        <w:t>Использовать профилировщики для определения «узких мест», измерять время выполнения функций, оценивать использование ресурсов, сравнивать версии кода.</w:t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 </w:t>
      </w:r>
      <w:r>
        <w:rPr/>
        <w:t>Методы исследования программного кода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Какие методы существуют для статического анализа программного кода?</w:t>
      </w:r>
      <w:r>
        <w:rPr/>
        <w:br/>
        <w:t>Лексический и синтаксический анализ, аннотация кода, проверка типов, анализ зависимостей, использование правил линтеров и метрик качества.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Какова роль тестирования в исследовании программного обеспечения?</w:t>
      </w:r>
      <w:r>
        <w:rPr/>
        <w:br/>
        <w:t>Тестирование позволяет проверить корректность работы системы, выявить ошибки в конкретных сценариях, подтвердить или опровергнуть гипотезы, полученные при анализе.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Какие инструменты используют для выполнения динамического анализа программного кода?</w:t>
      </w:r>
      <w:r>
        <w:rPr/>
        <w:br/>
        <w:t>Profilers (например, VisualVM, Perf), отладчики, мониторинговые системы (Prometheus, Grafana), фреймворки для автоматизированного тестирования (Selenium, JMeter).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 метод код-ревью может быть применен в исследовании программного кода?</w:t>
      </w:r>
      <w:r>
        <w:rPr/>
        <w:br/>
        <w:t>Код-ревью позволяет выявлять логические ошибки, проверять соблюдение стандартов, обсуждать архитектурные решения и улучшать общее понимание кодовой базы.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Что такое автоматизированные инструменты анализа кода и какие их преимущества?</w:t>
      </w:r>
      <w:r>
        <w:rPr/>
        <w:br/>
        <w:t>Это средства, которые автоматически проверяют код на соответствие стандартам, находят потенциальные ошибки и предоставляют отчеты. Преимущества: скорость, точность, возможность интеграции в CI/CD.</w:t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 </w:t>
      </w:r>
      <w:r>
        <w:rPr/>
        <w:t>Проблемы и вызовы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Какие проблемы могут возникнуть при исследовании программного кода?</w:t>
      </w:r>
      <w:r>
        <w:rPr/>
        <w:br/>
        <w:t>Нехватка документации, сложная структура, большое количество технического долга, отсутствие тестового покрытия, несоответствие архитектуры и реализации.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 справляться с техническим долгом в процессе анализа кода?</w:t>
      </w:r>
      <w:r>
        <w:rPr/>
        <w:br/>
        <w:t>Выделять время на рефакторинг, использовать метрики для оценки качества, внедрять автоматизированные проверки, следить за уровнем покрытия тестами.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Какие трудности могут возникнуть при интерпретации результатов анализа?</w:t>
      </w:r>
      <w:r>
        <w:rPr/>
        <w:br/>
        <w:t>Ложные срабатывания, недостаточно детализированные отчёты, сложность в определении критичности найденных проблем, необходимость контекста для принятия решений.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 обеспечить безопасность при проведении исследований программного кода?</w:t>
      </w:r>
      <w:r>
        <w:rPr/>
        <w:br/>
        <w:t>Анализ на наличие уязвимостей (например, через SAST/DAST), проверка входных данных, использование безопасных практик хранения секретов, контроль доступа к репозиториям.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В чем заключается важность использования учёта метрик кода?</w:t>
      </w:r>
      <w:r>
        <w:rPr/>
        <w:br/>
        <w:t>Метрики позволяют количественно оценить качество кода (сложность, покрытие тестами, размер функций), выявлять участки с повышенным риском, планировать рефакторинг.</w:t>
      </w:r>
    </w:p>
    <w:p>
      <w:pPr>
        <w:pStyle w:val="Heading2"/>
        <w:bidi w:val="0"/>
        <w:ind w:hanging="0" w:left="0" w:right="0"/>
        <w:jc w:val="left"/>
        <w:rPr/>
      </w:pPr>
      <w:r>
        <w:rPr/>
        <w:t>Практические аспекты исследования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 составить стратегию для исследования программного кода?</w:t>
      </w:r>
      <w:r>
        <w:rPr/>
        <w:br/>
        <w:t>Определить цели анализа, выбрать подходящие инструменты, задать критерии качества, расставить приоритеты, спланировать действия по устранению найденных проблем.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Какие метрики кода наиболее полезны при анализе его качества?</w:t>
      </w:r>
      <w:r>
        <w:rPr/>
        <w:br/>
        <w:t>Cyclomatic Complexity, Lines of Code (LOC), Code Coverage, Maintainability Index, Technical Debt Ratio, Coupling between Objects.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 проводить анализ кода в условиях Agile-методологий?</w:t>
      </w:r>
      <w:r>
        <w:rPr/>
        <w:br/>
        <w:t>Интегрировать анализ в CI/CD, проводить регулярные код-ревью, использовать автоматизированные проверки, адаптировать процессы под итеративную разработку.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 учитывать пользовательский опыт (UX) в исследовании программного кода?</w:t>
      </w:r>
      <w:r>
        <w:rPr/>
        <w:br/>
        <w:t>Анализировать влияние производительности на UX, проверять код, отвечающий за UI/UX-логику, тестировать на соответствие спецификам клиентского взаимодействия.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Какие навыки и знания необходимы для эффективного исследования программного кода?</w:t>
      </w:r>
      <w:r>
        <w:rPr/>
        <w:br/>
        <w:t>Знание языков программирования, понимание принципов разработки, владение инструментами анализа, навыки чтения и понимания чужого кода, аналитическое мышление.</w:t>
      </w:r>
    </w:p>
    <w:p>
      <w:pPr>
        <w:pStyle w:val="Heading2"/>
        <w:bidi w:val="0"/>
        <w:ind w:hanging="0" w:left="0" w:right="0"/>
        <w:jc w:val="left"/>
        <w:rPr/>
      </w:pPr>
      <w:r>
        <w:rPr/>
        <w:t>Примеры и кейсы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Какие примеры успешного анализа программного кода можно привести?</w:t>
      </w:r>
      <w:r>
        <w:rPr/>
        <w:br/>
        <w:t>Обнаружение уязвимостей в open-source проектах (например, Heartbleed), оптимизация производительности веб-приложений, улучшение читаемости legacy-кода в крупных компаниях.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 анализ программного кода может повлиять на процесс разработки продукта?</w:t>
      </w:r>
      <w:r>
        <w:rPr/>
        <w:br/>
        <w:t>Снижает количество ошибок на поздних стадиях, ускоряет обнаружение проблем, улучшает качество артефактов, способствует более быстрому выходу на рынок.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В каких случаях стоит применять метод анализа кода к унаследованному ПО?</w:t>
      </w:r>
      <w:r>
        <w:rPr/>
        <w:br/>
        <w:t>При необходимости модификации старых систем, перед переходом на новые технологии, при наличии частых сбоев или при рефакторинге для масштабирования.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 применение современных технологий, таких как машинное обучение, может улучшить анализ кода?</w:t>
      </w:r>
      <w:r>
        <w:rPr/>
        <w:br/>
        <w:t>ML-модели могут предсказывать места с потенциальными багами, предлагать рекомендации по улучшению кода, автоматически исправлять ошибки, анализировать историю изменений.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Какие тенденции в исследовании программного кода наблюдаются на сегодняшний день?</w:t>
      </w:r>
      <w:r>
        <w:rPr/>
        <w:br/>
        <w:t>Автоматизация, интеграция AI/ML, развитие облачных решений для анализа, усиление внимания к безопасности, рост популярности DevSecOps, увеличение роли метрик и мониторинга.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Open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Tahoma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Tahoma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Tempora LGC Uni" w:hAnsi="Tempora LGC Uni" w:eastAsia="Tahoma" w:cs="Lohit Devanagari"/>
      <w:b/>
      <w:bCs/>
      <w:sz w:val="48"/>
      <w:szCs w:val="48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Tempora LGC Uni" w:hAnsi="Tempora LGC Uni" w:eastAsia="Tahoma" w:cs="Lohit Devanagari"/>
      <w:b/>
      <w:bCs/>
      <w:sz w:val="36"/>
      <w:szCs w:val="36"/>
    </w:rPr>
  </w:style>
  <w:style w:type="character" w:styleId="Style12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LibreOffice/7.6.4.1$Linux_X86_64 LibreOffice_project/60$Build-1</Application>
  <AppVersion>15.0000</AppVersion>
  <Pages>4</Pages>
  <Words>868</Words>
  <Characters>6730</Characters>
  <CharactersWithSpaces>7535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2025-06-03T10:07:13Z</dcterms:created>
  <dc:creator/>
  <dc:description/>
  <dc:language>ru-RU</dc:language>
  <cp:lastModifiedBy/>
  <dcterms:modified xsi:type="dcterms:W3CDTF">2025-06-03T10:08:09Z</dcterms:modified>
  <cp:revision>1</cp:revision>
  <dc:subject/>
  <dc:title/>
</cp:coreProperties>
</file>