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48" w:lineRule="exact"/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793750</wp:posOffset>
            </wp:positionH>
            <wp:positionV relativeFrom="page">
              <wp:posOffset>94615</wp:posOffset>
            </wp:positionV>
            <wp:extent cx="5403850" cy="73787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02" cy="737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footerReference r:id="rId6" w:type="default"/>
          <w:pgSz w:w="16840" w:h="11910"/>
          <w:pgMar w:top="1" w:right="0" w:bottom="1" w:left="0" w:header="0" w:footer="0" w:gutter="0"/>
          <w:cols w:equalWidth="0" w:num="1">
            <w:col w:w="16840"/>
          </w:cols>
        </w:sectPr>
      </w:pPr>
    </w:p>
    <w:p>
      <w:pPr>
        <w:spacing w:line="45" w:lineRule="exact"/>
      </w:pPr>
    </w:p>
    <w:tbl>
      <w:tblPr>
        <w:tblStyle w:val="4"/>
        <w:tblW w:w="800" w:type="dxa"/>
        <w:tblInd w:w="1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207"/>
        <w:gridCol w:w="197"/>
        <w:gridCol w:w="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93" w:type="dxa"/>
            <w:textDirection w:val="tbRlV"/>
            <w:vAlign w:val="top"/>
          </w:tcPr>
          <w:p>
            <w:pPr>
              <w:spacing w:before="68" w:line="218" w:lineRule="auto"/>
              <w:ind w:left="446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10"/>
                <w:sz w:val="11"/>
                <w:szCs w:val="11"/>
              </w:rPr>
              <w:t>通受</w:t>
            </w:r>
          </w:p>
        </w:tc>
        <w:tc>
          <w:tcPr>
            <w:tcW w:w="207" w:type="dxa"/>
            <w:shd w:val="clear" w:color="auto" w:fill="FFFFFF"/>
            <w:textDirection w:val="tbRlV"/>
            <w:vAlign w:val="top"/>
          </w:tcPr>
          <w:p>
            <w:pPr>
              <w:spacing w:before="74" w:line="216" w:lineRule="auto"/>
              <w:ind w:left="317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-7"/>
                <w:sz w:val="11"/>
                <w:szCs w:val="11"/>
              </w:rPr>
              <w:t>水排给</w:t>
            </w:r>
          </w:p>
        </w:tc>
        <w:tc>
          <w:tcPr>
            <w:tcW w:w="197" w:type="dxa"/>
            <w:textDirection w:val="tbRlV"/>
            <w:vAlign w:val="top"/>
          </w:tcPr>
          <w:p>
            <w:pPr>
              <w:spacing w:before="61" w:line="226" w:lineRule="auto"/>
              <w:ind w:left="286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16"/>
                <w:sz w:val="11"/>
                <w:szCs w:val="11"/>
              </w:rPr>
              <w:t>艺工</w:t>
            </w:r>
          </w:p>
        </w:tc>
        <w:tc>
          <w:tcPr>
            <w:tcW w:w="203" w:type="dxa"/>
            <w:shd w:val="clear" w:color="auto" w:fill="FFFFFF"/>
            <w:textDirection w:val="tbRlV"/>
            <w:vAlign w:val="top"/>
          </w:tcPr>
          <w:p>
            <w:pPr>
              <w:spacing w:before="64" w:line="217" w:lineRule="auto"/>
              <w:ind w:left="287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控</w:t>
            </w:r>
            <w:r>
              <w:rPr>
                <w:rFonts w:ascii="宋体" w:hAnsi="宋体" w:eastAsia="宋体" w:cs="宋体"/>
                <w:spacing w:val="-6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193" w:type="dxa"/>
            <w:textDirection w:val="tbRlV"/>
            <w:vAlign w:val="top"/>
          </w:tcPr>
          <w:p>
            <w:pPr>
              <w:spacing w:before="67" w:line="217" w:lineRule="auto"/>
              <w:ind w:left="451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筑</w:t>
            </w:r>
            <w:r>
              <w:rPr>
                <w:rFonts w:ascii="宋体" w:hAnsi="宋体" w:eastAsia="宋体" w:cs="宋体"/>
                <w:spacing w:val="-15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建</w:t>
            </w:r>
          </w:p>
        </w:tc>
        <w:tc>
          <w:tcPr>
            <w:tcW w:w="207" w:type="dxa"/>
            <w:textDirection w:val="tbRlV"/>
            <w:vAlign w:val="top"/>
          </w:tcPr>
          <w:p>
            <w:pPr>
              <w:spacing w:before="74" w:line="217" w:lineRule="auto"/>
              <w:ind w:left="452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15"/>
                <w:sz w:val="11"/>
                <w:szCs w:val="11"/>
              </w:rPr>
              <w:t>构结</w:t>
            </w:r>
          </w:p>
        </w:tc>
        <w:tc>
          <w:tcPr>
            <w:tcW w:w="197" w:type="dxa"/>
            <w:textDirection w:val="tbRlV"/>
            <w:vAlign w:val="top"/>
          </w:tcPr>
          <w:p>
            <w:pPr>
              <w:spacing w:before="62" w:line="217" w:lineRule="auto"/>
              <w:ind w:left="452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气</w:t>
            </w:r>
            <w:r>
              <w:rPr>
                <w:rFonts w:ascii="宋体" w:hAnsi="宋体" w:eastAsia="宋体" w:cs="宋体"/>
                <w:spacing w:val="-6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电</w:t>
            </w:r>
          </w:p>
        </w:tc>
        <w:tc>
          <w:tcPr>
            <w:tcW w:w="203" w:type="dxa"/>
            <w:shd w:val="clear" w:color="auto" w:fill="FFFFFF"/>
            <w:textDirection w:val="tbRlV"/>
            <w:vAlign w:val="top"/>
          </w:tcPr>
          <w:p>
            <w:pPr>
              <w:spacing w:before="65" w:line="223" w:lineRule="auto"/>
              <w:ind w:left="448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讯</w:t>
            </w:r>
            <w:r>
              <w:rPr>
                <w:rFonts w:ascii="宋体" w:hAnsi="宋体" w:eastAsia="宋体" w:cs="宋体"/>
                <w:spacing w:val="-12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通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42" w:line="220" w:lineRule="auto"/>
        <w:ind w:right="129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8"/>
          <w:w w:val="92"/>
          <w:sz w:val="13"/>
          <w:szCs w:val="13"/>
        </w:rPr>
        <w:t>校</w:t>
      </w:r>
      <w:r>
        <w:rPr>
          <w:rFonts w:ascii="宋体" w:hAnsi="宋体" w:eastAsia="宋体" w:cs="宋体"/>
          <w:spacing w:val="23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-8"/>
          <w:w w:val="92"/>
          <w:sz w:val="13"/>
          <w:szCs w:val="13"/>
        </w:rPr>
        <w:t>对</w:t>
      </w:r>
    </w:p>
    <w:p>
      <w:pPr>
        <w:spacing w:before="44" w:line="219" w:lineRule="auto"/>
        <w:ind w:right="84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11"/>
          <w:w w:val="83"/>
          <w:sz w:val="13"/>
          <w:szCs w:val="13"/>
        </w:rPr>
        <w:t>设计负责人</w:t>
      </w:r>
    </w:p>
    <w:p>
      <w:pPr>
        <w:spacing w:before="44" w:line="222" w:lineRule="auto"/>
        <w:ind w:right="151"/>
        <w:jc w:val="right"/>
        <w:rPr>
          <w:rFonts w:ascii="仿宋" w:hAnsi="仿宋" w:eastAsia="仿宋" w:cs="仿宋"/>
          <w:sz w:val="13"/>
          <w:szCs w:val="13"/>
        </w:rPr>
      </w:pPr>
      <w:r>
        <w:rPr>
          <w:rFonts w:ascii="仿宋" w:hAnsi="仿宋" w:eastAsia="仿宋" w:cs="仿宋"/>
          <w:spacing w:val="-8"/>
          <w:sz w:val="13"/>
          <w:szCs w:val="13"/>
        </w:rPr>
        <w:t>设计人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3370" w:lineRule="exact"/>
        <w:textAlignment w:val="center"/>
      </w:pPr>
      <w:r>
        <w:drawing>
          <wp:inline distT="0" distB="0" distL="0" distR="0">
            <wp:extent cx="3219450" cy="213931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62" cy="21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2" w:lineRule="auto"/>
        <w:rPr>
          <w:rFonts w:ascii="Arial"/>
          <w:sz w:val="21"/>
        </w:rPr>
      </w:pPr>
    </w:p>
    <w:p>
      <w:pPr>
        <w:spacing w:before="59" w:line="222" w:lineRule="auto"/>
        <w:ind w:left="3581"/>
        <w:rPr>
          <w:rFonts w:ascii="仿宋" w:hAnsi="仿宋" w:eastAsia="仿宋" w:cs="仿宋"/>
          <w:sz w:val="18"/>
          <w:szCs w:val="18"/>
        </w:rPr>
      </w:pPr>
      <w:r>
        <w:rPr>
          <w:rFonts w:ascii="仿宋" w:hAnsi="仿宋" w:eastAsia="仿宋" w:cs="仿宋"/>
          <w:b/>
          <w:bCs/>
          <w:spacing w:val="-22"/>
          <w:w w:val="69"/>
          <w:sz w:val="18"/>
          <w:szCs w:val="18"/>
        </w:rPr>
        <w:t>说明：1.图中除特别标注尺寸除外均记以毫米。</w:t>
      </w:r>
    </w:p>
    <w:p/>
    <w:p/>
    <w:p/>
    <w:p>
      <w:pPr>
        <w:spacing w:line="190" w:lineRule="exact"/>
      </w:pPr>
    </w:p>
    <w:tbl>
      <w:tblPr>
        <w:tblStyle w:val="4"/>
        <w:tblW w:w="4570" w:type="dxa"/>
        <w:tblInd w:w="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"/>
        <w:gridCol w:w="778"/>
        <w:gridCol w:w="2046"/>
        <w:gridCol w:w="559"/>
        <w:gridCol w:w="439"/>
        <w:gridCol w:w="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70" w:type="dxa"/>
            <w:gridSpan w:val="6"/>
            <w:vAlign w:val="top"/>
          </w:tcPr>
          <w:p>
            <w:pPr>
              <w:spacing w:before="105" w:line="199" w:lineRule="auto"/>
              <w:ind w:left="179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>工程量表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94" w:type="dxa"/>
            <w:vAlign w:val="top"/>
          </w:tcPr>
          <w:p>
            <w:pPr>
              <w:spacing w:before="98" w:line="221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序号</w:t>
            </w:r>
          </w:p>
        </w:tc>
        <w:tc>
          <w:tcPr>
            <w:tcW w:w="778" w:type="dxa"/>
            <w:vAlign w:val="top"/>
          </w:tcPr>
          <w:p>
            <w:pPr>
              <w:spacing w:before="100" w:line="221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名称</w:t>
            </w:r>
          </w:p>
        </w:tc>
        <w:tc>
          <w:tcPr>
            <w:tcW w:w="2046" w:type="dxa"/>
            <w:shd w:val="clear" w:color="auto" w:fill="FFFFFF"/>
            <w:vAlign w:val="top"/>
          </w:tcPr>
          <w:p>
            <w:pPr>
              <w:spacing w:before="98" w:line="219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规格/mm</w:t>
            </w:r>
          </w:p>
        </w:tc>
        <w:tc>
          <w:tcPr>
            <w:tcW w:w="559" w:type="dxa"/>
            <w:vAlign w:val="top"/>
          </w:tcPr>
          <w:p>
            <w:pPr>
              <w:spacing w:before="98" w:line="220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单位</w:t>
            </w:r>
          </w:p>
        </w:tc>
        <w:tc>
          <w:tcPr>
            <w:tcW w:w="439" w:type="dxa"/>
            <w:vAlign w:val="top"/>
          </w:tcPr>
          <w:p>
            <w:pPr>
              <w:spacing w:before="98" w:line="219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数量</w:t>
            </w:r>
          </w:p>
        </w:tc>
        <w:tc>
          <w:tcPr>
            <w:tcW w:w="354" w:type="dxa"/>
            <w:vAlign w:val="top"/>
          </w:tcPr>
          <w:p>
            <w:pPr>
              <w:spacing w:before="98" w:line="221" w:lineRule="auto"/>
              <w:ind w:left="9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94" w:type="dxa"/>
            <w:vAlign w:val="top"/>
          </w:tcPr>
          <w:p>
            <w:pPr>
              <w:spacing w:before="141" w:line="184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1</w:t>
            </w:r>
          </w:p>
        </w:tc>
        <w:tc>
          <w:tcPr>
            <w:tcW w:w="778" w:type="dxa"/>
            <w:vAlign w:val="top"/>
          </w:tcPr>
          <w:p>
            <w:pPr>
              <w:spacing w:before="99" w:line="219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浮筒</w:t>
            </w:r>
          </w:p>
        </w:tc>
        <w:tc>
          <w:tcPr>
            <w:tcW w:w="2046" w:type="dxa"/>
            <w:vAlign w:val="top"/>
          </w:tcPr>
          <w:p>
            <w:pPr>
              <w:spacing w:before="142" w:line="183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500*500*400</w:t>
            </w:r>
          </w:p>
        </w:tc>
        <w:tc>
          <w:tcPr>
            <w:tcW w:w="559" w:type="dxa"/>
            <w:vAlign w:val="top"/>
          </w:tcPr>
          <w:p>
            <w:pPr>
              <w:spacing w:before="98" w:line="231" w:lineRule="auto"/>
              <w:ind w:left="6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平方米</w:t>
            </w:r>
          </w:p>
        </w:tc>
        <w:tc>
          <w:tcPr>
            <w:tcW w:w="439" w:type="dxa"/>
            <w:vAlign w:val="top"/>
          </w:tcPr>
          <w:p>
            <w:pPr>
              <w:spacing w:before="142" w:line="184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103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94" w:type="dxa"/>
            <w:vAlign w:val="top"/>
          </w:tcPr>
          <w:p>
            <w:pPr>
              <w:spacing w:before="144" w:line="183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2</w:t>
            </w:r>
          </w:p>
        </w:tc>
        <w:tc>
          <w:tcPr>
            <w:tcW w:w="778" w:type="dxa"/>
            <w:vAlign w:val="top"/>
          </w:tcPr>
          <w:p>
            <w:pPr>
              <w:spacing w:before="101" w:line="219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3"/>
                <w:sz w:val="17"/>
                <w:szCs w:val="17"/>
              </w:rPr>
              <w:t>防撞筒</w:t>
            </w:r>
          </w:p>
        </w:tc>
        <w:tc>
          <w:tcPr>
            <w:tcW w:w="2046" w:type="dxa"/>
            <w:vAlign w:val="top"/>
          </w:tcPr>
          <w:p>
            <w:pPr>
              <w:spacing w:before="100" w:line="231" w:lineRule="auto"/>
              <w:ind w:left="6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1000*260*170聚乙烯防撞筒</w:t>
            </w:r>
          </w:p>
        </w:tc>
        <w:tc>
          <w:tcPr>
            <w:tcW w:w="559" w:type="dxa"/>
            <w:vAlign w:val="top"/>
          </w:tcPr>
          <w:p>
            <w:pPr>
              <w:spacing w:before="101" w:line="219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个</w:t>
            </w:r>
          </w:p>
        </w:tc>
        <w:tc>
          <w:tcPr>
            <w:tcW w:w="439" w:type="dxa"/>
            <w:vAlign w:val="top"/>
          </w:tcPr>
          <w:p>
            <w:pPr>
              <w:spacing w:before="144" w:line="183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20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94" w:type="dxa"/>
            <w:vAlign w:val="top"/>
          </w:tcPr>
          <w:p>
            <w:pPr>
              <w:spacing w:before="145" w:line="183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3</w:t>
            </w:r>
          </w:p>
        </w:tc>
        <w:tc>
          <w:tcPr>
            <w:tcW w:w="778" w:type="dxa"/>
            <w:vAlign w:val="top"/>
          </w:tcPr>
          <w:p>
            <w:pPr>
              <w:spacing w:before="102" w:line="220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系船栓</w:t>
            </w:r>
          </w:p>
        </w:tc>
        <w:tc>
          <w:tcPr>
            <w:tcW w:w="2046" w:type="dxa"/>
            <w:vAlign w:val="top"/>
          </w:tcPr>
          <w:p>
            <w:pPr>
              <w:spacing w:before="102" w:line="219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1"/>
                <w:sz w:val="17"/>
                <w:szCs w:val="17"/>
              </w:rPr>
              <w:t>350*280聚乙烯系船栓</w:t>
            </w:r>
          </w:p>
        </w:tc>
        <w:tc>
          <w:tcPr>
            <w:tcW w:w="559" w:type="dxa"/>
            <w:vAlign w:val="top"/>
          </w:tcPr>
          <w:p>
            <w:pPr>
              <w:spacing w:before="102" w:line="219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个</w:t>
            </w:r>
          </w:p>
        </w:tc>
        <w:tc>
          <w:tcPr>
            <w:tcW w:w="439" w:type="dxa"/>
            <w:vAlign w:val="top"/>
          </w:tcPr>
          <w:p>
            <w:pPr>
              <w:spacing w:before="144" w:line="184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10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94" w:type="dxa"/>
            <w:vAlign w:val="top"/>
          </w:tcPr>
          <w:p>
            <w:pPr>
              <w:spacing w:before="146" w:line="183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4</w:t>
            </w:r>
          </w:p>
        </w:tc>
        <w:tc>
          <w:tcPr>
            <w:tcW w:w="778" w:type="dxa"/>
            <w:vAlign w:val="top"/>
          </w:tcPr>
          <w:p>
            <w:pPr>
              <w:spacing w:before="101" w:line="219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卷扬机</w:t>
            </w:r>
          </w:p>
        </w:tc>
        <w:tc>
          <w:tcPr>
            <w:tcW w:w="2046" w:type="dxa"/>
            <w:vAlign w:val="top"/>
          </w:tcPr>
          <w:p>
            <w:pPr>
              <w:spacing w:before="145" w:line="184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5"/>
                <w:sz w:val="17"/>
                <w:szCs w:val="17"/>
              </w:rPr>
              <w:t>1t</w:t>
            </w:r>
          </w:p>
        </w:tc>
        <w:tc>
          <w:tcPr>
            <w:tcW w:w="559" w:type="dxa"/>
            <w:vAlign w:val="top"/>
          </w:tcPr>
          <w:p>
            <w:pPr>
              <w:spacing w:before="103" w:line="219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个</w:t>
            </w:r>
          </w:p>
        </w:tc>
        <w:tc>
          <w:tcPr>
            <w:tcW w:w="439" w:type="dxa"/>
            <w:vAlign w:val="top"/>
          </w:tcPr>
          <w:p>
            <w:pPr>
              <w:spacing w:before="146" w:line="183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2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94" w:type="dxa"/>
            <w:shd w:val="clear" w:color="auto" w:fill="FFFFFF"/>
            <w:vAlign w:val="top"/>
          </w:tcPr>
          <w:p>
            <w:pPr>
              <w:spacing w:before="148" w:line="182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5</w:t>
            </w:r>
          </w:p>
        </w:tc>
        <w:tc>
          <w:tcPr>
            <w:tcW w:w="778" w:type="dxa"/>
            <w:shd w:val="clear" w:color="auto" w:fill="FFFFFF"/>
            <w:vAlign w:val="top"/>
          </w:tcPr>
          <w:p>
            <w:pPr>
              <w:spacing w:before="104" w:line="220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2"/>
                <w:sz w:val="17"/>
                <w:szCs w:val="17"/>
              </w:rPr>
              <w:t>固定绳索</w:t>
            </w:r>
          </w:p>
        </w:tc>
        <w:tc>
          <w:tcPr>
            <w:tcW w:w="2046" w:type="dxa"/>
            <w:vAlign w:val="top"/>
          </w:tcPr>
          <w:p>
            <w:pPr>
              <w:spacing w:before="106" w:line="222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钢丝绳</w:t>
            </w:r>
          </w:p>
        </w:tc>
        <w:tc>
          <w:tcPr>
            <w:tcW w:w="559" w:type="dxa"/>
            <w:shd w:val="clear" w:color="auto" w:fill="FFFFFF"/>
            <w:vAlign w:val="top"/>
          </w:tcPr>
          <w:p>
            <w:pPr>
              <w:spacing w:before="113" w:line="230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组</w:t>
            </w:r>
          </w:p>
        </w:tc>
        <w:tc>
          <w:tcPr>
            <w:tcW w:w="439" w:type="dxa"/>
            <w:shd w:val="clear" w:color="auto" w:fill="FFFFFF"/>
            <w:vAlign w:val="top"/>
          </w:tcPr>
          <w:p>
            <w:pPr>
              <w:spacing w:before="147" w:line="183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2</w:t>
            </w:r>
          </w:p>
        </w:tc>
        <w:tc>
          <w:tcPr>
            <w:tcW w:w="354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94" w:type="dxa"/>
            <w:vAlign w:val="top"/>
          </w:tcPr>
          <w:p>
            <w:pPr>
              <w:spacing w:before="148" w:line="183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6</w:t>
            </w:r>
          </w:p>
        </w:tc>
        <w:tc>
          <w:tcPr>
            <w:tcW w:w="778" w:type="dxa"/>
            <w:vAlign w:val="top"/>
          </w:tcPr>
          <w:p>
            <w:pPr>
              <w:spacing w:before="105" w:line="219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2"/>
                <w:sz w:val="17"/>
                <w:szCs w:val="17"/>
              </w:rPr>
              <w:t>栏杆</w:t>
            </w:r>
          </w:p>
        </w:tc>
        <w:tc>
          <w:tcPr>
            <w:tcW w:w="2046" w:type="dxa"/>
            <w:vAlign w:val="top"/>
          </w:tcPr>
          <w:p>
            <w:pPr>
              <w:spacing w:before="105" w:line="219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聚乙烯栏杆</w:t>
            </w:r>
          </w:p>
        </w:tc>
        <w:tc>
          <w:tcPr>
            <w:tcW w:w="559" w:type="dxa"/>
            <w:vAlign w:val="top"/>
          </w:tcPr>
          <w:p>
            <w:pPr>
              <w:spacing w:before="105" w:line="219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米</w:t>
            </w:r>
          </w:p>
        </w:tc>
        <w:tc>
          <w:tcPr>
            <w:tcW w:w="439" w:type="dxa"/>
            <w:vAlign w:val="top"/>
          </w:tcPr>
          <w:p>
            <w:pPr>
              <w:spacing w:before="148" w:line="183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-3"/>
                <w:sz w:val="17"/>
                <w:szCs w:val="17"/>
              </w:rPr>
              <w:t>35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94" w:type="dxa"/>
            <w:vAlign w:val="top"/>
          </w:tcPr>
          <w:p>
            <w:pPr>
              <w:spacing w:before="150" w:line="182" w:lineRule="auto"/>
              <w:ind w:left="45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7</w:t>
            </w:r>
          </w:p>
        </w:tc>
        <w:tc>
          <w:tcPr>
            <w:tcW w:w="778" w:type="dxa"/>
            <w:vAlign w:val="top"/>
          </w:tcPr>
          <w:p>
            <w:pPr>
              <w:spacing w:before="106" w:line="220" w:lineRule="auto"/>
              <w:ind w:left="6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pacing w:val="4"/>
                <w:sz w:val="17"/>
                <w:szCs w:val="17"/>
              </w:rPr>
              <w:t>铁艺大门</w:t>
            </w:r>
          </w:p>
        </w:tc>
        <w:tc>
          <w:tcPr>
            <w:tcW w:w="2046" w:type="dxa"/>
            <w:vAlign w:val="top"/>
          </w:tcPr>
          <w:p>
            <w:pPr>
              <w:spacing w:before="106" w:line="219" w:lineRule="auto"/>
              <w:ind w:left="63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4*2.3米</w:t>
            </w:r>
          </w:p>
        </w:tc>
        <w:tc>
          <w:tcPr>
            <w:tcW w:w="559" w:type="dxa"/>
            <w:vAlign w:val="top"/>
          </w:tcPr>
          <w:p>
            <w:pPr>
              <w:spacing w:before="108" w:line="221" w:lineRule="auto"/>
              <w:ind w:left="67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扇</w:t>
            </w:r>
          </w:p>
        </w:tc>
        <w:tc>
          <w:tcPr>
            <w:tcW w:w="439" w:type="dxa"/>
            <w:vAlign w:val="top"/>
          </w:tcPr>
          <w:p>
            <w:pPr>
              <w:spacing w:before="148" w:line="184" w:lineRule="auto"/>
              <w:ind w:left="5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sz w:val="17"/>
                <w:szCs w:val="17"/>
              </w:rPr>
              <w:t>1</w:t>
            </w:r>
          </w:p>
        </w:tc>
        <w:tc>
          <w:tcPr>
            <w:tcW w:w="35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37" w:line="219" w:lineRule="auto"/>
        <w:ind w:left="431"/>
        <w:rPr>
          <w:rFonts w:ascii="宋体" w:hAnsi="宋体" w:eastAsia="宋体" w:cs="宋体"/>
          <w:sz w:val="10"/>
          <w:szCs w:val="10"/>
        </w:rPr>
      </w:pPr>
      <w:r>
        <w:rPr>
          <w:rFonts w:ascii="宋体" w:hAnsi="宋体" w:eastAsia="宋体" w:cs="宋体"/>
          <w:b/>
          <w:bCs/>
          <w:spacing w:val="1"/>
          <w:sz w:val="10"/>
          <w:szCs w:val="10"/>
        </w:rPr>
        <w:t>说明：1.图中除特别标注尺寸除外均记以毫米。</w:t>
      </w:r>
    </w:p>
    <w:p>
      <w:pPr>
        <w:spacing w:before="41" w:line="206" w:lineRule="auto"/>
        <w:ind w:left="721"/>
        <w:rPr>
          <w:rFonts w:ascii="仿宋" w:hAnsi="仿宋" w:eastAsia="仿宋" w:cs="仿宋"/>
          <w:sz w:val="18"/>
          <w:szCs w:val="18"/>
        </w:rPr>
      </w:pPr>
      <w:r>
        <w:rPr>
          <w:rFonts w:ascii="仿宋" w:hAnsi="仿宋" w:eastAsia="仿宋" w:cs="仿宋"/>
          <w:b/>
          <w:bCs/>
          <w:spacing w:val="-17"/>
          <w:w w:val="69"/>
          <w:sz w:val="18"/>
          <w:szCs w:val="18"/>
        </w:rPr>
        <w:t>2.码头支道2米宽，走道了米宽，连接平台4*4平方米。</w:t>
      </w:r>
    </w:p>
    <w:p>
      <w:pPr>
        <w:spacing w:line="204" w:lineRule="auto"/>
        <w:ind w:left="722"/>
        <w:rPr>
          <w:rFonts w:ascii="仿宋" w:hAnsi="仿宋" w:eastAsia="仿宋" w:cs="仿宋"/>
          <w:sz w:val="18"/>
          <w:szCs w:val="18"/>
        </w:rPr>
      </w:pPr>
      <w:r>
        <w:rPr>
          <w:rFonts w:ascii="仿宋" w:hAnsi="仿宋" w:eastAsia="仿宋" w:cs="仿宋"/>
          <w:b/>
          <w:bCs/>
          <w:spacing w:val="-21"/>
          <w:w w:val="75"/>
          <w:sz w:val="18"/>
          <w:szCs w:val="18"/>
        </w:rPr>
        <w:t>3.码头入口处设置4*2.3米铁艺门。</w:t>
      </w:r>
    </w:p>
    <w:p>
      <w:pPr>
        <w:spacing w:before="1" w:line="206" w:lineRule="auto"/>
        <w:ind w:left="721"/>
        <w:rPr>
          <w:rFonts w:ascii="仿宋" w:hAnsi="仿宋" w:eastAsia="仿宋" w:cs="仿宋"/>
          <w:sz w:val="18"/>
          <w:szCs w:val="18"/>
        </w:rPr>
      </w:pPr>
      <w:r>
        <w:rPr>
          <w:rFonts w:ascii="仿宋" w:hAnsi="仿宋" w:eastAsia="仿宋" w:cs="仿宋"/>
          <w:b/>
          <w:bCs/>
          <w:spacing w:val="-17"/>
          <w:w w:val="70"/>
          <w:sz w:val="18"/>
          <w:szCs w:val="18"/>
        </w:rPr>
        <w:t>4.码头单侧设置栏杆。</w:t>
      </w:r>
    </w:p>
    <w:p>
      <w:pPr>
        <w:spacing w:line="222" w:lineRule="auto"/>
        <w:ind w:left="722"/>
        <w:rPr>
          <w:rFonts w:ascii="仿宋" w:hAnsi="仿宋" w:eastAsia="仿宋" w:cs="仿宋"/>
          <w:sz w:val="18"/>
          <w:szCs w:val="18"/>
        </w:rPr>
      </w:pPr>
      <w:r>
        <w:rPr>
          <w:rFonts w:ascii="仿宋" w:hAnsi="仿宋" w:eastAsia="仿宋" w:cs="仿宋"/>
          <w:b/>
          <w:bCs/>
          <w:spacing w:val="-21"/>
          <w:w w:val="72"/>
          <w:sz w:val="18"/>
          <w:szCs w:val="18"/>
        </w:rPr>
        <w:t>5.码头采用钢丝绳索固定。</w:t>
      </w:r>
    </w:p>
    <w:p/>
    <w:p>
      <w:pPr>
        <w:spacing w:line="107" w:lineRule="exact"/>
      </w:pPr>
    </w:p>
    <w:tbl>
      <w:tblPr>
        <w:tblStyle w:val="4"/>
        <w:tblW w:w="5151" w:type="dxa"/>
        <w:tblInd w:w="88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7"/>
        <w:gridCol w:w="1108"/>
        <w:gridCol w:w="1071"/>
        <w:gridCol w:w="664"/>
        <w:gridCol w:w="419"/>
        <w:gridCol w:w="722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1167" w:type="dxa"/>
            <w:vAlign w:val="top"/>
          </w:tcPr>
          <w:p>
            <w:pPr>
              <w:spacing w:before="87" w:line="300" w:lineRule="exac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9"/>
                <w:w w:val="84"/>
                <w:position w:val="13"/>
                <w:sz w:val="13"/>
                <w:szCs w:val="13"/>
              </w:rPr>
              <w:t>工程名称</w:t>
            </w:r>
          </w:p>
          <w:p>
            <w:pPr>
              <w:spacing w:line="220" w:lineRule="auto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19"/>
                <w:w w:val="92"/>
                <w:sz w:val="13"/>
                <w:szCs w:val="13"/>
              </w:rPr>
              <w:t>项目名称</w:t>
            </w:r>
          </w:p>
        </w:tc>
        <w:tc>
          <w:tcPr>
            <w:tcW w:w="1108" w:type="dxa"/>
            <w:vAlign w:val="top"/>
          </w:tcPr>
          <w:p>
            <w:pPr>
              <w:spacing w:before="96" w:line="278" w:lineRule="exact"/>
              <w:ind w:left="802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pacing w:val="-13"/>
                <w:position w:val="11"/>
                <w:sz w:val="13"/>
                <w:szCs w:val="13"/>
              </w:rPr>
              <w:t>图纸</w:t>
            </w:r>
          </w:p>
          <w:p>
            <w:pPr>
              <w:spacing w:line="220" w:lineRule="auto"/>
              <w:ind w:left="813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pacing w:val="-15"/>
                <w:sz w:val="13"/>
                <w:szCs w:val="13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spacing w:before="178" w:line="219" w:lineRule="auto"/>
              <w:ind w:left="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6"/>
                <w:w w:val="91"/>
                <w:sz w:val="18"/>
                <w:szCs w:val="18"/>
              </w:rPr>
              <w:t>码头平面图</w:t>
            </w:r>
          </w:p>
        </w:tc>
        <w:tc>
          <w:tcPr>
            <w:tcW w:w="664" w:type="dxa"/>
            <w:vAlign w:val="top"/>
          </w:tcPr>
          <w:p>
            <w:pPr>
              <w:spacing w:before="76" w:line="300" w:lineRule="exact"/>
              <w:ind w:left="27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9"/>
                <w:w w:val="80"/>
                <w:position w:val="13"/>
                <w:sz w:val="13"/>
                <w:szCs w:val="13"/>
              </w:rPr>
              <w:t>工程编号</w:t>
            </w:r>
          </w:p>
          <w:p>
            <w:pPr>
              <w:spacing w:line="223" w:lineRule="auto"/>
              <w:ind w:left="274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pacing w:val="-11"/>
                <w:sz w:val="13"/>
                <w:szCs w:val="13"/>
              </w:rPr>
              <w:t>图</w:t>
            </w:r>
            <w:r>
              <w:rPr>
                <w:rFonts w:ascii="仿宋" w:hAnsi="仿宋" w:eastAsia="仿宋" w:cs="仿宋"/>
                <w:spacing w:val="48"/>
                <w:sz w:val="13"/>
                <w:szCs w:val="13"/>
              </w:rPr>
              <w:t xml:space="preserve"> </w:t>
            </w:r>
            <w:r>
              <w:rPr>
                <w:rFonts w:ascii="仿宋" w:hAnsi="仿宋" w:eastAsia="仿宋" w:cs="仿宋"/>
                <w:spacing w:val="-11"/>
                <w:sz w:val="13"/>
                <w:szCs w:val="13"/>
              </w:rPr>
              <w:t>号</w:t>
            </w:r>
          </w:p>
        </w:tc>
        <w:tc>
          <w:tcPr>
            <w:tcW w:w="419" w:type="dxa"/>
            <w:vAlign w:val="top"/>
          </w:tcPr>
          <w:p>
            <w:pPr>
              <w:spacing w:line="360" w:lineRule="auto"/>
              <w:rPr>
                <w:rFonts w:ascii="Arial"/>
                <w:sz w:val="21"/>
              </w:rPr>
            </w:pPr>
          </w:p>
          <w:p>
            <w:pPr>
              <w:spacing w:before="38" w:line="188" w:lineRule="auto"/>
              <w:ind w:left="49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3"/>
                <w:szCs w:val="13"/>
              </w:rPr>
              <w:t>SG01</w:t>
            </w:r>
          </w:p>
        </w:tc>
        <w:tc>
          <w:tcPr>
            <w:tcW w:w="722" w:type="dxa"/>
            <w:vAlign w:val="top"/>
          </w:tcPr>
          <w:p>
            <w:pPr>
              <w:spacing w:line="227" w:lineRule="auto"/>
              <w:ind w:left="8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FFFF"/>
                <w:spacing w:val="-14"/>
                <w:w w:val="83"/>
                <w:sz w:val="17"/>
                <w:szCs w:val="17"/>
              </w:rPr>
              <w:t>阶段施工图</w:t>
            </w:r>
          </w:p>
          <w:p>
            <w:pPr>
              <w:spacing w:line="195" w:lineRule="auto"/>
              <w:ind w:left="81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1"/>
                <w:w w:val="89"/>
                <w:sz w:val="18"/>
                <w:szCs w:val="18"/>
              </w:rPr>
              <w:t>日期202203</w:t>
            </w:r>
          </w:p>
          <w:p>
            <w:pPr>
              <w:spacing w:line="194" w:lineRule="auto"/>
              <w:ind w:left="81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FFFF"/>
                <w:spacing w:val="-24"/>
                <w:sz w:val="17"/>
                <w:szCs w:val="17"/>
              </w:rPr>
              <w:t>比例1:100</w:t>
            </w:r>
          </w:p>
        </w:tc>
      </w:tr>
    </w:tbl>
    <w:p>
      <w:pPr>
        <w:spacing w:line="71" w:lineRule="exact"/>
        <w:rPr>
          <w:rFonts w:ascii="Arial"/>
          <w:sz w:val="6"/>
        </w:rPr>
      </w:pPr>
    </w:p>
    <w:p>
      <w:pPr>
        <w:sectPr>
          <w:type w:val="continuous"/>
          <w:pgSz w:w="16840" w:h="11910"/>
          <w:pgMar w:top="1" w:right="0" w:bottom="1" w:left="0" w:header="0" w:footer="0" w:gutter="0"/>
          <w:cols w:equalWidth="0" w:num="3">
            <w:col w:w="1151" w:space="100"/>
            <w:col w:w="9070" w:space="100"/>
            <w:col w:w="6421"/>
          </w:cols>
        </w:sectPr>
      </w:pPr>
    </w:p>
    <w:tbl>
      <w:tblPr>
        <w:tblStyle w:val="4"/>
        <w:tblW w:w="800" w:type="dxa"/>
        <w:tblInd w:w="1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207"/>
        <w:gridCol w:w="197"/>
        <w:gridCol w:w="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93" w:type="dxa"/>
            <w:textDirection w:val="tbRlV"/>
            <w:vAlign w:val="top"/>
          </w:tcPr>
          <w:p>
            <w:pPr>
              <w:spacing w:before="68" w:line="218" w:lineRule="auto"/>
              <w:ind w:left="456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10"/>
                <w:sz w:val="11"/>
                <w:szCs w:val="11"/>
              </w:rPr>
              <w:t>通受</w:t>
            </w:r>
          </w:p>
        </w:tc>
        <w:tc>
          <w:tcPr>
            <w:tcW w:w="207" w:type="dxa"/>
            <w:textDirection w:val="tbRlV"/>
            <w:vAlign w:val="top"/>
          </w:tcPr>
          <w:p>
            <w:pPr>
              <w:spacing w:before="74" w:line="216" w:lineRule="auto"/>
              <w:ind w:left="317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-7"/>
                <w:sz w:val="11"/>
                <w:szCs w:val="11"/>
              </w:rPr>
              <w:t>水排给</w:t>
            </w:r>
          </w:p>
        </w:tc>
        <w:tc>
          <w:tcPr>
            <w:tcW w:w="197" w:type="dxa"/>
            <w:textDirection w:val="tbRlV"/>
            <w:vAlign w:val="top"/>
          </w:tcPr>
          <w:p>
            <w:pPr>
              <w:spacing w:before="61" w:line="226" w:lineRule="auto"/>
              <w:ind w:left="286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pacing w:val="16"/>
                <w:sz w:val="11"/>
                <w:szCs w:val="11"/>
              </w:rPr>
              <w:t>艺工</w:t>
            </w:r>
          </w:p>
        </w:tc>
        <w:tc>
          <w:tcPr>
            <w:tcW w:w="203" w:type="dxa"/>
            <w:shd w:val="clear" w:color="auto" w:fill="FFFFFF"/>
            <w:textDirection w:val="tbRlV"/>
            <w:vAlign w:val="top"/>
          </w:tcPr>
          <w:p>
            <w:pPr>
              <w:spacing w:before="64" w:line="217" w:lineRule="auto"/>
              <w:ind w:left="287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控</w:t>
            </w:r>
            <w:r>
              <w:rPr>
                <w:rFonts w:ascii="宋体" w:hAnsi="宋体" w:eastAsia="宋体" w:cs="宋体"/>
                <w:spacing w:val="-6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" w:hRule="atLeast"/>
        </w:trPr>
        <w:tc>
          <w:tcPr>
            <w:tcW w:w="19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9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193" w:type="dxa"/>
            <w:textDirection w:val="tbRlV"/>
            <w:vAlign w:val="top"/>
          </w:tcPr>
          <w:p>
            <w:pPr>
              <w:spacing w:before="67" w:line="217" w:lineRule="auto"/>
              <w:ind w:left="451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筑</w:t>
            </w:r>
            <w:r>
              <w:rPr>
                <w:rFonts w:ascii="宋体" w:hAnsi="宋体" w:eastAsia="宋体" w:cs="宋体"/>
                <w:spacing w:val="-15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建</w:t>
            </w:r>
          </w:p>
        </w:tc>
        <w:tc>
          <w:tcPr>
            <w:tcW w:w="207" w:type="dxa"/>
            <w:textDirection w:val="tbRlV"/>
            <w:vAlign w:val="top"/>
          </w:tcPr>
          <w:p>
            <w:pPr>
              <w:spacing w:before="74" w:line="217" w:lineRule="auto"/>
              <w:ind w:left="452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构</w:t>
            </w:r>
            <w:r>
              <w:rPr>
                <w:rFonts w:ascii="宋体" w:hAnsi="宋体" w:eastAsia="宋体" w:cs="宋体"/>
                <w:spacing w:val="-16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结</w:t>
            </w:r>
          </w:p>
        </w:tc>
        <w:tc>
          <w:tcPr>
            <w:tcW w:w="197" w:type="dxa"/>
            <w:textDirection w:val="tbRlV"/>
            <w:vAlign w:val="top"/>
          </w:tcPr>
          <w:p>
            <w:pPr>
              <w:spacing w:before="62" w:line="217" w:lineRule="auto"/>
              <w:ind w:left="452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气</w:t>
            </w:r>
            <w:r>
              <w:rPr>
                <w:rFonts w:ascii="宋体" w:hAnsi="宋体" w:eastAsia="宋体" w:cs="宋体"/>
                <w:spacing w:val="-6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电</w:t>
            </w:r>
          </w:p>
        </w:tc>
        <w:tc>
          <w:tcPr>
            <w:tcW w:w="203" w:type="dxa"/>
            <w:shd w:val="clear" w:color="auto" w:fill="FFFFFF"/>
            <w:textDirection w:val="tbRlV"/>
            <w:vAlign w:val="top"/>
          </w:tcPr>
          <w:p>
            <w:pPr>
              <w:spacing w:before="65" w:line="223" w:lineRule="auto"/>
              <w:ind w:left="448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sz w:val="11"/>
                <w:szCs w:val="11"/>
              </w:rPr>
              <w:t>讯</w:t>
            </w:r>
            <w:r>
              <w:rPr>
                <w:rFonts w:ascii="宋体" w:hAnsi="宋体" w:eastAsia="宋体" w:cs="宋体"/>
                <w:spacing w:val="-12"/>
                <w:sz w:val="11"/>
                <w:szCs w:val="11"/>
              </w:rPr>
              <w:t xml:space="preserve"> </w:t>
            </w:r>
            <w:r>
              <w:rPr>
                <w:rFonts w:ascii="宋体" w:hAnsi="宋体" w:eastAsia="宋体" w:cs="宋体"/>
                <w:sz w:val="11"/>
                <w:szCs w:val="11"/>
              </w:rPr>
              <w:t>通</w: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0" w:lineRule="auto"/>
        <w:rPr>
          <w:rFonts w:ascii="Arial"/>
          <w:sz w:val="21"/>
        </w:rPr>
      </w:pPr>
    </w:p>
    <w:p>
      <w:pPr>
        <w:spacing w:line="4520" w:lineRule="exact"/>
        <w:textAlignment w:val="center"/>
      </w:pPr>
      <w:r>
        <w:drawing>
          <wp:inline distT="0" distB="0" distL="0" distR="0">
            <wp:extent cx="5263515" cy="286956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46" cy="28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5" w:line="217" w:lineRule="auto"/>
        <w:ind w:left="3070"/>
        <w:rPr>
          <w:rFonts w:ascii="宋体" w:hAnsi="宋体" w:eastAsia="宋体" w:cs="宋体"/>
          <w:sz w:val="13"/>
          <w:szCs w:val="13"/>
        </w:rPr>
      </w:pPr>
      <w:r>
        <w:rPr>
          <w:rFonts w:ascii="仿宋" w:hAnsi="仿宋" w:eastAsia="仿宋" w:cs="仿宋"/>
          <w:spacing w:val="-31"/>
          <w:w w:val="76"/>
          <w:sz w:val="21"/>
          <w:szCs w:val="21"/>
        </w:rPr>
        <w:t>四米宽大门平面图</w:t>
      </w:r>
      <w:r>
        <w:rPr>
          <w:rFonts w:ascii="仿宋" w:hAnsi="仿宋" w:eastAsia="仿宋" w:cs="仿宋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position w:val="-3"/>
          <w:sz w:val="13"/>
          <w:szCs w:val="13"/>
        </w:rPr>
        <w:t>1:20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3680" w:lineRule="exact"/>
        <w:ind w:firstLine="1019"/>
        <w:textAlignment w:val="center"/>
      </w:pPr>
      <w:r>
        <w:drawing>
          <wp:inline distT="0" distB="0" distL="0" distR="0">
            <wp:extent cx="3740150" cy="23361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230" cy="23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line="219" w:lineRule="auto"/>
        <w:ind w:left="38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0"/>
          <w:w w:val="73"/>
          <w:sz w:val="30"/>
          <w:szCs w:val="30"/>
        </w:rPr>
        <w:t>门框详图</w:t>
      </w:r>
      <w:r>
        <w:rPr>
          <w:rFonts w:ascii="宋体" w:hAnsi="宋体" w:eastAsia="宋体" w:cs="宋体"/>
          <w:spacing w:val="-57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1:30</w:t>
      </w:r>
    </w:p>
    <w:p>
      <w:pPr>
        <w:spacing w:line="442" w:lineRule="auto"/>
        <w:rPr>
          <w:rFonts w:ascii="Arial"/>
          <w:sz w:val="21"/>
        </w:rPr>
      </w:pPr>
    </w:p>
    <w:p>
      <w:pPr>
        <w:spacing w:before="43" w:line="220" w:lineRule="auto"/>
        <w:ind w:left="65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13"/>
          <w:w w:val="93"/>
          <w:sz w:val="13"/>
          <w:szCs w:val="13"/>
        </w:rPr>
        <w:t>审</w:t>
      </w:r>
      <w:r>
        <w:rPr>
          <w:rFonts w:ascii="宋体" w:hAnsi="宋体" w:eastAsia="宋体" w:cs="宋体"/>
          <w:spacing w:val="21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-13"/>
          <w:w w:val="93"/>
          <w:sz w:val="13"/>
          <w:szCs w:val="13"/>
        </w:rPr>
        <w:t>定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                </w:t>
      </w:r>
      <w:r>
        <w:rPr>
          <w:rFonts w:ascii="宋体" w:hAnsi="宋体" w:eastAsia="宋体" w:cs="宋体"/>
          <w:spacing w:val="-13"/>
          <w:w w:val="93"/>
          <w:sz w:val="13"/>
          <w:szCs w:val="13"/>
        </w:rPr>
        <w:t>校</w:t>
      </w:r>
      <w:r>
        <w:rPr>
          <w:rFonts w:ascii="宋体" w:hAnsi="宋体" w:eastAsia="宋体" w:cs="宋体"/>
          <w:spacing w:val="26"/>
          <w:w w:val="101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-13"/>
          <w:w w:val="93"/>
          <w:sz w:val="13"/>
          <w:szCs w:val="13"/>
        </w:rPr>
        <w:t>对</w:t>
      </w:r>
    </w:p>
    <w:p>
      <w:pPr>
        <w:spacing w:before="44" w:line="220" w:lineRule="auto"/>
        <w:ind w:left="65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12"/>
          <w:w w:val="84"/>
          <w:sz w:val="13"/>
          <w:szCs w:val="13"/>
        </w:rPr>
        <w:t>审</w:t>
      </w:r>
      <w:r>
        <w:rPr>
          <w:rFonts w:ascii="宋体" w:hAnsi="宋体" w:eastAsia="宋体" w:cs="宋体"/>
          <w:spacing w:val="20"/>
          <w:w w:val="101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-12"/>
          <w:w w:val="84"/>
          <w:sz w:val="13"/>
          <w:szCs w:val="13"/>
        </w:rPr>
        <w:t>核</w:t>
      </w:r>
      <w:r>
        <w:rPr>
          <w:rFonts w:ascii="宋体" w:hAnsi="宋体" w:eastAsia="宋体" w:cs="宋体"/>
          <w:spacing w:val="3"/>
          <w:sz w:val="13"/>
          <w:szCs w:val="13"/>
        </w:rPr>
        <w:t xml:space="preserve">                </w:t>
      </w:r>
      <w:r>
        <w:rPr>
          <w:rFonts w:ascii="宋体" w:hAnsi="宋体" w:eastAsia="宋体" w:cs="宋体"/>
          <w:spacing w:val="-12"/>
          <w:w w:val="84"/>
          <w:sz w:val="13"/>
          <w:szCs w:val="13"/>
        </w:rPr>
        <w:t>设计负责人</w:t>
      </w:r>
    </w:p>
    <w:p>
      <w:pPr>
        <w:spacing w:before="35" w:line="235" w:lineRule="auto"/>
        <w:ind w:left="6570"/>
        <w:rPr>
          <w:rFonts w:ascii="仿宋" w:hAnsi="仿宋" w:eastAsia="仿宋" w:cs="仿宋"/>
          <w:sz w:val="13"/>
          <w:szCs w:val="13"/>
        </w:rPr>
      </w:pPr>
      <w:r>
        <w:rPr>
          <w:rFonts w:ascii="宋体" w:hAnsi="宋体" w:eastAsia="宋体" w:cs="宋体"/>
          <w:spacing w:val="-18"/>
          <w:w w:val="90"/>
          <w:sz w:val="13"/>
          <w:szCs w:val="13"/>
        </w:rPr>
        <w:t>项目负责人</w:t>
      </w:r>
      <w:r>
        <w:rPr>
          <w:rFonts w:ascii="宋体" w:hAnsi="宋体" w:eastAsia="宋体" w:cs="宋体"/>
          <w:spacing w:val="3"/>
          <w:sz w:val="13"/>
          <w:szCs w:val="13"/>
        </w:rPr>
        <w:t xml:space="preserve">                </w:t>
      </w:r>
      <w:r>
        <w:rPr>
          <w:rFonts w:ascii="仿宋" w:hAnsi="仿宋" w:eastAsia="仿宋" w:cs="仿宋"/>
          <w:spacing w:val="-18"/>
          <w:w w:val="90"/>
          <w:sz w:val="13"/>
          <w:szCs w:val="13"/>
        </w:rPr>
        <w:t>设计人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3894" w:lineRule="exact"/>
        <w:ind w:firstLine="739"/>
        <w:textAlignment w:val="center"/>
      </w:pPr>
      <w:r>
        <w:drawing>
          <wp:inline distT="0" distB="0" distL="0" distR="0">
            <wp:extent cx="1746250" cy="247205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339" cy="24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3" w:lineRule="auto"/>
        <w:ind w:left="1450"/>
        <w:rPr>
          <w:rFonts w:ascii="宋体" w:hAnsi="宋体" w:eastAsia="宋体" w:cs="宋体"/>
          <w:sz w:val="17"/>
          <w:szCs w:val="17"/>
        </w:rPr>
      </w:pPr>
      <w:r>
        <w:rPr>
          <w:rFonts w:ascii="仿宋" w:hAnsi="仿宋" w:eastAsia="仿宋" w:cs="仿宋"/>
          <w:spacing w:val="-47"/>
          <w:w w:val="82"/>
          <w:sz w:val="29"/>
          <w:szCs w:val="29"/>
        </w:rPr>
        <w:t>单片门扇详图</w:t>
      </w:r>
      <w:r>
        <w:rPr>
          <w:rFonts w:ascii="仿宋" w:hAnsi="仿宋" w:eastAsia="仿宋" w:cs="仿宋"/>
          <w:spacing w:val="-18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4"/>
          <w:position w:val="-3"/>
          <w:sz w:val="17"/>
          <w:szCs w:val="17"/>
        </w:rPr>
        <w:t>1:30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530" w:lineRule="exact"/>
        <w:ind w:firstLine="419"/>
        <w:textAlignment w:val="center"/>
      </w:pPr>
      <w:r>
        <w:drawing>
          <wp:inline distT="0" distB="0" distL="0" distR="0">
            <wp:extent cx="1847215" cy="22415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19" cy="22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8" w:line="221" w:lineRule="auto"/>
        <w:ind w:left="1540"/>
        <w:rPr>
          <w:rFonts w:ascii="宋体" w:hAnsi="宋体" w:eastAsia="宋体" w:cs="宋体"/>
          <w:sz w:val="18"/>
          <w:szCs w:val="18"/>
        </w:rPr>
      </w:pPr>
      <w:r>
        <w:rPr>
          <w:rFonts w:ascii="仿宋" w:hAnsi="仿宋" w:eastAsia="仿宋" w:cs="仿宋"/>
          <w:spacing w:val="-50"/>
          <w:w w:val="67"/>
          <w:sz w:val="36"/>
          <w:szCs w:val="36"/>
        </w:rPr>
        <w:t>耳门详图</w:t>
      </w:r>
      <w:r>
        <w:rPr>
          <w:rFonts w:ascii="仿宋" w:hAnsi="仿宋" w:eastAsia="仿宋" w:cs="仿宋"/>
          <w:spacing w:val="-90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1:30</w:t>
      </w:r>
    </w:p>
    <w:p/>
    <w:p/>
    <w:p>
      <w:pPr>
        <w:spacing w:line="66" w:lineRule="exact"/>
      </w:pPr>
    </w:p>
    <w:tbl>
      <w:tblPr>
        <w:tblStyle w:val="4"/>
        <w:tblW w:w="5151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7"/>
        <w:gridCol w:w="1108"/>
        <w:gridCol w:w="1071"/>
        <w:gridCol w:w="1086"/>
        <w:gridCol w:w="71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167" w:type="dxa"/>
            <w:vAlign w:val="top"/>
          </w:tcPr>
          <w:p>
            <w:pPr>
              <w:spacing w:before="87" w:line="300" w:lineRule="exac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9"/>
                <w:w w:val="84"/>
                <w:position w:val="13"/>
                <w:sz w:val="13"/>
                <w:szCs w:val="13"/>
              </w:rPr>
              <w:t>工程名称</w:t>
            </w:r>
          </w:p>
          <w:p>
            <w:pPr>
              <w:spacing w:line="220" w:lineRule="auto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19"/>
                <w:w w:val="92"/>
                <w:sz w:val="13"/>
                <w:szCs w:val="13"/>
              </w:rPr>
              <w:t>项目名称</w:t>
            </w:r>
          </w:p>
        </w:tc>
        <w:tc>
          <w:tcPr>
            <w:tcW w:w="1108" w:type="dxa"/>
            <w:vAlign w:val="top"/>
          </w:tcPr>
          <w:p>
            <w:pPr>
              <w:spacing w:before="102" w:line="208" w:lineRule="auto"/>
              <w:ind w:left="832" w:right="94" w:hanging="30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黑体" w:hAnsi="黑体" w:eastAsia="黑体" w:cs="黑体"/>
                <w:spacing w:val="-15"/>
                <w:w w:val="46"/>
                <w:sz w:val="25"/>
                <w:szCs w:val="25"/>
              </w:rPr>
              <w:t>图纸</w:t>
            </w:r>
            <w:r>
              <w:rPr>
                <w:rFonts w:ascii="黑体" w:hAnsi="黑体" w:eastAsia="黑体" w:cs="黑体"/>
                <w:spacing w:val="3"/>
                <w:sz w:val="25"/>
                <w:szCs w:val="25"/>
              </w:rPr>
              <w:t xml:space="preserve"> </w:t>
            </w:r>
            <w:r>
              <w:rPr>
                <w:rFonts w:ascii="仿宋" w:hAnsi="仿宋" w:eastAsia="仿宋" w:cs="仿宋"/>
                <w:spacing w:val="-13"/>
                <w:w w:val="79"/>
                <w:sz w:val="13"/>
                <w:szCs w:val="13"/>
              </w:rPr>
              <w:t>名称</w:t>
            </w:r>
          </w:p>
        </w:tc>
        <w:tc>
          <w:tcPr>
            <w:tcW w:w="1071" w:type="dxa"/>
            <w:vAlign w:val="top"/>
          </w:tcPr>
          <w:p>
            <w:pPr>
              <w:spacing w:before="178" w:line="219" w:lineRule="auto"/>
              <w:ind w:left="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6"/>
                <w:w w:val="91"/>
                <w:sz w:val="18"/>
                <w:szCs w:val="18"/>
              </w:rPr>
              <w:t>码头平面图</w:t>
            </w:r>
          </w:p>
        </w:tc>
        <w:tc>
          <w:tcPr>
            <w:tcW w:w="1086" w:type="dxa"/>
            <w:vAlign w:val="top"/>
          </w:tcPr>
          <w:p>
            <w:pPr>
              <w:spacing w:before="76" w:line="219" w:lineRule="auto"/>
              <w:ind w:left="27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-9"/>
                <w:w w:val="80"/>
                <w:sz w:val="13"/>
                <w:szCs w:val="13"/>
              </w:rPr>
              <w:t>工程编号</w:t>
            </w:r>
          </w:p>
          <w:p>
            <w:pPr>
              <w:spacing w:before="145" w:line="223" w:lineRule="auto"/>
              <w:ind w:left="274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仿宋" w:hAnsi="仿宋" w:eastAsia="仿宋" w:cs="仿宋"/>
                <w:spacing w:val="-10"/>
                <w:sz w:val="13"/>
                <w:szCs w:val="13"/>
              </w:rPr>
              <w:t>图</w:t>
            </w:r>
            <w:r>
              <w:rPr>
                <w:rFonts w:ascii="仿宋" w:hAnsi="仿宋" w:eastAsia="仿宋" w:cs="仿宋"/>
                <w:spacing w:val="50"/>
                <w:sz w:val="13"/>
                <w:szCs w:val="13"/>
              </w:rPr>
              <w:t xml:space="preserve"> </w:t>
            </w:r>
            <w:r>
              <w:rPr>
                <w:rFonts w:ascii="仿宋" w:hAnsi="仿宋" w:eastAsia="仿宋" w:cs="仿宋"/>
                <w:spacing w:val="-10"/>
                <w:sz w:val="13"/>
                <w:szCs w:val="13"/>
              </w:rPr>
              <w:t>号</w:t>
            </w:r>
            <w:r>
              <w:rPr>
                <w:rFonts w:ascii="仿宋" w:hAnsi="仿宋" w:eastAsia="仿宋" w:cs="仿宋"/>
                <w:spacing w:val="34"/>
                <w:w w:val="101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sz w:val="13"/>
                <w:szCs w:val="13"/>
              </w:rPr>
              <w:t>SGO2</w:t>
            </w:r>
          </w:p>
        </w:tc>
        <w:tc>
          <w:tcPr>
            <w:tcW w:w="719" w:type="dxa"/>
            <w:vAlign w:val="top"/>
          </w:tcPr>
          <w:p>
            <w:pPr>
              <w:spacing w:line="217" w:lineRule="auto"/>
              <w:ind w:left="78"/>
              <w:rPr>
                <w:rFonts w:ascii="宋体" w:hAnsi="宋体" w:eastAsia="宋体" w:cs="宋体"/>
                <w:sz w:val="17"/>
                <w:szCs w:val="17"/>
              </w:rPr>
            </w:pPr>
            <w:r>
              <w:rPr>
                <w:rFonts w:ascii="宋体" w:hAnsi="宋体" w:eastAsia="宋体" w:cs="宋体"/>
                <w:color w:val="FFFFFF"/>
                <w:spacing w:val="-14"/>
                <w:w w:val="83"/>
                <w:sz w:val="17"/>
                <w:szCs w:val="17"/>
              </w:rPr>
              <w:t>阶段施工图</w:t>
            </w:r>
          </w:p>
          <w:p>
            <w:pPr>
              <w:spacing w:line="202" w:lineRule="auto"/>
              <w:ind w:left="7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1"/>
                <w:w w:val="80"/>
                <w:sz w:val="20"/>
                <w:szCs w:val="20"/>
              </w:rPr>
              <w:t>日期202203</w:t>
            </w:r>
          </w:p>
          <w:p>
            <w:pPr>
              <w:spacing w:line="194" w:lineRule="auto"/>
              <w:ind w:left="78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color w:val="FFFFFF"/>
                <w:spacing w:val="-19"/>
                <w:sz w:val="16"/>
                <w:szCs w:val="16"/>
              </w:rPr>
              <w:t>比例1:100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headerReference r:id="rId7" w:type="default"/>
          <w:pgSz w:w="16840" w:h="11910"/>
          <w:pgMar w:top="194" w:right="0" w:bottom="201" w:left="0" w:header="0" w:footer="0" w:gutter="0"/>
          <w:cols w:equalWidth="0" w:num="3">
            <w:col w:w="1610" w:space="100"/>
            <w:col w:w="9491" w:space="100"/>
            <w:col w:w="5541"/>
          </w:cols>
        </w:sectPr>
      </w:pPr>
    </w:p>
    <w:p/>
    <w:p/>
    <w:p/>
    <w:p/>
    <w:p>
      <w:pPr>
        <w:spacing w:line="215" w:lineRule="exact"/>
      </w:pPr>
    </w:p>
    <w:tbl>
      <w:tblPr>
        <w:tblStyle w:val="4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1002"/>
        <w:gridCol w:w="1570"/>
        <w:gridCol w:w="2513"/>
        <w:gridCol w:w="574"/>
        <w:gridCol w:w="702"/>
        <w:gridCol w:w="1000"/>
        <w:gridCol w:w="1091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000" w:type="pct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云南巧家县纯浮筒码头项 目预算清单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756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2025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纯浮筒码头</w:t>
            </w:r>
          </w:p>
        </w:tc>
        <w:tc>
          <w:tcPr>
            <w:tcW w:w="719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1498" w:type="pct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2023年7月21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756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项目地点</w:t>
            </w:r>
          </w:p>
        </w:tc>
        <w:tc>
          <w:tcPr>
            <w:tcW w:w="2025" w:type="pct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巧家县</w:t>
            </w:r>
          </w:p>
        </w:tc>
        <w:tc>
          <w:tcPr>
            <w:tcW w:w="719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总面积：</w:t>
            </w:r>
          </w:p>
        </w:tc>
        <w:tc>
          <w:tcPr>
            <w:tcW w:w="1498" w:type="pct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103㎡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产品规格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产品材料说明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（元）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（元）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浮筒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500*500*400mm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1.聚乙烯高分子材料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2.配套短销、侧面螺丝组、厚垫片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㎡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103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517.24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53,275.86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防撞筒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D1000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橡胶防撞筒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229.89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4,597.70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系船栓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350*280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聚乙系船栓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91.95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919.54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卷扬机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1t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2,298.85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4,597.70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钢丝绳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φ6mm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卷扬机对应米数钢丝绳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2.07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206.90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栏杆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H=1.1M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聚乙烯高分子材料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米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35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183.91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6,436.78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铁艺大门</w:t>
            </w:r>
          </w:p>
        </w:tc>
        <w:tc>
          <w:tcPr>
            <w:tcW w:w="68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4*2.3米</w:t>
            </w:r>
          </w:p>
        </w:tc>
        <w:tc>
          <w:tcPr>
            <w:tcW w:w="134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1.材质：国际热镀锌钢材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2.配件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樘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5,977.01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5,977.01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运费</w:t>
            </w:r>
          </w:p>
        </w:tc>
        <w:tc>
          <w:tcPr>
            <w:tcW w:w="2025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运至业主指定地点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</w:t>
            </w: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5,747.13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05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2025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捌万壹仟柒佰伍拾捌元陆角贰分</w:t>
            </w:r>
          </w:p>
        </w:tc>
        <w:tc>
          <w:tcPr>
            <w:tcW w:w="326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3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81,758.62</w:t>
            </w:r>
          </w:p>
        </w:tc>
        <w:tc>
          <w:tcPr>
            <w:tcW w:w="397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="110" w:line="222" w:lineRule="auto"/>
        <w:ind w:left="45"/>
        <w:rPr>
          <w:rFonts w:ascii="宋体" w:hAnsi="宋体" w:eastAsia="宋体" w:cs="宋体"/>
          <w:spacing w:val="3"/>
          <w:sz w:val="24"/>
          <w:szCs w:val="24"/>
        </w:rPr>
      </w:pPr>
      <w:r>
        <w:rPr>
          <w:rFonts w:ascii="宋体" w:hAnsi="宋体" w:eastAsia="宋体" w:cs="宋体"/>
          <w:spacing w:val="4"/>
          <w:sz w:val="24"/>
          <w:szCs w:val="24"/>
        </w:rPr>
        <w:t>注：以上价格包含人工费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4"/>
          <w:sz w:val="24"/>
          <w:szCs w:val="24"/>
        </w:rPr>
        <w:t>、材料费、机械费、运费、税</w:t>
      </w:r>
      <w:r>
        <w:rPr>
          <w:rFonts w:ascii="宋体" w:hAnsi="宋体" w:eastAsia="宋体" w:cs="宋体"/>
          <w:spacing w:val="3"/>
          <w:sz w:val="24"/>
          <w:szCs w:val="24"/>
        </w:rPr>
        <w:t>费、安装费。</w:t>
      </w:r>
    </w:p>
    <w:p>
      <w:pPr>
        <w:spacing w:before="110" w:line="222" w:lineRule="auto"/>
        <w:ind w:left="45"/>
        <w:rPr>
          <w:rFonts w:ascii="宋体" w:hAnsi="宋体" w:eastAsia="宋体" w:cs="宋体"/>
          <w:spacing w:val="3"/>
          <w:sz w:val="24"/>
          <w:szCs w:val="24"/>
        </w:rPr>
      </w:pPr>
    </w:p>
    <w:p>
      <w:pPr>
        <w:spacing w:before="110" w:line="222" w:lineRule="auto"/>
        <w:ind w:left="45"/>
        <w:rPr>
          <w:rFonts w:ascii="宋体" w:hAnsi="宋体" w:eastAsia="宋体" w:cs="宋体"/>
          <w:spacing w:val="3"/>
          <w:sz w:val="24"/>
          <w:szCs w:val="24"/>
        </w:rPr>
      </w:pPr>
    </w:p>
    <w:p>
      <w:pPr>
        <w:spacing w:before="110" w:line="222" w:lineRule="auto"/>
        <w:ind w:left="45"/>
        <w:rPr>
          <w:rFonts w:ascii="宋体" w:hAnsi="宋体" w:eastAsia="宋体" w:cs="宋体"/>
          <w:spacing w:val="3"/>
          <w:sz w:val="24"/>
          <w:szCs w:val="24"/>
        </w:rPr>
      </w:pPr>
    </w:p>
    <w:p>
      <w:pPr>
        <w:spacing w:before="110" w:line="222" w:lineRule="auto"/>
        <w:ind w:left="45"/>
        <w:rPr>
          <w:rFonts w:ascii="宋体" w:hAnsi="宋体" w:eastAsia="宋体" w:cs="宋体"/>
          <w:spacing w:val="3"/>
          <w:sz w:val="24"/>
          <w:szCs w:val="24"/>
        </w:rPr>
      </w:pPr>
    </w:p>
    <w:p>
      <w:pPr>
        <w:rPr>
          <w:rFonts w:ascii="宋体" w:hAnsi="宋体" w:eastAsia="宋体" w:cs="宋体"/>
          <w:spacing w:val="3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br w:type="page"/>
      </w:r>
    </w:p>
    <w:p>
      <w:pPr>
        <w:rPr>
          <w:sz w:val="24"/>
          <w:szCs w:val="24"/>
        </w:rPr>
        <w:sectPr>
          <w:headerReference r:id="rId8" w:type="default"/>
          <w:pgSz w:w="11905" w:h="16837"/>
          <w:pgMar w:top="400" w:right="1208" w:bottom="400" w:left="1195" w:header="0" w:footer="0" w:gutter="0"/>
          <w:cols w:space="720" w:num="1"/>
        </w:sect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8965565" cy="5689600"/>
            <wp:effectExtent l="0" t="0" r="6985" b="6350"/>
            <wp:docPr id="11" name="图片 11" descr="实景P图加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实景P图加船"/>
                    <pic:cNvPicPr>
                      <a:picLocks noChangeAspect="1"/>
                    </pic:cNvPicPr>
                  </pic:nvPicPr>
                  <pic:blipFill>
                    <a:blip r:embed="rId16"/>
                    <a:srcRect l="5705" r="17815"/>
                    <a:stretch>
                      <a:fillRect/>
                    </a:stretch>
                  </pic:blipFill>
                  <pic:spPr>
                    <a:xfrm>
                      <a:off x="0" y="0"/>
                      <a:ext cx="896556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40" w:h="11910"/>
      <w:pgMar w:top="1134" w:right="1134" w:bottom="1134" w:left="141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3400" cy="756285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0" cy="7562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3400" cy="7562850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0" cy="7562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jliYjUyYjhkOWI2MTJmMjgxNDcxZTBhYWZkNjkxODAifQ=="/>
  </w:docVars>
  <w:rsids>
    <w:rsidRoot w:val="00000000"/>
    <w:rsid w:val="49420AE3"/>
    <w:rsid w:val="69511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2023-07-25T15:07:00Z</dcterms:created>
  <dc:creator>Kingsoft-PDF</dc:creator>
  <cp:lastModifiedBy>Yu_Guang</cp:lastModifiedBy>
  <dcterms:modified xsi:type="dcterms:W3CDTF">2023-07-25T09:02:30Z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2023-07-25T15:08:01Z</vt:filetime>
  </property>
  <property fmtid="{D5CDD505-2E9C-101B-9397-08002B2CF9AE}" pid="4" name="UsrData">
    <vt:lpwstr>64bf74c902013b001f3fe1e3wl</vt:lpwstr>
  </property>
  <property fmtid="{D5CDD505-2E9C-101B-9397-08002B2CF9AE}" pid="5" name="KSOProductBuildVer">
    <vt:lpwstr>2052-12.1.0.15120</vt:lpwstr>
  </property>
  <property fmtid="{D5CDD505-2E9C-101B-9397-08002B2CF9AE}" pid="6" name="ICV">
    <vt:lpwstr>264ED50AD3C14E3F887B33114108642E_12</vt:lpwstr>
  </property>
</Properties>
</file>