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C4A3" w14:textId="0FE362EA" w:rsidR="00261358" w:rsidRDefault="00374EEF" w:rsidP="00374EEF">
      <w:pPr>
        <w:spacing w:before="240" w:after="240"/>
        <w:jc w:val="center"/>
      </w:pPr>
      <w:r>
        <w:rPr>
          <w:noProof/>
        </w:rPr>
        <w:drawing>
          <wp:inline distT="0" distB="0" distL="0" distR="0" wp14:anchorId="21565831" wp14:editId="11D7A2FE">
            <wp:extent cx="1828571" cy="1828571"/>
            <wp:effectExtent l="0" t="0" r="635" b="635"/>
            <wp:docPr id="213498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8824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28571" cy="1828571"/>
                    </a:xfrm>
                    <a:prstGeom prst="rect">
                      <a:avLst/>
                    </a:prstGeom>
                  </pic:spPr>
                </pic:pic>
              </a:graphicData>
            </a:graphic>
          </wp:inline>
        </w:drawing>
      </w:r>
    </w:p>
    <w:p w14:paraId="22C48672" w14:textId="77777777" w:rsidR="00261358" w:rsidRDefault="006B6629" w:rsidP="00374EEF">
      <w:pPr>
        <w:spacing w:before="240" w:after="240"/>
        <w:jc w:val="center"/>
      </w:pPr>
      <w:r>
        <w:rPr>
          <w:b/>
          <w:bCs/>
          <w:color w:val="8E2938"/>
          <w:spacing w:val="110"/>
          <w:sz w:val="20"/>
          <w:szCs w:val="20"/>
        </w:rPr>
        <w:t>CLINICAL EVIDENCE BRIEF</w:t>
      </w:r>
    </w:p>
    <w:p w14:paraId="6866862C" w14:textId="77777777" w:rsidR="00261358" w:rsidRDefault="006B6629" w:rsidP="00374EEF">
      <w:pPr>
        <w:spacing w:before="240" w:after="240"/>
        <w:jc w:val="center"/>
      </w:pPr>
      <w:r>
        <w:rPr>
          <w:b/>
          <w:bCs/>
          <w:color w:val="17243A"/>
          <w:sz w:val="43"/>
          <w:szCs w:val="43"/>
        </w:rPr>
        <w:t>Companion Cats, Chronic Neuropathic Pain, and Complex Neurological Disability</w:t>
      </w:r>
    </w:p>
    <w:p w14:paraId="4036401E" w14:textId="77777777" w:rsidR="00261358" w:rsidRDefault="006B6629" w:rsidP="00374EEF">
      <w:pPr>
        <w:spacing w:before="240" w:after="240"/>
        <w:jc w:val="center"/>
      </w:pPr>
      <w:r>
        <w:rPr>
          <w:color w:val="607080"/>
          <w:sz w:val="24"/>
          <w:szCs w:val="24"/>
        </w:rPr>
        <w:t>A medically cautious review focused on myelomeningocele, Chiari II malformation, unshunted hydrocephalus, and the supportive role of a harmonious multi-cat household</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3698"/>
        <w:gridCol w:w="6496"/>
      </w:tblGrid>
      <w:tr w:rsidR="00261358" w14:paraId="0C7CBA1E" w14:textId="77777777">
        <w:trPr>
          <w:tblHeader/>
        </w:trPr>
        <w:tc>
          <w:tcPr>
            <w:tcW w:w="0" w:type="auto"/>
            <w:shd w:val="clear" w:color="auto" w:fill="17243A"/>
            <w:tcMar>
              <w:top w:w="120" w:type="dxa"/>
              <w:left w:w="140" w:type="dxa"/>
              <w:bottom w:w="120" w:type="dxa"/>
              <w:right w:w="140" w:type="dxa"/>
            </w:tcMar>
            <w:vAlign w:val="center"/>
          </w:tcPr>
          <w:p w14:paraId="7C469B95" w14:textId="77777777" w:rsidR="00261358" w:rsidRDefault="006B6629" w:rsidP="00374EEF">
            <w:pPr>
              <w:spacing w:before="240" w:after="240" w:line="260" w:lineRule="auto"/>
            </w:pPr>
            <w:r>
              <w:rPr>
                <w:b/>
                <w:bCs/>
                <w:color w:val="FFFFFF"/>
                <w:sz w:val="19"/>
                <w:szCs w:val="19"/>
              </w:rPr>
              <w:t>Prepared for</w:t>
            </w:r>
          </w:p>
        </w:tc>
        <w:tc>
          <w:tcPr>
            <w:tcW w:w="0" w:type="auto"/>
            <w:shd w:val="clear" w:color="auto" w:fill="17243A"/>
            <w:tcMar>
              <w:top w:w="120" w:type="dxa"/>
              <w:left w:w="140" w:type="dxa"/>
              <w:bottom w:w="120" w:type="dxa"/>
              <w:right w:w="140" w:type="dxa"/>
            </w:tcMar>
            <w:vAlign w:val="center"/>
          </w:tcPr>
          <w:p w14:paraId="3BCB976B" w14:textId="77777777" w:rsidR="00261358" w:rsidRDefault="006B6629" w:rsidP="00374EEF">
            <w:pPr>
              <w:spacing w:before="240" w:after="240" w:line="260" w:lineRule="auto"/>
            </w:pPr>
            <w:r>
              <w:rPr>
                <w:b/>
                <w:bCs/>
                <w:color w:val="FFFFFF"/>
                <w:sz w:val="19"/>
                <w:szCs w:val="19"/>
              </w:rPr>
              <w:t>Evidence standard</w:t>
            </w:r>
          </w:p>
        </w:tc>
      </w:tr>
      <w:tr w:rsidR="00261358" w14:paraId="4F86166C" w14:textId="77777777">
        <w:tc>
          <w:tcPr>
            <w:tcW w:w="0" w:type="auto"/>
            <w:tcMar>
              <w:top w:w="120" w:type="dxa"/>
              <w:left w:w="140" w:type="dxa"/>
              <w:bottom w:w="120" w:type="dxa"/>
              <w:right w:w="140" w:type="dxa"/>
            </w:tcMar>
            <w:vAlign w:val="center"/>
          </w:tcPr>
          <w:p w14:paraId="27FCC700" w14:textId="77777777" w:rsidR="00261358" w:rsidRDefault="006B6629" w:rsidP="00374EEF">
            <w:pPr>
              <w:spacing w:before="240" w:after="240" w:line="260" w:lineRule="auto"/>
            </w:pPr>
            <w:r>
              <w:rPr>
                <w:sz w:val="19"/>
                <w:szCs w:val="19"/>
              </w:rPr>
              <w:t>The Miracle Fund · With the Cats</w:t>
            </w:r>
          </w:p>
        </w:tc>
        <w:tc>
          <w:tcPr>
            <w:tcW w:w="0" w:type="auto"/>
            <w:tcMar>
              <w:top w:w="120" w:type="dxa"/>
              <w:left w:w="140" w:type="dxa"/>
              <w:bottom w:w="120" w:type="dxa"/>
              <w:right w:w="140" w:type="dxa"/>
            </w:tcMar>
            <w:vAlign w:val="center"/>
          </w:tcPr>
          <w:p w14:paraId="276B0406" w14:textId="77777777" w:rsidR="00261358" w:rsidRDefault="006B6629" w:rsidP="00374EEF">
            <w:pPr>
              <w:spacing w:before="240" w:after="240" w:line="260" w:lineRule="auto"/>
            </w:pPr>
            <w:r>
              <w:rPr>
                <w:sz w:val="19"/>
                <w:szCs w:val="19"/>
              </w:rPr>
              <w:t>Peer-reviewed research and authoritative clinical guidance</w:t>
            </w:r>
          </w:p>
        </w:tc>
      </w:tr>
      <w:tr w:rsidR="00261358" w14:paraId="41CF679B" w14:textId="77777777">
        <w:tc>
          <w:tcPr>
            <w:tcW w:w="0" w:type="auto"/>
            <w:tcMar>
              <w:top w:w="120" w:type="dxa"/>
              <w:left w:w="140" w:type="dxa"/>
              <w:bottom w:w="120" w:type="dxa"/>
              <w:right w:w="140" w:type="dxa"/>
            </w:tcMar>
            <w:vAlign w:val="center"/>
          </w:tcPr>
          <w:p w14:paraId="66170892" w14:textId="77777777" w:rsidR="00261358" w:rsidRDefault="006B6629" w:rsidP="00374EEF">
            <w:pPr>
              <w:spacing w:before="240" w:after="240" w:line="260" w:lineRule="auto"/>
            </w:pPr>
            <w:r>
              <w:rPr>
                <w:sz w:val="19"/>
                <w:szCs w:val="19"/>
              </w:rPr>
              <w:t>August 2026</w:t>
            </w:r>
          </w:p>
        </w:tc>
        <w:tc>
          <w:tcPr>
            <w:tcW w:w="0" w:type="auto"/>
            <w:tcMar>
              <w:top w:w="120" w:type="dxa"/>
              <w:left w:w="140" w:type="dxa"/>
              <w:bottom w:w="120" w:type="dxa"/>
              <w:right w:w="140" w:type="dxa"/>
            </w:tcMar>
            <w:vAlign w:val="center"/>
          </w:tcPr>
          <w:p w14:paraId="1CB0B2FD" w14:textId="77777777" w:rsidR="00261358" w:rsidRDefault="006B6629" w:rsidP="00374EEF">
            <w:pPr>
              <w:spacing w:before="240" w:after="240" w:line="260" w:lineRule="auto"/>
            </w:pPr>
            <w:r>
              <w:rPr>
                <w:sz w:val="19"/>
                <w:szCs w:val="19"/>
              </w:rPr>
              <w:t>Supportive-care analysis; not diagnosis or treatment advice</w:t>
            </w:r>
          </w:p>
        </w:tc>
      </w:tr>
    </w:tbl>
    <w:p w14:paraId="4CC67B07" w14:textId="77777777" w:rsidR="00261358" w:rsidRDefault="006B6629" w:rsidP="00374EEF">
      <w:pPr>
        <w:spacing w:before="240" w:after="240"/>
        <w:jc w:val="center"/>
      </w:pPr>
      <w:r>
        <w:rPr>
          <w:i/>
          <w:iCs/>
          <w:color w:val="8E2938"/>
          <w:sz w:val="20"/>
          <w:szCs w:val="20"/>
        </w:rPr>
        <w:t>Prepared with respect for both human health and feline welfare</w:t>
      </w:r>
    </w:p>
    <w:p w14:paraId="756A8D96" w14:textId="77777777" w:rsidR="00261358" w:rsidRDefault="00261358" w:rsidP="00374EEF">
      <w:pPr>
        <w:spacing w:before="240" w:after="240"/>
        <w:sectPr w:rsidR="00261358">
          <w:pgSz w:w="11906" w:h="16838"/>
          <w:pgMar w:top="900" w:right="850" w:bottom="850" w:left="850" w:header="708" w:footer="708" w:gutter="0"/>
          <w:cols w:space="720"/>
          <w:docGrid w:linePitch="360"/>
        </w:sectPr>
      </w:pPr>
    </w:p>
    <w:p w14:paraId="13C6AFBA" w14:textId="77777777" w:rsidR="00261358" w:rsidRDefault="006B6629" w:rsidP="00374EEF">
      <w:pPr>
        <w:spacing w:before="240" w:after="240"/>
      </w:pPr>
      <w:r>
        <w:rPr>
          <w:b/>
          <w:bCs/>
          <w:color w:val="8E2938"/>
          <w:spacing w:val="70"/>
          <w:sz w:val="17"/>
          <w:szCs w:val="17"/>
        </w:rPr>
        <w:lastRenderedPageBreak/>
        <w:t>PURPOSE AND LIMITS</w:t>
      </w:r>
    </w:p>
    <w:p w14:paraId="48502C57" w14:textId="77777777" w:rsidR="00261358" w:rsidRDefault="006B6629" w:rsidP="00374EEF">
      <w:pPr>
        <w:pStyle w:val="Heading1"/>
        <w:spacing w:before="240" w:after="240"/>
      </w:pPr>
      <w:bookmarkStart w:id="0" w:name="_Toc236872508"/>
      <w:r>
        <w:t>Executive summary</w:t>
      </w:r>
      <w:bookmarkEnd w:id="0"/>
    </w:p>
    <w:p w14:paraId="46C1E12B" w14:textId="77777777" w:rsidR="00261358" w:rsidRDefault="006B6629" w:rsidP="00374EEF">
      <w:pPr>
        <w:keepLines/>
        <w:spacing w:before="240" w:after="240"/>
      </w:pPr>
      <w:r>
        <w:rPr>
          <w:color w:val="607080"/>
          <w:sz w:val="22"/>
          <w:szCs w:val="22"/>
        </w:rPr>
        <w:t>What the evidence supports, what remains inference, and what it does not establish.</w:t>
      </w:r>
    </w:p>
    <w:p w14:paraId="16E8071D" w14:textId="77777777" w:rsidR="00261358" w:rsidRDefault="006B6629" w:rsidP="00374EEF">
      <w:pPr>
        <w:keepLines/>
        <w:spacing w:before="240" w:after="240"/>
      </w:pPr>
      <w:r>
        <w:rPr>
          <w:sz w:val="23"/>
          <w:szCs w:val="23"/>
        </w:rPr>
        <w:t>For a person living with myelomeningocele, Chiari II malformation, unshunted hydrocephalus, and severe neuropathic pain, a harmonious multi-cat household may provide meaningful supportive benefits through companionship, pain coping, emotional regulation, daily structure, social connection, and quality of life. The strongest conclusions concern bonded companion animals generally; cat-specific and multi-cat evidence remains limited.</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5868"/>
        <w:gridCol w:w="4326"/>
      </w:tblGrid>
      <w:tr w:rsidR="00261358" w14:paraId="5535F241" w14:textId="77777777">
        <w:trPr>
          <w:tblHeader/>
        </w:trPr>
        <w:tc>
          <w:tcPr>
            <w:tcW w:w="0" w:type="auto"/>
            <w:shd w:val="clear" w:color="auto" w:fill="17243A"/>
            <w:tcMar>
              <w:top w:w="120" w:type="dxa"/>
              <w:left w:w="140" w:type="dxa"/>
              <w:bottom w:w="120" w:type="dxa"/>
              <w:right w:w="140" w:type="dxa"/>
            </w:tcMar>
            <w:vAlign w:val="center"/>
          </w:tcPr>
          <w:p w14:paraId="5E65AADE" w14:textId="77777777" w:rsidR="00261358" w:rsidRDefault="006B6629" w:rsidP="00374EEF">
            <w:pPr>
              <w:spacing w:before="240" w:after="240" w:line="260" w:lineRule="auto"/>
            </w:pPr>
            <w:r>
              <w:rPr>
                <w:b/>
                <w:bCs/>
                <w:color w:val="FFFFFF"/>
                <w:sz w:val="19"/>
                <w:szCs w:val="19"/>
              </w:rPr>
              <w:t>Evidence supports</w:t>
            </w:r>
          </w:p>
        </w:tc>
        <w:tc>
          <w:tcPr>
            <w:tcW w:w="0" w:type="auto"/>
            <w:shd w:val="clear" w:color="auto" w:fill="8E2938"/>
            <w:tcMar>
              <w:top w:w="120" w:type="dxa"/>
              <w:left w:w="140" w:type="dxa"/>
              <w:bottom w:w="120" w:type="dxa"/>
              <w:right w:w="140" w:type="dxa"/>
            </w:tcMar>
            <w:vAlign w:val="center"/>
          </w:tcPr>
          <w:p w14:paraId="7D58DD7D" w14:textId="77777777" w:rsidR="00261358" w:rsidRDefault="006B6629" w:rsidP="00374EEF">
            <w:pPr>
              <w:spacing w:before="240" w:after="240" w:line="260" w:lineRule="auto"/>
            </w:pPr>
            <w:r>
              <w:rPr>
                <w:b/>
                <w:bCs/>
                <w:color w:val="FFFFFF"/>
                <w:sz w:val="19"/>
                <w:szCs w:val="19"/>
              </w:rPr>
              <w:t>Evidence does not establish</w:t>
            </w:r>
          </w:p>
        </w:tc>
      </w:tr>
      <w:tr w:rsidR="00261358" w14:paraId="11C10CC6" w14:textId="77777777">
        <w:tc>
          <w:tcPr>
            <w:tcW w:w="0" w:type="auto"/>
            <w:tcMar>
              <w:top w:w="120" w:type="dxa"/>
              <w:left w:w="140" w:type="dxa"/>
              <w:bottom w:w="120" w:type="dxa"/>
              <w:right w:w="140" w:type="dxa"/>
            </w:tcMar>
            <w:vAlign w:val="center"/>
          </w:tcPr>
          <w:p w14:paraId="119B8C8B" w14:textId="77777777" w:rsidR="00261358" w:rsidRDefault="006B6629" w:rsidP="00374EEF">
            <w:pPr>
              <w:spacing w:before="240" w:after="240" w:line="260" w:lineRule="auto"/>
            </w:pPr>
            <w:r>
              <w:rPr>
                <w:sz w:val="19"/>
                <w:szCs w:val="19"/>
              </w:rPr>
              <w:t>Companionship, meaningful routine, attentional redirection, pleasant sensory engagement, social support, and chronic-pain self-management</w:t>
            </w:r>
          </w:p>
        </w:tc>
        <w:tc>
          <w:tcPr>
            <w:tcW w:w="0" w:type="auto"/>
            <w:tcMar>
              <w:top w:w="120" w:type="dxa"/>
              <w:left w:w="140" w:type="dxa"/>
              <w:bottom w:w="120" w:type="dxa"/>
              <w:right w:w="140" w:type="dxa"/>
            </w:tcMar>
            <w:vAlign w:val="center"/>
          </w:tcPr>
          <w:p w14:paraId="176B7DAD" w14:textId="77777777" w:rsidR="00261358" w:rsidRDefault="006B6629" w:rsidP="00374EEF">
            <w:pPr>
              <w:spacing w:before="240" w:after="240" w:line="260" w:lineRule="auto"/>
            </w:pPr>
            <w:r>
              <w:rPr>
                <w:sz w:val="19"/>
                <w:szCs w:val="19"/>
              </w:rPr>
              <w:t>That cats cure neuropathic pain, regenerate nerves, heal human bone, or replace medical treatment</w:t>
            </w:r>
          </w:p>
        </w:tc>
      </w:tr>
      <w:tr w:rsidR="00261358" w14:paraId="295AAB8D" w14:textId="77777777">
        <w:tc>
          <w:tcPr>
            <w:tcW w:w="0" w:type="auto"/>
            <w:tcMar>
              <w:top w:w="120" w:type="dxa"/>
              <w:left w:w="140" w:type="dxa"/>
              <w:bottom w:w="120" w:type="dxa"/>
              <w:right w:w="140" w:type="dxa"/>
            </w:tcMar>
            <w:vAlign w:val="center"/>
          </w:tcPr>
          <w:p w14:paraId="3613C0E0" w14:textId="77777777" w:rsidR="00261358" w:rsidRDefault="006B6629" w:rsidP="00374EEF">
            <w:pPr>
              <w:spacing w:before="240" w:after="240" w:line="260" w:lineRule="auto"/>
            </w:pPr>
            <w:r>
              <w:rPr>
                <w:sz w:val="19"/>
                <w:szCs w:val="19"/>
              </w:rPr>
              <w:t>A possible reduction in pain interference or distress for some individuals</w:t>
            </w:r>
          </w:p>
        </w:tc>
        <w:tc>
          <w:tcPr>
            <w:tcW w:w="0" w:type="auto"/>
            <w:tcMar>
              <w:top w:w="120" w:type="dxa"/>
              <w:left w:w="140" w:type="dxa"/>
              <w:bottom w:w="120" w:type="dxa"/>
              <w:right w:w="140" w:type="dxa"/>
            </w:tcMar>
            <w:vAlign w:val="center"/>
          </w:tcPr>
          <w:p w14:paraId="2EDB2D04" w14:textId="77777777" w:rsidR="00261358" w:rsidRDefault="006B6629" w:rsidP="00374EEF">
            <w:pPr>
              <w:spacing w:before="240" w:after="240" w:line="260" w:lineRule="auto"/>
            </w:pPr>
            <w:r>
              <w:rPr>
                <w:sz w:val="19"/>
                <w:szCs w:val="19"/>
              </w:rPr>
              <w:t>That purring alters intracranial pressure, CSF accumulation, ventricular size, or Chiari anatomy</w:t>
            </w:r>
          </w:p>
        </w:tc>
      </w:tr>
      <w:tr w:rsidR="00261358" w14:paraId="5919E874" w14:textId="77777777">
        <w:tc>
          <w:tcPr>
            <w:tcW w:w="0" w:type="auto"/>
            <w:tcMar>
              <w:top w:w="120" w:type="dxa"/>
              <w:left w:w="140" w:type="dxa"/>
              <w:bottom w:w="120" w:type="dxa"/>
              <w:right w:w="140" w:type="dxa"/>
            </w:tcMar>
            <w:vAlign w:val="center"/>
          </w:tcPr>
          <w:p w14:paraId="16740370" w14:textId="77777777" w:rsidR="00261358" w:rsidRDefault="006B6629" w:rsidP="00374EEF">
            <w:pPr>
              <w:spacing w:before="240" w:after="240" w:line="260" w:lineRule="auto"/>
            </w:pPr>
            <w:r>
              <w:rPr>
                <w:sz w:val="19"/>
                <w:szCs w:val="19"/>
              </w:rPr>
              <w:t>A plausible continuity-of-companionship benefit in a stable multi-cat home</w:t>
            </w:r>
          </w:p>
        </w:tc>
        <w:tc>
          <w:tcPr>
            <w:tcW w:w="0" w:type="auto"/>
            <w:tcMar>
              <w:top w:w="120" w:type="dxa"/>
              <w:left w:w="140" w:type="dxa"/>
              <w:bottom w:w="120" w:type="dxa"/>
              <w:right w:w="140" w:type="dxa"/>
            </w:tcMar>
            <w:vAlign w:val="center"/>
          </w:tcPr>
          <w:p w14:paraId="7BB4908A" w14:textId="77777777" w:rsidR="00261358" w:rsidRDefault="006B6629" w:rsidP="00374EEF">
            <w:pPr>
              <w:spacing w:before="240" w:after="240" w:line="260" w:lineRule="auto"/>
            </w:pPr>
            <w:r>
              <w:rPr>
                <w:sz w:val="19"/>
                <w:szCs w:val="19"/>
              </w:rPr>
              <w:t>A biological dose-response in which more cats automatically produce greater health benefit</w:t>
            </w:r>
          </w:p>
        </w:tc>
      </w:tr>
      <w:tr w:rsidR="00261358" w14:paraId="367F51F7" w14:textId="77777777">
        <w:tc>
          <w:tcPr>
            <w:tcW w:w="0" w:type="auto"/>
            <w:tcMar>
              <w:top w:w="120" w:type="dxa"/>
              <w:left w:w="140" w:type="dxa"/>
              <w:bottom w:w="120" w:type="dxa"/>
              <w:right w:w="140" w:type="dxa"/>
            </w:tcMar>
            <w:vAlign w:val="center"/>
          </w:tcPr>
          <w:p w14:paraId="51F7A0C0" w14:textId="77777777" w:rsidR="00261358" w:rsidRDefault="006B6629" w:rsidP="00374EEF">
            <w:pPr>
              <w:spacing w:before="240" w:after="240" w:line="260" w:lineRule="auto"/>
            </w:pPr>
            <w:r>
              <w:rPr>
                <w:sz w:val="19"/>
                <w:szCs w:val="19"/>
              </w:rPr>
              <w:t>The need to balance benefits with falls, infection, sleep, care burden, cost, and feline-welfare risks</w:t>
            </w:r>
          </w:p>
        </w:tc>
        <w:tc>
          <w:tcPr>
            <w:tcW w:w="0" w:type="auto"/>
            <w:tcMar>
              <w:top w:w="120" w:type="dxa"/>
              <w:left w:w="140" w:type="dxa"/>
              <w:bottom w:w="120" w:type="dxa"/>
              <w:right w:w="140" w:type="dxa"/>
            </w:tcMar>
            <w:vAlign w:val="center"/>
          </w:tcPr>
          <w:p w14:paraId="23DED432" w14:textId="77777777" w:rsidR="00261358" w:rsidRDefault="006B6629" w:rsidP="00374EEF">
            <w:pPr>
              <w:spacing w:before="240" w:after="240" w:line="260" w:lineRule="auto"/>
            </w:pPr>
            <w:r>
              <w:rPr>
                <w:sz w:val="19"/>
                <w:szCs w:val="19"/>
              </w:rPr>
              <w:t>That feeling calmer around a cat makes new neurological symptoms medically benign</w:t>
            </w:r>
          </w:p>
        </w:tc>
      </w:tr>
    </w:tbl>
    <w:p w14:paraId="4D78355D" w14:textId="77777777" w:rsidR="00261358" w:rsidRDefault="006B6629" w:rsidP="00374EEF">
      <w:pPr>
        <w:keepLines/>
        <w:spacing w:before="240" w:after="240"/>
      </w:pPr>
      <w:r>
        <w:rPr>
          <w:b/>
          <w:bCs/>
          <w:color w:val="8E2938"/>
          <w:sz w:val="22"/>
          <w:szCs w:val="22"/>
        </w:rPr>
        <w:t>Clinical safety principle</w:t>
      </w:r>
    </w:p>
    <w:p w14:paraId="17A41950" w14:textId="77777777" w:rsidR="00261358" w:rsidRDefault="006B6629" w:rsidP="00374EEF">
      <w:pPr>
        <w:keepLines/>
        <w:spacing w:before="240" w:after="240"/>
      </w:pPr>
      <w:r>
        <w:rPr>
          <w:b/>
          <w:bCs/>
          <w:color w:val="17243A"/>
          <w:sz w:val="23"/>
          <w:szCs w:val="23"/>
        </w:rPr>
        <w:t>Use cats for comfort, not for neurological triage. New or significantly worsening neurological symptoms require professional medical assessment.</w:t>
      </w:r>
    </w:p>
    <w:p w14:paraId="0D6BD474" w14:textId="77777777" w:rsidR="00261358" w:rsidRDefault="006B6629" w:rsidP="00374EEF">
      <w:pPr>
        <w:keepLines/>
        <w:spacing w:before="240" w:after="240"/>
      </w:pPr>
      <w:r>
        <w:rPr>
          <w:i/>
          <w:iCs/>
          <w:color w:val="607080"/>
          <w:sz w:val="19"/>
          <w:szCs w:val="19"/>
        </w:rPr>
        <w:t>This report is an evidence review, not a medical diagnosis, prescription, legal opinion, or substitute for individualized care from qualified clinicians. Personal observations are meaningful but must be identified as lived experience rather than clinical proof.</w:t>
      </w:r>
    </w:p>
    <w:p w14:paraId="7CC21711" w14:textId="77777777" w:rsidR="00261358" w:rsidRDefault="006B6629" w:rsidP="00374EEF">
      <w:pPr>
        <w:spacing w:before="240" w:after="240"/>
      </w:pPr>
      <w:r>
        <w:br w:type="page"/>
      </w:r>
    </w:p>
    <w:p w14:paraId="3CFBD878" w14:textId="77777777" w:rsidR="00261358" w:rsidRDefault="006B6629" w:rsidP="00374EEF">
      <w:pPr>
        <w:spacing w:before="240" w:after="240"/>
      </w:pPr>
      <w:r>
        <w:rPr>
          <w:b/>
          <w:bCs/>
          <w:color w:val="8E2938"/>
          <w:spacing w:val="70"/>
          <w:sz w:val="17"/>
          <w:szCs w:val="17"/>
        </w:rPr>
        <w:lastRenderedPageBreak/>
        <w:t>NAVIGATION</w:t>
      </w:r>
    </w:p>
    <w:p w14:paraId="24AC3FA6" w14:textId="77777777" w:rsidR="00261358" w:rsidRDefault="006B6629" w:rsidP="00374EEF">
      <w:pPr>
        <w:pStyle w:val="Heading1"/>
        <w:spacing w:before="240" w:after="240"/>
      </w:pPr>
      <w:bookmarkStart w:id="1" w:name="_Toc236872509"/>
      <w:r>
        <w:t>Contents</w:t>
      </w:r>
      <w:bookmarkEnd w:id="1"/>
    </w:p>
    <w:p w14:paraId="7F1284CA" w14:textId="77777777" w:rsidR="00261358" w:rsidRDefault="006B6629" w:rsidP="00374EEF">
      <w:pPr>
        <w:keepLines/>
        <w:spacing w:before="240" w:after="240"/>
      </w:pPr>
      <w:r>
        <w:rPr>
          <w:color w:val="607080"/>
          <w:sz w:val="22"/>
          <w:szCs w:val="22"/>
        </w:rPr>
        <w:t>The document is structured for clinicians, advocates, housing professionals, family supporters, and careful public readers.</w:t>
      </w:r>
    </w:p>
    <w:sdt>
      <w:sdtPr>
        <w:alias w:val="Contents"/>
        <w:id w:val="-621922276"/>
      </w:sdtPr>
      <w:sdtContent>
        <w:p w14:paraId="14A338CD" w14:textId="737F2651" w:rsidR="005B2DB9" w:rsidRDefault="006B662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872508" w:history="1">
            <w:r w:rsidR="005B2DB9" w:rsidRPr="00A470FA">
              <w:rPr>
                <w:rStyle w:val="Hyperlink"/>
                <w:noProof/>
              </w:rPr>
              <w:t>Executive summary</w:t>
            </w:r>
            <w:r w:rsidR="005B2DB9">
              <w:rPr>
                <w:noProof/>
              </w:rPr>
              <w:tab/>
            </w:r>
            <w:r w:rsidR="005B2DB9">
              <w:rPr>
                <w:noProof/>
              </w:rPr>
              <w:fldChar w:fldCharType="begin"/>
            </w:r>
            <w:r w:rsidR="005B2DB9">
              <w:rPr>
                <w:noProof/>
              </w:rPr>
              <w:instrText xml:space="preserve"> PAGEREF _Toc236872508 \h </w:instrText>
            </w:r>
            <w:r w:rsidR="005B2DB9">
              <w:rPr>
                <w:noProof/>
              </w:rPr>
            </w:r>
            <w:r w:rsidR="005B2DB9">
              <w:rPr>
                <w:noProof/>
              </w:rPr>
              <w:fldChar w:fldCharType="separate"/>
            </w:r>
            <w:r w:rsidR="005B2DB9">
              <w:rPr>
                <w:noProof/>
              </w:rPr>
              <w:t>2</w:t>
            </w:r>
            <w:r w:rsidR="005B2DB9">
              <w:rPr>
                <w:noProof/>
              </w:rPr>
              <w:fldChar w:fldCharType="end"/>
            </w:r>
          </w:hyperlink>
        </w:p>
        <w:p w14:paraId="54C6CD63" w14:textId="12818B86"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09" w:history="1">
            <w:r w:rsidRPr="00A470FA">
              <w:rPr>
                <w:rStyle w:val="Hyperlink"/>
                <w:noProof/>
              </w:rPr>
              <w:t>Contents</w:t>
            </w:r>
            <w:r>
              <w:rPr>
                <w:noProof/>
              </w:rPr>
              <w:tab/>
            </w:r>
            <w:r>
              <w:rPr>
                <w:noProof/>
              </w:rPr>
              <w:fldChar w:fldCharType="begin"/>
            </w:r>
            <w:r>
              <w:rPr>
                <w:noProof/>
              </w:rPr>
              <w:instrText xml:space="preserve"> PAGEREF _Toc236872509 \h </w:instrText>
            </w:r>
            <w:r>
              <w:rPr>
                <w:noProof/>
              </w:rPr>
            </w:r>
            <w:r>
              <w:rPr>
                <w:noProof/>
              </w:rPr>
              <w:fldChar w:fldCharType="separate"/>
            </w:r>
            <w:r>
              <w:rPr>
                <w:noProof/>
              </w:rPr>
              <w:t>3</w:t>
            </w:r>
            <w:r>
              <w:rPr>
                <w:noProof/>
              </w:rPr>
              <w:fldChar w:fldCharType="end"/>
            </w:r>
          </w:hyperlink>
        </w:p>
        <w:p w14:paraId="69C242A7" w14:textId="330F2611"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0" w:history="1">
            <w:r w:rsidRPr="00A470FA">
              <w:rPr>
                <w:rStyle w:val="Hyperlink"/>
                <w:noProof/>
              </w:rPr>
              <w:t>Clinical context and medically honest framing</w:t>
            </w:r>
            <w:r>
              <w:rPr>
                <w:noProof/>
              </w:rPr>
              <w:tab/>
            </w:r>
            <w:r>
              <w:rPr>
                <w:noProof/>
              </w:rPr>
              <w:fldChar w:fldCharType="begin"/>
            </w:r>
            <w:r>
              <w:rPr>
                <w:noProof/>
              </w:rPr>
              <w:instrText xml:space="preserve"> PAGEREF _Toc236872510 \h </w:instrText>
            </w:r>
            <w:r>
              <w:rPr>
                <w:noProof/>
              </w:rPr>
            </w:r>
            <w:r>
              <w:rPr>
                <w:noProof/>
              </w:rPr>
              <w:fldChar w:fldCharType="separate"/>
            </w:r>
            <w:r>
              <w:rPr>
                <w:noProof/>
              </w:rPr>
              <w:t>5</w:t>
            </w:r>
            <w:r>
              <w:rPr>
                <w:noProof/>
              </w:rPr>
              <w:fldChar w:fldCharType="end"/>
            </w:r>
          </w:hyperlink>
        </w:p>
        <w:p w14:paraId="5C83EBE4" w14:textId="58CD8E59"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1" w:history="1">
            <w:r w:rsidRPr="00A470FA">
              <w:rPr>
                <w:rStyle w:val="Hyperlink"/>
                <w:noProof/>
              </w:rPr>
              <w:t>Thirteen ways cats may support coping and quality of life</w:t>
            </w:r>
            <w:r>
              <w:rPr>
                <w:noProof/>
              </w:rPr>
              <w:tab/>
            </w:r>
            <w:r>
              <w:rPr>
                <w:noProof/>
              </w:rPr>
              <w:fldChar w:fldCharType="begin"/>
            </w:r>
            <w:r>
              <w:rPr>
                <w:noProof/>
              </w:rPr>
              <w:instrText xml:space="preserve"> PAGEREF _Toc236872511 \h </w:instrText>
            </w:r>
            <w:r>
              <w:rPr>
                <w:noProof/>
              </w:rPr>
            </w:r>
            <w:r>
              <w:rPr>
                <w:noProof/>
              </w:rPr>
              <w:fldChar w:fldCharType="separate"/>
            </w:r>
            <w:r>
              <w:rPr>
                <w:noProof/>
              </w:rPr>
              <w:t>7</w:t>
            </w:r>
            <w:r>
              <w:rPr>
                <w:noProof/>
              </w:rPr>
              <w:fldChar w:fldCharType="end"/>
            </w:r>
          </w:hyperlink>
        </w:p>
        <w:p w14:paraId="4BFD60E5" w14:textId="45EB40E5"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2" w:history="1">
            <w:r w:rsidRPr="00A470FA">
              <w:rPr>
                <w:rStyle w:val="Hyperlink"/>
                <w:noProof/>
              </w:rPr>
              <w:t>2. Pleasant touch may influence the emotional dimension of pain</w:t>
            </w:r>
            <w:r>
              <w:rPr>
                <w:noProof/>
              </w:rPr>
              <w:tab/>
            </w:r>
            <w:r>
              <w:rPr>
                <w:noProof/>
              </w:rPr>
              <w:fldChar w:fldCharType="begin"/>
            </w:r>
            <w:r>
              <w:rPr>
                <w:noProof/>
              </w:rPr>
              <w:instrText xml:space="preserve"> PAGEREF _Toc236872512 \h </w:instrText>
            </w:r>
            <w:r>
              <w:rPr>
                <w:noProof/>
              </w:rPr>
            </w:r>
            <w:r>
              <w:rPr>
                <w:noProof/>
              </w:rPr>
              <w:fldChar w:fldCharType="separate"/>
            </w:r>
            <w:r>
              <w:rPr>
                <w:noProof/>
              </w:rPr>
              <w:t>7</w:t>
            </w:r>
            <w:r>
              <w:rPr>
                <w:noProof/>
              </w:rPr>
              <w:fldChar w:fldCharType="end"/>
            </w:r>
          </w:hyperlink>
        </w:p>
        <w:p w14:paraId="527B0D94" w14:textId="50009E25"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3" w:history="1">
            <w:r w:rsidRPr="00A470FA">
              <w:rPr>
                <w:rStyle w:val="Hyperlink"/>
                <w:noProof/>
              </w:rPr>
              <w:t>3. Cats may provide a repeated signal of safety</w:t>
            </w:r>
            <w:r>
              <w:rPr>
                <w:noProof/>
              </w:rPr>
              <w:tab/>
            </w:r>
            <w:r>
              <w:rPr>
                <w:noProof/>
              </w:rPr>
              <w:fldChar w:fldCharType="begin"/>
            </w:r>
            <w:r>
              <w:rPr>
                <w:noProof/>
              </w:rPr>
              <w:instrText xml:space="preserve"> PAGEREF _Toc236872513 \h </w:instrText>
            </w:r>
            <w:r>
              <w:rPr>
                <w:noProof/>
              </w:rPr>
            </w:r>
            <w:r>
              <w:rPr>
                <w:noProof/>
              </w:rPr>
              <w:fldChar w:fldCharType="separate"/>
            </w:r>
            <w:r>
              <w:rPr>
                <w:noProof/>
              </w:rPr>
              <w:t>8</w:t>
            </w:r>
            <w:r>
              <w:rPr>
                <w:noProof/>
              </w:rPr>
              <w:fldChar w:fldCharType="end"/>
            </w:r>
          </w:hyperlink>
        </w:p>
        <w:p w14:paraId="55C4BF2E" w14:textId="55A3BB46"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4" w:history="1">
            <w:r w:rsidRPr="00A470FA">
              <w:rPr>
                <w:rStyle w:val="Hyperlink"/>
                <w:noProof/>
              </w:rPr>
              <w:t>4. Cats may help with emotional regulation during pain flares</w:t>
            </w:r>
            <w:r>
              <w:rPr>
                <w:noProof/>
              </w:rPr>
              <w:tab/>
            </w:r>
            <w:r>
              <w:rPr>
                <w:noProof/>
              </w:rPr>
              <w:fldChar w:fldCharType="begin"/>
            </w:r>
            <w:r>
              <w:rPr>
                <w:noProof/>
              </w:rPr>
              <w:instrText xml:space="preserve"> PAGEREF _Toc236872514 \h </w:instrText>
            </w:r>
            <w:r>
              <w:rPr>
                <w:noProof/>
              </w:rPr>
            </w:r>
            <w:r>
              <w:rPr>
                <w:noProof/>
              </w:rPr>
              <w:fldChar w:fldCharType="separate"/>
            </w:r>
            <w:r>
              <w:rPr>
                <w:noProof/>
              </w:rPr>
              <w:t>8</w:t>
            </w:r>
            <w:r>
              <w:rPr>
                <w:noProof/>
              </w:rPr>
              <w:fldChar w:fldCharType="end"/>
            </w:r>
          </w:hyperlink>
        </w:p>
        <w:p w14:paraId="77E72E6F" w14:textId="0BD0E57C"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5" w:history="1">
            <w:r w:rsidRPr="00A470FA">
              <w:rPr>
                <w:rStyle w:val="Hyperlink"/>
                <w:noProof/>
              </w:rPr>
              <w:t>5. Cats can provide companionship without demanding ordinary physical performance</w:t>
            </w:r>
            <w:r>
              <w:rPr>
                <w:noProof/>
              </w:rPr>
              <w:tab/>
            </w:r>
            <w:r>
              <w:rPr>
                <w:noProof/>
              </w:rPr>
              <w:fldChar w:fldCharType="begin"/>
            </w:r>
            <w:r>
              <w:rPr>
                <w:noProof/>
              </w:rPr>
              <w:instrText xml:space="preserve"> PAGEREF _Toc236872515 \h </w:instrText>
            </w:r>
            <w:r>
              <w:rPr>
                <w:noProof/>
              </w:rPr>
            </w:r>
            <w:r>
              <w:rPr>
                <w:noProof/>
              </w:rPr>
              <w:fldChar w:fldCharType="separate"/>
            </w:r>
            <w:r>
              <w:rPr>
                <w:noProof/>
              </w:rPr>
              <w:t>9</w:t>
            </w:r>
            <w:r>
              <w:rPr>
                <w:noProof/>
              </w:rPr>
              <w:fldChar w:fldCharType="end"/>
            </w:r>
          </w:hyperlink>
        </w:p>
        <w:p w14:paraId="7AED59A6" w14:textId="769BCBD4"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6" w:history="1">
            <w:r w:rsidRPr="00A470FA">
              <w:rPr>
                <w:rStyle w:val="Hyperlink"/>
                <w:noProof/>
              </w:rPr>
              <w:t>6. Cats may reduce loneliness and social isolation</w:t>
            </w:r>
            <w:r>
              <w:rPr>
                <w:noProof/>
              </w:rPr>
              <w:tab/>
            </w:r>
            <w:r>
              <w:rPr>
                <w:noProof/>
              </w:rPr>
              <w:fldChar w:fldCharType="begin"/>
            </w:r>
            <w:r>
              <w:rPr>
                <w:noProof/>
              </w:rPr>
              <w:instrText xml:space="preserve"> PAGEREF _Toc236872516 \h </w:instrText>
            </w:r>
            <w:r>
              <w:rPr>
                <w:noProof/>
              </w:rPr>
            </w:r>
            <w:r>
              <w:rPr>
                <w:noProof/>
              </w:rPr>
              <w:fldChar w:fldCharType="separate"/>
            </w:r>
            <w:r>
              <w:rPr>
                <w:noProof/>
              </w:rPr>
              <w:t>9</w:t>
            </w:r>
            <w:r>
              <w:rPr>
                <w:noProof/>
              </w:rPr>
              <w:fldChar w:fldCharType="end"/>
            </w:r>
          </w:hyperlink>
        </w:p>
        <w:p w14:paraId="7E9522EC" w14:textId="3A57E3A0"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7" w:history="1">
            <w:r w:rsidRPr="00A470FA">
              <w:rPr>
                <w:rStyle w:val="Hyperlink"/>
                <w:noProof/>
              </w:rPr>
              <w:t>7. Being needed can preserve purpose and agency</w:t>
            </w:r>
            <w:r>
              <w:rPr>
                <w:noProof/>
              </w:rPr>
              <w:tab/>
            </w:r>
            <w:r>
              <w:rPr>
                <w:noProof/>
              </w:rPr>
              <w:fldChar w:fldCharType="begin"/>
            </w:r>
            <w:r>
              <w:rPr>
                <w:noProof/>
              </w:rPr>
              <w:instrText xml:space="preserve"> PAGEREF _Toc236872517 \h </w:instrText>
            </w:r>
            <w:r>
              <w:rPr>
                <w:noProof/>
              </w:rPr>
            </w:r>
            <w:r>
              <w:rPr>
                <w:noProof/>
              </w:rPr>
              <w:fldChar w:fldCharType="separate"/>
            </w:r>
            <w:r>
              <w:rPr>
                <w:noProof/>
              </w:rPr>
              <w:t>10</w:t>
            </w:r>
            <w:r>
              <w:rPr>
                <w:noProof/>
              </w:rPr>
              <w:fldChar w:fldCharType="end"/>
            </w:r>
          </w:hyperlink>
        </w:p>
        <w:p w14:paraId="3A69AE0C" w14:textId="7C54A4B8"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8" w:history="1">
            <w:r w:rsidRPr="00A470FA">
              <w:rPr>
                <w:rStyle w:val="Hyperlink"/>
                <w:noProof/>
              </w:rPr>
              <w:t>8. Cats can encourage behavioral activation</w:t>
            </w:r>
            <w:r>
              <w:rPr>
                <w:noProof/>
              </w:rPr>
              <w:tab/>
            </w:r>
            <w:r>
              <w:rPr>
                <w:noProof/>
              </w:rPr>
              <w:fldChar w:fldCharType="begin"/>
            </w:r>
            <w:r>
              <w:rPr>
                <w:noProof/>
              </w:rPr>
              <w:instrText xml:space="preserve"> PAGEREF _Toc236872518 \h </w:instrText>
            </w:r>
            <w:r>
              <w:rPr>
                <w:noProof/>
              </w:rPr>
            </w:r>
            <w:r>
              <w:rPr>
                <w:noProof/>
              </w:rPr>
              <w:fldChar w:fldCharType="separate"/>
            </w:r>
            <w:r>
              <w:rPr>
                <w:noProof/>
              </w:rPr>
              <w:t>10</w:t>
            </w:r>
            <w:r>
              <w:rPr>
                <w:noProof/>
              </w:rPr>
              <w:fldChar w:fldCharType="end"/>
            </w:r>
          </w:hyperlink>
        </w:p>
        <w:p w14:paraId="0346D502" w14:textId="767465B0"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19" w:history="1">
            <w:r w:rsidRPr="00A470FA">
              <w:rPr>
                <w:rStyle w:val="Hyperlink"/>
                <w:noProof/>
              </w:rPr>
              <w:t>9. Cats can provide daily rhythm and temporal orientation</w:t>
            </w:r>
            <w:r>
              <w:rPr>
                <w:noProof/>
              </w:rPr>
              <w:tab/>
            </w:r>
            <w:r>
              <w:rPr>
                <w:noProof/>
              </w:rPr>
              <w:fldChar w:fldCharType="begin"/>
            </w:r>
            <w:r>
              <w:rPr>
                <w:noProof/>
              </w:rPr>
              <w:instrText xml:space="preserve"> PAGEREF _Toc236872519 \h </w:instrText>
            </w:r>
            <w:r>
              <w:rPr>
                <w:noProof/>
              </w:rPr>
            </w:r>
            <w:r>
              <w:rPr>
                <w:noProof/>
              </w:rPr>
              <w:fldChar w:fldCharType="separate"/>
            </w:r>
            <w:r>
              <w:rPr>
                <w:noProof/>
              </w:rPr>
              <w:t>11</w:t>
            </w:r>
            <w:r>
              <w:rPr>
                <w:noProof/>
              </w:rPr>
              <w:fldChar w:fldCharType="end"/>
            </w:r>
          </w:hyperlink>
        </w:p>
        <w:p w14:paraId="4F666E9D" w14:textId="186CA83E"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0" w:history="1">
            <w:r w:rsidRPr="00A470FA">
              <w:rPr>
                <w:rStyle w:val="Hyperlink"/>
                <w:noProof/>
              </w:rPr>
              <w:t>10. Cats may help preserve emotional resilience in spina bifida</w:t>
            </w:r>
            <w:r>
              <w:rPr>
                <w:noProof/>
              </w:rPr>
              <w:tab/>
            </w:r>
            <w:r>
              <w:rPr>
                <w:noProof/>
              </w:rPr>
              <w:fldChar w:fldCharType="begin"/>
            </w:r>
            <w:r>
              <w:rPr>
                <w:noProof/>
              </w:rPr>
              <w:instrText xml:space="preserve"> PAGEREF _Toc236872520 \h </w:instrText>
            </w:r>
            <w:r>
              <w:rPr>
                <w:noProof/>
              </w:rPr>
            </w:r>
            <w:r>
              <w:rPr>
                <w:noProof/>
              </w:rPr>
              <w:fldChar w:fldCharType="separate"/>
            </w:r>
            <w:r>
              <w:rPr>
                <w:noProof/>
              </w:rPr>
              <w:t>12</w:t>
            </w:r>
            <w:r>
              <w:rPr>
                <w:noProof/>
              </w:rPr>
              <w:fldChar w:fldCharType="end"/>
            </w:r>
          </w:hyperlink>
        </w:p>
        <w:p w14:paraId="27AE626B" w14:textId="762C7C1B"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1" w:history="1">
            <w:r w:rsidRPr="00A470FA">
              <w:rPr>
                <w:rStyle w:val="Hyperlink"/>
                <w:noProof/>
              </w:rPr>
              <w:t>11. Cat interaction can alter arousal—but not always by simply “calming” the body</w:t>
            </w:r>
            <w:r>
              <w:rPr>
                <w:noProof/>
              </w:rPr>
              <w:tab/>
            </w:r>
            <w:r>
              <w:rPr>
                <w:noProof/>
              </w:rPr>
              <w:fldChar w:fldCharType="begin"/>
            </w:r>
            <w:r>
              <w:rPr>
                <w:noProof/>
              </w:rPr>
              <w:instrText xml:space="preserve"> PAGEREF _Toc236872521 \h </w:instrText>
            </w:r>
            <w:r>
              <w:rPr>
                <w:noProof/>
              </w:rPr>
            </w:r>
            <w:r>
              <w:rPr>
                <w:noProof/>
              </w:rPr>
              <w:fldChar w:fldCharType="separate"/>
            </w:r>
            <w:r>
              <w:rPr>
                <w:noProof/>
              </w:rPr>
              <w:t>12</w:t>
            </w:r>
            <w:r>
              <w:rPr>
                <w:noProof/>
              </w:rPr>
              <w:fldChar w:fldCharType="end"/>
            </w:r>
          </w:hyperlink>
        </w:p>
        <w:p w14:paraId="68026422" w14:textId="1952815D"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2" w:history="1">
            <w:r w:rsidRPr="00A470FA">
              <w:rPr>
                <w:rStyle w:val="Hyperlink"/>
                <w:noProof/>
              </w:rPr>
              <w:t>12. Cats may offer sensory grounding during anxiety or neurological overwhelm</w:t>
            </w:r>
            <w:r>
              <w:rPr>
                <w:noProof/>
              </w:rPr>
              <w:tab/>
            </w:r>
            <w:r>
              <w:rPr>
                <w:noProof/>
              </w:rPr>
              <w:fldChar w:fldCharType="begin"/>
            </w:r>
            <w:r>
              <w:rPr>
                <w:noProof/>
              </w:rPr>
              <w:instrText xml:space="preserve"> PAGEREF _Toc236872522 \h </w:instrText>
            </w:r>
            <w:r>
              <w:rPr>
                <w:noProof/>
              </w:rPr>
            </w:r>
            <w:r>
              <w:rPr>
                <w:noProof/>
              </w:rPr>
              <w:fldChar w:fldCharType="separate"/>
            </w:r>
            <w:r>
              <w:rPr>
                <w:noProof/>
              </w:rPr>
              <w:t>13</w:t>
            </w:r>
            <w:r>
              <w:rPr>
                <w:noProof/>
              </w:rPr>
              <w:fldChar w:fldCharType="end"/>
            </w:r>
          </w:hyperlink>
        </w:p>
        <w:p w14:paraId="3EC84E35" w14:textId="74366246"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3" w:history="1">
            <w:r w:rsidRPr="00A470FA">
              <w:rPr>
                <w:rStyle w:val="Hyperlink"/>
                <w:noProof/>
              </w:rPr>
              <w:t>13. Potential cardiovascular benefits exist, but should not be overstated</w:t>
            </w:r>
            <w:r>
              <w:rPr>
                <w:noProof/>
              </w:rPr>
              <w:tab/>
            </w:r>
            <w:r>
              <w:rPr>
                <w:noProof/>
              </w:rPr>
              <w:fldChar w:fldCharType="begin"/>
            </w:r>
            <w:r>
              <w:rPr>
                <w:noProof/>
              </w:rPr>
              <w:instrText xml:space="preserve"> PAGEREF _Toc236872523 \h </w:instrText>
            </w:r>
            <w:r>
              <w:rPr>
                <w:noProof/>
              </w:rPr>
            </w:r>
            <w:r>
              <w:rPr>
                <w:noProof/>
              </w:rPr>
              <w:fldChar w:fldCharType="separate"/>
            </w:r>
            <w:r>
              <w:rPr>
                <w:noProof/>
              </w:rPr>
              <w:t>13</w:t>
            </w:r>
            <w:r>
              <w:rPr>
                <w:noProof/>
              </w:rPr>
              <w:fldChar w:fldCharType="end"/>
            </w:r>
          </w:hyperlink>
        </w:p>
        <w:p w14:paraId="256D29A3" w14:textId="700C6D42"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4" w:history="1">
            <w:r w:rsidRPr="00A470FA">
              <w:rPr>
                <w:rStyle w:val="Hyperlink"/>
                <w:noProof/>
              </w:rPr>
              <w:t>What may be distinctive about several bonded cats</w:t>
            </w:r>
            <w:r>
              <w:rPr>
                <w:noProof/>
              </w:rPr>
              <w:tab/>
            </w:r>
            <w:r>
              <w:rPr>
                <w:noProof/>
              </w:rPr>
              <w:fldChar w:fldCharType="begin"/>
            </w:r>
            <w:r>
              <w:rPr>
                <w:noProof/>
              </w:rPr>
              <w:instrText xml:space="preserve"> PAGEREF _Toc236872524 \h </w:instrText>
            </w:r>
            <w:r>
              <w:rPr>
                <w:noProof/>
              </w:rPr>
            </w:r>
            <w:r>
              <w:rPr>
                <w:noProof/>
              </w:rPr>
              <w:fldChar w:fldCharType="separate"/>
            </w:r>
            <w:r>
              <w:rPr>
                <w:noProof/>
              </w:rPr>
              <w:t>14</w:t>
            </w:r>
            <w:r>
              <w:rPr>
                <w:noProof/>
              </w:rPr>
              <w:fldChar w:fldCharType="end"/>
            </w:r>
          </w:hyperlink>
        </w:p>
        <w:p w14:paraId="67E318A5" w14:textId="4DD0E990"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5" w:history="1">
            <w:r w:rsidRPr="00A470FA">
              <w:rPr>
                <w:rStyle w:val="Hyperlink"/>
                <w:noProof/>
              </w:rPr>
              <w:t>Relational diversity</w:t>
            </w:r>
            <w:r>
              <w:rPr>
                <w:noProof/>
              </w:rPr>
              <w:tab/>
            </w:r>
            <w:r>
              <w:rPr>
                <w:noProof/>
              </w:rPr>
              <w:fldChar w:fldCharType="begin"/>
            </w:r>
            <w:r>
              <w:rPr>
                <w:noProof/>
              </w:rPr>
              <w:instrText xml:space="preserve"> PAGEREF _Toc236872525 \h </w:instrText>
            </w:r>
            <w:r>
              <w:rPr>
                <w:noProof/>
              </w:rPr>
            </w:r>
            <w:r>
              <w:rPr>
                <w:noProof/>
              </w:rPr>
              <w:fldChar w:fldCharType="separate"/>
            </w:r>
            <w:r>
              <w:rPr>
                <w:noProof/>
              </w:rPr>
              <w:t>14</w:t>
            </w:r>
            <w:r>
              <w:rPr>
                <w:noProof/>
              </w:rPr>
              <w:fldChar w:fldCharType="end"/>
            </w:r>
          </w:hyperlink>
        </w:p>
        <w:p w14:paraId="0E356842" w14:textId="40789F62"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6" w:history="1">
            <w:r w:rsidRPr="00A470FA">
              <w:rPr>
                <w:rStyle w:val="Hyperlink"/>
                <w:noProof/>
              </w:rPr>
              <w:t>Greater continuity of companionship</w:t>
            </w:r>
            <w:r>
              <w:rPr>
                <w:noProof/>
              </w:rPr>
              <w:tab/>
            </w:r>
            <w:r>
              <w:rPr>
                <w:noProof/>
              </w:rPr>
              <w:fldChar w:fldCharType="begin"/>
            </w:r>
            <w:r>
              <w:rPr>
                <w:noProof/>
              </w:rPr>
              <w:instrText xml:space="preserve"> PAGEREF _Toc236872526 \h </w:instrText>
            </w:r>
            <w:r>
              <w:rPr>
                <w:noProof/>
              </w:rPr>
            </w:r>
            <w:r>
              <w:rPr>
                <w:noProof/>
              </w:rPr>
              <w:fldChar w:fldCharType="separate"/>
            </w:r>
            <w:r>
              <w:rPr>
                <w:noProof/>
              </w:rPr>
              <w:t>14</w:t>
            </w:r>
            <w:r>
              <w:rPr>
                <w:noProof/>
              </w:rPr>
              <w:fldChar w:fldCharType="end"/>
            </w:r>
          </w:hyperlink>
        </w:p>
        <w:p w14:paraId="31ED582F" w14:textId="54985EBC"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7" w:history="1">
            <w:r w:rsidRPr="00A470FA">
              <w:rPr>
                <w:rStyle w:val="Hyperlink"/>
                <w:noProof/>
              </w:rPr>
              <w:t>A living social environment</w:t>
            </w:r>
            <w:r>
              <w:rPr>
                <w:noProof/>
              </w:rPr>
              <w:tab/>
            </w:r>
            <w:r>
              <w:rPr>
                <w:noProof/>
              </w:rPr>
              <w:fldChar w:fldCharType="begin"/>
            </w:r>
            <w:r>
              <w:rPr>
                <w:noProof/>
              </w:rPr>
              <w:instrText xml:space="preserve"> PAGEREF _Toc236872527 \h </w:instrText>
            </w:r>
            <w:r>
              <w:rPr>
                <w:noProof/>
              </w:rPr>
            </w:r>
            <w:r>
              <w:rPr>
                <w:noProof/>
              </w:rPr>
              <w:fldChar w:fldCharType="separate"/>
            </w:r>
            <w:r>
              <w:rPr>
                <w:noProof/>
              </w:rPr>
              <w:t>14</w:t>
            </w:r>
            <w:r>
              <w:rPr>
                <w:noProof/>
              </w:rPr>
              <w:fldChar w:fldCharType="end"/>
            </w:r>
          </w:hyperlink>
        </w:p>
        <w:p w14:paraId="795CE35B" w14:textId="1C497C5A"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8" w:history="1">
            <w:r w:rsidRPr="00A470FA">
              <w:rPr>
                <w:rStyle w:val="Hyperlink"/>
                <w:noProof/>
              </w:rPr>
              <w:t>Multiple individualized bonds</w:t>
            </w:r>
            <w:r>
              <w:rPr>
                <w:noProof/>
              </w:rPr>
              <w:tab/>
            </w:r>
            <w:r>
              <w:rPr>
                <w:noProof/>
              </w:rPr>
              <w:fldChar w:fldCharType="begin"/>
            </w:r>
            <w:r>
              <w:rPr>
                <w:noProof/>
              </w:rPr>
              <w:instrText xml:space="preserve"> PAGEREF _Toc236872528 \h </w:instrText>
            </w:r>
            <w:r>
              <w:rPr>
                <w:noProof/>
              </w:rPr>
            </w:r>
            <w:r>
              <w:rPr>
                <w:noProof/>
              </w:rPr>
              <w:fldChar w:fldCharType="separate"/>
            </w:r>
            <w:r>
              <w:rPr>
                <w:noProof/>
              </w:rPr>
              <w:t>14</w:t>
            </w:r>
            <w:r>
              <w:rPr>
                <w:noProof/>
              </w:rPr>
              <w:fldChar w:fldCharType="end"/>
            </w:r>
          </w:hyperlink>
        </w:p>
        <w:p w14:paraId="7B8B038E" w14:textId="54D2092B"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29" w:history="1">
            <w:r w:rsidRPr="00A470FA">
              <w:rPr>
                <w:rStyle w:val="Hyperlink"/>
                <w:noProof/>
              </w:rPr>
              <w:t>Increased purpose</w:t>
            </w:r>
            <w:r>
              <w:rPr>
                <w:noProof/>
              </w:rPr>
              <w:tab/>
            </w:r>
            <w:r>
              <w:rPr>
                <w:noProof/>
              </w:rPr>
              <w:fldChar w:fldCharType="begin"/>
            </w:r>
            <w:r>
              <w:rPr>
                <w:noProof/>
              </w:rPr>
              <w:instrText xml:space="preserve"> PAGEREF _Toc236872529 \h </w:instrText>
            </w:r>
            <w:r>
              <w:rPr>
                <w:noProof/>
              </w:rPr>
            </w:r>
            <w:r>
              <w:rPr>
                <w:noProof/>
              </w:rPr>
              <w:fldChar w:fldCharType="separate"/>
            </w:r>
            <w:r>
              <w:rPr>
                <w:noProof/>
              </w:rPr>
              <w:t>15</w:t>
            </w:r>
            <w:r>
              <w:rPr>
                <w:noProof/>
              </w:rPr>
              <w:fldChar w:fldCharType="end"/>
            </w:r>
          </w:hyperlink>
        </w:p>
        <w:p w14:paraId="1F145533" w14:textId="2F048E36"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0" w:history="1">
            <w:r w:rsidRPr="00A470FA">
              <w:rPr>
                <w:rStyle w:val="Hyperlink"/>
                <w:noProof/>
              </w:rPr>
              <w:t>The right formulation</w:t>
            </w:r>
            <w:r>
              <w:rPr>
                <w:noProof/>
              </w:rPr>
              <w:tab/>
            </w:r>
            <w:r>
              <w:rPr>
                <w:noProof/>
              </w:rPr>
              <w:fldChar w:fldCharType="begin"/>
            </w:r>
            <w:r>
              <w:rPr>
                <w:noProof/>
              </w:rPr>
              <w:instrText xml:space="preserve"> PAGEREF _Toc236872530 \h </w:instrText>
            </w:r>
            <w:r>
              <w:rPr>
                <w:noProof/>
              </w:rPr>
            </w:r>
            <w:r>
              <w:rPr>
                <w:noProof/>
              </w:rPr>
              <w:fldChar w:fldCharType="separate"/>
            </w:r>
            <w:r>
              <w:rPr>
                <w:noProof/>
              </w:rPr>
              <w:t>15</w:t>
            </w:r>
            <w:r>
              <w:rPr>
                <w:noProof/>
              </w:rPr>
              <w:fldChar w:fldCharType="end"/>
            </w:r>
          </w:hyperlink>
        </w:p>
        <w:p w14:paraId="6A154DAE" w14:textId="4739E18E"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1" w:history="1">
            <w:r w:rsidRPr="00A470FA">
              <w:rPr>
                <w:rStyle w:val="Hyperlink"/>
                <w:noProof/>
              </w:rPr>
              <w:t>Applying the evidence to this neurological profile</w:t>
            </w:r>
            <w:r>
              <w:rPr>
                <w:noProof/>
              </w:rPr>
              <w:tab/>
            </w:r>
            <w:r>
              <w:rPr>
                <w:noProof/>
              </w:rPr>
              <w:fldChar w:fldCharType="begin"/>
            </w:r>
            <w:r>
              <w:rPr>
                <w:noProof/>
              </w:rPr>
              <w:instrText xml:space="preserve"> PAGEREF _Toc236872531 \h </w:instrText>
            </w:r>
            <w:r>
              <w:rPr>
                <w:noProof/>
              </w:rPr>
            </w:r>
            <w:r>
              <w:rPr>
                <w:noProof/>
              </w:rPr>
              <w:fldChar w:fldCharType="separate"/>
            </w:r>
            <w:r>
              <w:rPr>
                <w:noProof/>
              </w:rPr>
              <w:t>16</w:t>
            </w:r>
            <w:r>
              <w:rPr>
                <w:noProof/>
              </w:rPr>
              <w:fldChar w:fldCharType="end"/>
            </w:r>
          </w:hyperlink>
        </w:p>
        <w:p w14:paraId="4E520957" w14:textId="0DDB0E91"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2" w:history="1">
            <w:r w:rsidRPr="00A470FA">
              <w:rPr>
                <w:rStyle w:val="Hyperlink"/>
                <w:noProof/>
              </w:rPr>
              <w:t>Myelomeningocele</w:t>
            </w:r>
            <w:r>
              <w:rPr>
                <w:noProof/>
              </w:rPr>
              <w:tab/>
            </w:r>
            <w:r>
              <w:rPr>
                <w:noProof/>
              </w:rPr>
              <w:fldChar w:fldCharType="begin"/>
            </w:r>
            <w:r>
              <w:rPr>
                <w:noProof/>
              </w:rPr>
              <w:instrText xml:space="preserve"> PAGEREF _Toc236872532 \h </w:instrText>
            </w:r>
            <w:r>
              <w:rPr>
                <w:noProof/>
              </w:rPr>
            </w:r>
            <w:r>
              <w:rPr>
                <w:noProof/>
              </w:rPr>
              <w:fldChar w:fldCharType="separate"/>
            </w:r>
            <w:r>
              <w:rPr>
                <w:noProof/>
              </w:rPr>
              <w:t>16</w:t>
            </w:r>
            <w:r>
              <w:rPr>
                <w:noProof/>
              </w:rPr>
              <w:fldChar w:fldCharType="end"/>
            </w:r>
          </w:hyperlink>
        </w:p>
        <w:p w14:paraId="3C3D357C" w14:textId="1F9899B4"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3" w:history="1">
            <w:r w:rsidRPr="00A470FA">
              <w:rPr>
                <w:rStyle w:val="Hyperlink"/>
                <w:noProof/>
              </w:rPr>
              <w:t>Neuropathic pain</w:t>
            </w:r>
            <w:r>
              <w:rPr>
                <w:noProof/>
              </w:rPr>
              <w:tab/>
            </w:r>
            <w:r>
              <w:rPr>
                <w:noProof/>
              </w:rPr>
              <w:fldChar w:fldCharType="begin"/>
            </w:r>
            <w:r>
              <w:rPr>
                <w:noProof/>
              </w:rPr>
              <w:instrText xml:space="preserve"> PAGEREF _Toc236872533 \h </w:instrText>
            </w:r>
            <w:r>
              <w:rPr>
                <w:noProof/>
              </w:rPr>
            </w:r>
            <w:r>
              <w:rPr>
                <w:noProof/>
              </w:rPr>
              <w:fldChar w:fldCharType="separate"/>
            </w:r>
            <w:r>
              <w:rPr>
                <w:noProof/>
              </w:rPr>
              <w:t>16</w:t>
            </w:r>
            <w:r>
              <w:rPr>
                <w:noProof/>
              </w:rPr>
              <w:fldChar w:fldCharType="end"/>
            </w:r>
          </w:hyperlink>
        </w:p>
        <w:p w14:paraId="13399896" w14:textId="7E0F4ED9"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4" w:history="1">
            <w:r w:rsidRPr="00A470FA">
              <w:rPr>
                <w:rStyle w:val="Hyperlink"/>
                <w:noProof/>
              </w:rPr>
              <w:t>Unshunted hydrocephalus</w:t>
            </w:r>
            <w:r>
              <w:rPr>
                <w:noProof/>
              </w:rPr>
              <w:tab/>
            </w:r>
            <w:r>
              <w:rPr>
                <w:noProof/>
              </w:rPr>
              <w:fldChar w:fldCharType="begin"/>
            </w:r>
            <w:r>
              <w:rPr>
                <w:noProof/>
              </w:rPr>
              <w:instrText xml:space="preserve"> PAGEREF _Toc236872534 \h </w:instrText>
            </w:r>
            <w:r>
              <w:rPr>
                <w:noProof/>
              </w:rPr>
            </w:r>
            <w:r>
              <w:rPr>
                <w:noProof/>
              </w:rPr>
              <w:fldChar w:fldCharType="separate"/>
            </w:r>
            <w:r>
              <w:rPr>
                <w:noProof/>
              </w:rPr>
              <w:t>16</w:t>
            </w:r>
            <w:r>
              <w:rPr>
                <w:noProof/>
              </w:rPr>
              <w:fldChar w:fldCharType="end"/>
            </w:r>
          </w:hyperlink>
        </w:p>
        <w:p w14:paraId="239F715C" w14:textId="332F4E31"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5" w:history="1">
            <w:r w:rsidRPr="00A470FA">
              <w:rPr>
                <w:rStyle w:val="Hyperlink"/>
                <w:noProof/>
              </w:rPr>
              <w:t>Chiari II malformation</w:t>
            </w:r>
            <w:r>
              <w:rPr>
                <w:noProof/>
              </w:rPr>
              <w:tab/>
            </w:r>
            <w:r>
              <w:rPr>
                <w:noProof/>
              </w:rPr>
              <w:fldChar w:fldCharType="begin"/>
            </w:r>
            <w:r>
              <w:rPr>
                <w:noProof/>
              </w:rPr>
              <w:instrText xml:space="preserve"> PAGEREF _Toc236872535 \h </w:instrText>
            </w:r>
            <w:r>
              <w:rPr>
                <w:noProof/>
              </w:rPr>
            </w:r>
            <w:r>
              <w:rPr>
                <w:noProof/>
              </w:rPr>
              <w:fldChar w:fldCharType="separate"/>
            </w:r>
            <w:r>
              <w:rPr>
                <w:noProof/>
              </w:rPr>
              <w:t>17</w:t>
            </w:r>
            <w:r>
              <w:rPr>
                <w:noProof/>
              </w:rPr>
              <w:fldChar w:fldCharType="end"/>
            </w:r>
          </w:hyperlink>
        </w:p>
        <w:p w14:paraId="36CC991C" w14:textId="3F111509"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6" w:history="1">
            <w:r w:rsidRPr="00A470FA">
              <w:rPr>
                <w:rStyle w:val="Hyperlink"/>
                <w:noProof/>
              </w:rPr>
              <w:t>What about the healing frequency of a cat’s purr?</w:t>
            </w:r>
            <w:r>
              <w:rPr>
                <w:noProof/>
              </w:rPr>
              <w:tab/>
            </w:r>
            <w:r>
              <w:rPr>
                <w:noProof/>
              </w:rPr>
              <w:fldChar w:fldCharType="begin"/>
            </w:r>
            <w:r>
              <w:rPr>
                <w:noProof/>
              </w:rPr>
              <w:instrText xml:space="preserve"> PAGEREF _Toc236872536 \h </w:instrText>
            </w:r>
            <w:r>
              <w:rPr>
                <w:noProof/>
              </w:rPr>
            </w:r>
            <w:r>
              <w:rPr>
                <w:noProof/>
              </w:rPr>
              <w:fldChar w:fldCharType="separate"/>
            </w:r>
            <w:r>
              <w:rPr>
                <w:noProof/>
              </w:rPr>
              <w:t>17</w:t>
            </w:r>
            <w:r>
              <w:rPr>
                <w:noProof/>
              </w:rPr>
              <w:fldChar w:fldCharType="end"/>
            </w:r>
          </w:hyperlink>
        </w:p>
        <w:p w14:paraId="621A93F9" w14:textId="567F6A4D"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7" w:history="1">
            <w:r w:rsidRPr="00A470FA">
              <w:rPr>
                <w:rStyle w:val="Hyperlink"/>
                <w:noProof/>
              </w:rPr>
              <w:t>Risks, safeguards, and feline welfare</w:t>
            </w:r>
            <w:r>
              <w:rPr>
                <w:noProof/>
              </w:rPr>
              <w:tab/>
            </w:r>
            <w:r>
              <w:rPr>
                <w:noProof/>
              </w:rPr>
              <w:fldChar w:fldCharType="begin"/>
            </w:r>
            <w:r>
              <w:rPr>
                <w:noProof/>
              </w:rPr>
              <w:instrText xml:space="preserve"> PAGEREF _Toc236872537 \h </w:instrText>
            </w:r>
            <w:r>
              <w:rPr>
                <w:noProof/>
              </w:rPr>
            </w:r>
            <w:r>
              <w:rPr>
                <w:noProof/>
              </w:rPr>
              <w:fldChar w:fldCharType="separate"/>
            </w:r>
            <w:r>
              <w:rPr>
                <w:noProof/>
              </w:rPr>
              <w:t>19</w:t>
            </w:r>
            <w:r>
              <w:rPr>
                <w:noProof/>
              </w:rPr>
              <w:fldChar w:fldCharType="end"/>
            </w:r>
          </w:hyperlink>
        </w:p>
        <w:p w14:paraId="30AB9844" w14:textId="23314C4C"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8" w:history="1">
            <w:r w:rsidRPr="00A470FA">
              <w:rPr>
                <w:rStyle w:val="Hyperlink"/>
                <w:noProof/>
              </w:rPr>
              <w:t>1. Falls and sudden movements</w:t>
            </w:r>
            <w:r>
              <w:rPr>
                <w:noProof/>
              </w:rPr>
              <w:tab/>
            </w:r>
            <w:r>
              <w:rPr>
                <w:noProof/>
              </w:rPr>
              <w:fldChar w:fldCharType="begin"/>
            </w:r>
            <w:r>
              <w:rPr>
                <w:noProof/>
              </w:rPr>
              <w:instrText xml:space="preserve"> PAGEREF _Toc236872538 \h </w:instrText>
            </w:r>
            <w:r>
              <w:rPr>
                <w:noProof/>
              </w:rPr>
            </w:r>
            <w:r>
              <w:rPr>
                <w:noProof/>
              </w:rPr>
              <w:fldChar w:fldCharType="separate"/>
            </w:r>
            <w:r>
              <w:rPr>
                <w:noProof/>
              </w:rPr>
              <w:t>19</w:t>
            </w:r>
            <w:r>
              <w:rPr>
                <w:noProof/>
              </w:rPr>
              <w:fldChar w:fldCharType="end"/>
            </w:r>
          </w:hyperlink>
        </w:p>
        <w:p w14:paraId="41FD3641" w14:textId="4338CB93"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39" w:history="1">
            <w:r w:rsidRPr="00A470FA">
              <w:rPr>
                <w:rStyle w:val="Hyperlink"/>
                <w:noProof/>
              </w:rPr>
              <w:t>2. Scratches, bites, and reduced sensation</w:t>
            </w:r>
            <w:r>
              <w:rPr>
                <w:noProof/>
              </w:rPr>
              <w:tab/>
            </w:r>
            <w:r>
              <w:rPr>
                <w:noProof/>
              </w:rPr>
              <w:fldChar w:fldCharType="begin"/>
            </w:r>
            <w:r>
              <w:rPr>
                <w:noProof/>
              </w:rPr>
              <w:instrText xml:space="preserve"> PAGEREF _Toc236872539 \h </w:instrText>
            </w:r>
            <w:r>
              <w:rPr>
                <w:noProof/>
              </w:rPr>
            </w:r>
            <w:r>
              <w:rPr>
                <w:noProof/>
              </w:rPr>
              <w:fldChar w:fldCharType="separate"/>
            </w:r>
            <w:r>
              <w:rPr>
                <w:noProof/>
              </w:rPr>
              <w:t>19</w:t>
            </w:r>
            <w:r>
              <w:rPr>
                <w:noProof/>
              </w:rPr>
              <w:fldChar w:fldCharType="end"/>
            </w:r>
          </w:hyperlink>
        </w:p>
        <w:p w14:paraId="2A173561" w14:textId="4F78B25E"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0" w:history="1">
            <w:r w:rsidRPr="00A470FA">
              <w:rPr>
                <w:rStyle w:val="Hyperlink"/>
                <w:noProof/>
              </w:rPr>
              <w:t>3. Litter hygiene and intermittent catheterization</w:t>
            </w:r>
            <w:r>
              <w:rPr>
                <w:noProof/>
              </w:rPr>
              <w:tab/>
            </w:r>
            <w:r>
              <w:rPr>
                <w:noProof/>
              </w:rPr>
              <w:fldChar w:fldCharType="begin"/>
            </w:r>
            <w:r>
              <w:rPr>
                <w:noProof/>
              </w:rPr>
              <w:instrText xml:space="preserve"> PAGEREF _Toc236872540 \h </w:instrText>
            </w:r>
            <w:r>
              <w:rPr>
                <w:noProof/>
              </w:rPr>
            </w:r>
            <w:r>
              <w:rPr>
                <w:noProof/>
              </w:rPr>
              <w:fldChar w:fldCharType="separate"/>
            </w:r>
            <w:r>
              <w:rPr>
                <w:noProof/>
              </w:rPr>
              <w:t>19</w:t>
            </w:r>
            <w:r>
              <w:rPr>
                <w:noProof/>
              </w:rPr>
              <w:fldChar w:fldCharType="end"/>
            </w:r>
          </w:hyperlink>
        </w:p>
        <w:p w14:paraId="576794F1" w14:textId="41A65BF7"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1" w:history="1">
            <w:r w:rsidRPr="00A470FA">
              <w:rPr>
                <w:rStyle w:val="Hyperlink"/>
                <w:noProof/>
              </w:rPr>
              <w:t>4. Zoonotic infections</w:t>
            </w:r>
            <w:r>
              <w:rPr>
                <w:noProof/>
              </w:rPr>
              <w:tab/>
            </w:r>
            <w:r>
              <w:rPr>
                <w:noProof/>
              </w:rPr>
              <w:fldChar w:fldCharType="begin"/>
            </w:r>
            <w:r>
              <w:rPr>
                <w:noProof/>
              </w:rPr>
              <w:instrText xml:space="preserve"> PAGEREF _Toc236872541 \h </w:instrText>
            </w:r>
            <w:r>
              <w:rPr>
                <w:noProof/>
              </w:rPr>
            </w:r>
            <w:r>
              <w:rPr>
                <w:noProof/>
              </w:rPr>
              <w:fldChar w:fldCharType="separate"/>
            </w:r>
            <w:r>
              <w:rPr>
                <w:noProof/>
              </w:rPr>
              <w:t>20</w:t>
            </w:r>
            <w:r>
              <w:rPr>
                <w:noProof/>
              </w:rPr>
              <w:fldChar w:fldCharType="end"/>
            </w:r>
          </w:hyperlink>
        </w:p>
        <w:p w14:paraId="3BC9BF10" w14:textId="21A453B3"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2" w:history="1">
            <w:r w:rsidRPr="00A470FA">
              <w:rPr>
                <w:rStyle w:val="Hyperlink"/>
                <w:noProof/>
              </w:rPr>
              <w:t>5. Sleep disruption</w:t>
            </w:r>
            <w:r>
              <w:rPr>
                <w:noProof/>
              </w:rPr>
              <w:tab/>
            </w:r>
            <w:r>
              <w:rPr>
                <w:noProof/>
              </w:rPr>
              <w:fldChar w:fldCharType="begin"/>
            </w:r>
            <w:r>
              <w:rPr>
                <w:noProof/>
              </w:rPr>
              <w:instrText xml:space="preserve"> PAGEREF _Toc236872542 \h </w:instrText>
            </w:r>
            <w:r>
              <w:rPr>
                <w:noProof/>
              </w:rPr>
            </w:r>
            <w:r>
              <w:rPr>
                <w:noProof/>
              </w:rPr>
              <w:fldChar w:fldCharType="separate"/>
            </w:r>
            <w:r>
              <w:rPr>
                <w:noProof/>
              </w:rPr>
              <w:t>20</w:t>
            </w:r>
            <w:r>
              <w:rPr>
                <w:noProof/>
              </w:rPr>
              <w:fldChar w:fldCharType="end"/>
            </w:r>
          </w:hyperlink>
        </w:p>
        <w:p w14:paraId="45B396AA" w14:textId="02C25077"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3" w:history="1">
            <w:r w:rsidRPr="00A470FA">
              <w:rPr>
                <w:rStyle w:val="Hyperlink"/>
                <w:noProof/>
              </w:rPr>
              <w:t>6. Care burden and financial strain</w:t>
            </w:r>
            <w:r>
              <w:rPr>
                <w:noProof/>
              </w:rPr>
              <w:tab/>
            </w:r>
            <w:r>
              <w:rPr>
                <w:noProof/>
              </w:rPr>
              <w:fldChar w:fldCharType="begin"/>
            </w:r>
            <w:r>
              <w:rPr>
                <w:noProof/>
              </w:rPr>
              <w:instrText xml:space="preserve"> PAGEREF _Toc236872543 \h </w:instrText>
            </w:r>
            <w:r>
              <w:rPr>
                <w:noProof/>
              </w:rPr>
            </w:r>
            <w:r>
              <w:rPr>
                <w:noProof/>
              </w:rPr>
              <w:fldChar w:fldCharType="separate"/>
            </w:r>
            <w:r>
              <w:rPr>
                <w:noProof/>
              </w:rPr>
              <w:t>20</w:t>
            </w:r>
            <w:r>
              <w:rPr>
                <w:noProof/>
              </w:rPr>
              <w:fldChar w:fldCharType="end"/>
            </w:r>
          </w:hyperlink>
        </w:p>
        <w:p w14:paraId="15A7C709" w14:textId="4C6970EE"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4" w:history="1">
            <w:r w:rsidRPr="00A470FA">
              <w:rPr>
                <w:rStyle w:val="Hyperlink"/>
                <w:noProof/>
              </w:rPr>
              <w:t>7. Multi-cat stress</w:t>
            </w:r>
            <w:r>
              <w:rPr>
                <w:noProof/>
              </w:rPr>
              <w:tab/>
            </w:r>
            <w:r>
              <w:rPr>
                <w:noProof/>
              </w:rPr>
              <w:fldChar w:fldCharType="begin"/>
            </w:r>
            <w:r>
              <w:rPr>
                <w:noProof/>
              </w:rPr>
              <w:instrText xml:space="preserve"> PAGEREF _Toc236872544 \h </w:instrText>
            </w:r>
            <w:r>
              <w:rPr>
                <w:noProof/>
              </w:rPr>
            </w:r>
            <w:r>
              <w:rPr>
                <w:noProof/>
              </w:rPr>
              <w:fldChar w:fldCharType="separate"/>
            </w:r>
            <w:r>
              <w:rPr>
                <w:noProof/>
              </w:rPr>
              <w:t>21</w:t>
            </w:r>
            <w:r>
              <w:rPr>
                <w:noProof/>
              </w:rPr>
              <w:fldChar w:fldCharType="end"/>
            </w:r>
          </w:hyperlink>
        </w:p>
        <w:p w14:paraId="608B5E7D" w14:textId="14C0CB8C"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5" w:history="1">
            <w:r w:rsidRPr="00A470FA">
              <w:rPr>
                <w:rStyle w:val="Hyperlink"/>
                <w:noProof/>
              </w:rPr>
              <w:t>Designing a safer supportive home</w:t>
            </w:r>
            <w:r>
              <w:rPr>
                <w:noProof/>
              </w:rPr>
              <w:tab/>
            </w:r>
            <w:r>
              <w:rPr>
                <w:noProof/>
              </w:rPr>
              <w:fldChar w:fldCharType="begin"/>
            </w:r>
            <w:r>
              <w:rPr>
                <w:noProof/>
              </w:rPr>
              <w:instrText xml:space="preserve"> PAGEREF _Toc236872545 \h </w:instrText>
            </w:r>
            <w:r>
              <w:rPr>
                <w:noProof/>
              </w:rPr>
            </w:r>
            <w:r>
              <w:rPr>
                <w:noProof/>
              </w:rPr>
              <w:fldChar w:fldCharType="separate"/>
            </w:r>
            <w:r>
              <w:rPr>
                <w:noProof/>
              </w:rPr>
              <w:t>22</w:t>
            </w:r>
            <w:r>
              <w:rPr>
                <w:noProof/>
              </w:rPr>
              <w:fldChar w:fldCharType="end"/>
            </w:r>
          </w:hyperlink>
        </w:p>
        <w:p w14:paraId="5DB4C06B" w14:textId="0BAA9674"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6" w:history="1">
            <w:r w:rsidRPr="00A470FA">
              <w:rPr>
                <w:rStyle w:val="Hyperlink"/>
                <w:noProof/>
              </w:rPr>
              <w:t>Create a “comfort-cat” arrangement</w:t>
            </w:r>
            <w:r>
              <w:rPr>
                <w:noProof/>
              </w:rPr>
              <w:tab/>
            </w:r>
            <w:r>
              <w:rPr>
                <w:noProof/>
              </w:rPr>
              <w:fldChar w:fldCharType="begin"/>
            </w:r>
            <w:r>
              <w:rPr>
                <w:noProof/>
              </w:rPr>
              <w:instrText xml:space="preserve"> PAGEREF _Toc236872546 \h </w:instrText>
            </w:r>
            <w:r>
              <w:rPr>
                <w:noProof/>
              </w:rPr>
            </w:r>
            <w:r>
              <w:rPr>
                <w:noProof/>
              </w:rPr>
              <w:fldChar w:fldCharType="separate"/>
            </w:r>
            <w:r>
              <w:rPr>
                <w:noProof/>
              </w:rPr>
              <w:t>22</w:t>
            </w:r>
            <w:r>
              <w:rPr>
                <w:noProof/>
              </w:rPr>
              <w:fldChar w:fldCharType="end"/>
            </w:r>
          </w:hyperlink>
        </w:p>
        <w:p w14:paraId="7A46AEFF" w14:textId="7050E0E5"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7" w:history="1">
            <w:r w:rsidRPr="00A470FA">
              <w:rPr>
                <w:rStyle w:val="Hyperlink"/>
                <w:noProof/>
              </w:rPr>
              <w:t>Establish a pain-flare ritual</w:t>
            </w:r>
            <w:r>
              <w:rPr>
                <w:noProof/>
              </w:rPr>
              <w:tab/>
            </w:r>
            <w:r>
              <w:rPr>
                <w:noProof/>
              </w:rPr>
              <w:fldChar w:fldCharType="begin"/>
            </w:r>
            <w:r>
              <w:rPr>
                <w:noProof/>
              </w:rPr>
              <w:instrText xml:space="preserve"> PAGEREF _Toc236872547 \h </w:instrText>
            </w:r>
            <w:r>
              <w:rPr>
                <w:noProof/>
              </w:rPr>
            </w:r>
            <w:r>
              <w:rPr>
                <w:noProof/>
              </w:rPr>
              <w:fldChar w:fldCharType="separate"/>
            </w:r>
            <w:r>
              <w:rPr>
                <w:noProof/>
              </w:rPr>
              <w:t>22</w:t>
            </w:r>
            <w:r>
              <w:rPr>
                <w:noProof/>
              </w:rPr>
              <w:fldChar w:fldCharType="end"/>
            </w:r>
          </w:hyperlink>
        </w:p>
        <w:p w14:paraId="04B45C95" w14:textId="046C15E0"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8" w:history="1">
            <w:r w:rsidRPr="00A470FA">
              <w:rPr>
                <w:rStyle w:val="Hyperlink"/>
                <w:noProof/>
              </w:rPr>
              <w:t>Protect clean medical zones</w:t>
            </w:r>
            <w:r>
              <w:rPr>
                <w:noProof/>
              </w:rPr>
              <w:tab/>
            </w:r>
            <w:r>
              <w:rPr>
                <w:noProof/>
              </w:rPr>
              <w:fldChar w:fldCharType="begin"/>
            </w:r>
            <w:r>
              <w:rPr>
                <w:noProof/>
              </w:rPr>
              <w:instrText xml:space="preserve"> PAGEREF _Toc236872548 \h </w:instrText>
            </w:r>
            <w:r>
              <w:rPr>
                <w:noProof/>
              </w:rPr>
            </w:r>
            <w:r>
              <w:rPr>
                <w:noProof/>
              </w:rPr>
              <w:fldChar w:fldCharType="separate"/>
            </w:r>
            <w:r>
              <w:rPr>
                <w:noProof/>
              </w:rPr>
              <w:t>22</w:t>
            </w:r>
            <w:r>
              <w:rPr>
                <w:noProof/>
              </w:rPr>
              <w:fldChar w:fldCharType="end"/>
            </w:r>
          </w:hyperlink>
        </w:p>
        <w:p w14:paraId="165081FE" w14:textId="4943846D"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49" w:history="1">
            <w:r w:rsidRPr="00A470FA">
              <w:rPr>
                <w:rStyle w:val="Hyperlink"/>
                <w:noProof/>
              </w:rPr>
              <w:t>Design against falls</w:t>
            </w:r>
            <w:r>
              <w:rPr>
                <w:noProof/>
              </w:rPr>
              <w:tab/>
            </w:r>
            <w:r>
              <w:rPr>
                <w:noProof/>
              </w:rPr>
              <w:fldChar w:fldCharType="begin"/>
            </w:r>
            <w:r>
              <w:rPr>
                <w:noProof/>
              </w:rPr>
              <w:instrText xml:space="preserve"> PAGEREF _Toc236872549 \h </w:instrText>
            </w:r>
            <w:r>
              <w:rPr>
                <w:noProof/>
              </w:rPr>
            </w:r>
            <w:r>
              <w:rPr>
                <w:noProof/>
              </w:rPr>
              <w:fldChar w:fldCharType="separate"/>
            </w:r>
            <w:r>
              <w:rPr>
                <w:noProof/>
              </w:rPr>
              <w:t>23</w:t>
            </w:r>
            <w:r>
              <w:rPr>
                <w:noProof/>
              </w:rPr>
              <w:fldChar w:fldCharType="end"/>
            </w:r>
          </w:hyperlink>
        </w:p>
        <w:p w14:paraId="2997BA27" w14:textId="24FFE7A9"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50" w:history="1">
            <w:r w:rsidRPr="00A470FA">
              <w:rPr>
                <w:rStyle w:val="Hyperlink"/>
                <w:noProof/>
              </w:rPr>
              <w:t>Automate physically demanding care</w:t>
            </w:r>
            <w:r>
              <w:rPr>
                <w:noProof/>
              </w:rPr>
              <w:tab/>
            </w:r>
            <w:r>
              <w:rPr>
                <w:noProof/>
              </w:rPr>
              <w:fldChar w:fldCharType="begin"/>
            </w:r>
            <w:r>
              <w:rPr>
                <w:noProof/>
              </w:rPr>
              <w:instrText xml:space="preserve"> PAGEREF _Toc236872550 \h </w:instrText>
            </w:r>
            <w:r>
              <w:rPr>
                <w:noProof/>
              </w:rPr>
            </w:r>
            <w:r>
              <w:rPr>
                <w:noProof/>
              </w:rPr>
              <w:fldChar w:fldCharType="separate"/>
            </w:r>
            <w:r>
              <w:rPr>
                <w:noProof/>
              </w:rPr>
              <w:t>23</w:t>
            </w:r>
            <w:r>
              <w:rPr>
                <w:noProof/>
              </w:rPr>
              <w:fldChar w:fldCharType="end"/>
            </w:r>
          </w:hyperlink>
        </w:p>
        <w:p w14:paraId="3CCD2B95" w14:textId="75B4EBFE"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51" w:history="1">
            <w:r w:rsidRPr="00A470FA">
              <w:rPr>
                <w:rStyle w:val="Hyperlink"/>
                <w:noProof/>
              </w:rPr>
              <w:t>Measure the actual effect</w:t>
            </w:r>
            <w:r>
              <w:rPr>
                <w:noProof/>
              </w:rPr>
              <w:tab/>
            </w:r>
            <w:r>
              <w:rPr>
                <w:noProof/>
              </w:rPr>
              <w:fldChar w:fldCharType="begin"/>
            </w:r>
            <w:r>
              <w:rPr>
                <w:noProof/>
              </w:rPr>
              <w:instrText xml:space="preserve"> PAGEREF _Toc236872551 \h </w:instrText>
            </w:r>
            <w:r>
              <w:rPr>
                <w:noProof/>
              </w:rPr>
            </w:r>
            <w:r>
              <w:rPr>
                <w:noProof/>
              </w:rPr>
              <w:fldChar w:fldCharType="separate"/>
            </w:r>
            <w:r>
              <w:rPr>
                <w:noProof/>
              </w:rPr>
              <w:t>23</w:t>
            </w:r>
            <w:r>
              <w:rPr>
                <w:noProof/>
              </w:rPr>
              <w:fldChar w:fldCharType="end"/>
            </w:r>
          </w:hyperlink>
        </w:p>
        <w:p w14:paraId="260DBC8F" w14:textId="61249DD3"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52" w:history="1">
            <w:r w:rsidRPr="00A470FA">
              <w:rPr>
                <w:rStyle w:val="Hyperlink"/>
                <w:noProof/>
              </w:rPr>
              <w:t>Overall expert assessment</w:t>
            </w:r>
            <w:r>
              <w:rPr>
                <w:noProof/>
              </w:rPr>
              <w:tab/>
            </w:r>
            <w:r>
              <w:rPr>
                <w:noProof/>
              </w:rPr>
              <w:fldChar w:fldCharType="begin"/>
            </w:r>
            <w:r>
              <w:rPr>
                <w:noProof/>
              </w:rPr>
              <w:instrText xml:space="preserve"> PAGEREF _Toc236872552 \h </w:instrText>
            </w:r>
            <w:r>
              <w:rPr>
                <w:noProof/>
              </w:rPr>
            </w:r>
            <w:r>
              <w:rPr>
                <w:noProof/>
              </w:rPr>
              <w:fldChar w:fldCharType="separate"/>
            </w:r>
            <w:r>
              <w:rPr>
                <w:noProof/>
              </w:rPr>
              <w:t>25</w:t>
            </w:r>
            <w:r>
              <w:rPr>
                <w:noProof/>
              </w:rPr>
              <w:fldChar w:fldCharType="end"/>
            </w:r>
          </w:hyperlink>
        </w:p>
        <w:p w14:paraId="78079416" w14:textId="05F3229C" w:rsidR="005B2DB9" w:rsidRDefault="005B2DB9" w:rsidP="00374EEF">
          <w:pPr>
            <w:pStyle w:val="TOC2"/>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53" w:history="1">
            <w:r w:rsidRPr="00A470FA">
              <w:rPr>
                <w:rStyle w:val="Hyperlink"/>
                <w:noProof/>
              </w:rPr>
              <w:t>My considered conclusion is this:</w:t>
            </w:r>
            <w:r>
              <w:rPr>
                <w:noProof/>
              </w:rPr>
              <w:tab/>
            </w:r>
            <w:r>
              <w:rPr>
                <w:noProof/>
              </w:rPr>
              <w:fldChar w:fldCharType="begin"/>
            </w:r>
            <w:r>
              <w:rPr>
                <w:noProof/>
              </w:rPr>
              <w:instrText xml:space="preserve"> PAGEREF _Toc236872553 \h </w:instrText>
            </w:r>
            <w:r>
              <w:rPr>
                <w:noProof/>
              </w:rPr>
            </w:r>
            <w:r>
              <w:rPr>
                <w:noProof/>
              </w:rPr>
              <w:fldChar w:fldCharType="separate"/>
            </w:r>
            <w:r>
              <w:rPr>
                <w:noProof/>
              </w:rPr>
              <w:t>25</w:t>
            </w:r>
            <w:r>
              <w:rPr>
                <w:noProof/>
              </w:rPr>
              <w:fldChar w:fldCharType="end"/>
            </w:r>
          </w:hyperlink>
        </w:p>
        <w:p w14:paraId="55C8FD89" w14:textId="5EFCB8C1"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54" w:history="1">
            <w:r w:rsidRPr="00A470FA">
              <w:rPr>
                <w:rStyle w:val="Hyperlink"/>
                <w:noProof/>
              </w:rPr>
              <w:t>References</w:t>
            </w:r>
            <w:r>
              <w:rPr>
                <w:noProof/>
              </w:rPr>
              <w:tab/>
            </w:r>
            <w:r>
              <w:rPr>
                <w:noProof/>
              </w:rPr>
              <w:fldChar w:fldCharType="begin"/>
            </w:r>
            <w:r>
              <w:rPr>
                <w:noProof/>
              </w:rPr>
              <w:instrText xml:space="preserve"> PAGEREF _Toc236872554 \h </w:instrText>
            </w:r>
            <w:r>
              <w:rPr>
                <w:noProof/>
              </w:rPr>
            </w:r>
            <w:r>
              <w:rPr>
                <w:noProof/>
              </w:rPr>
              <w:fldChar w:fldCharType="separate"/>
            </w:r>
            <w:r>
              <w:rPr>
                <w:noProof/>
              </w:rPr>
              <w:t>26</w:t>
            </w:r>
            <w:r>
              <w:rPr>
                <w:noProof/>
              </w:rPr>
              <w:fldChar w:fldCharType="end"/>
            </w:r>
          </w:hyperlink>
        </w:p>
        <w:p w14:paraId="1AB36031" w14:textId="218955A5" w:rsidR="005B2DB9" w:rsidRDefault="005B2DB9" w:rsidP="00374EEF">
          <w:pPr>
            <w:pStyle w:val="TOC1"/>
            <w:tabs>
              <w:tab w:val="right" w:leader="dot" w:pos="10196"/>
            </w:tabs>
            <w:spacing w:before="240" w:after="240"/>
            <w:rPr>
              <w:rFonts w:asciiTheme="minorHAnsi" w:eastAsiaTheme="minorEastAsia" w:hAnsiTheme="minorHAnsi" w:cstheme="minorBidi"/>
              <w:noProof/>
              <w:color w:val="auto"/>
              <w:kern w:val="2"/>
              <w:sz w:val="24"/>
              <w:szCs w:val="24"/>
              <w14:ligatures w14:val="standardContextual"/>
            </w:rPr>
          </w:pPr>
          <w:hyperlink w:anchor="_Toc236872555" w:history="1">
            <w:r w:rsidRPr="00A470FA">
              <w:rPr>
                <w:rStyle w:val="Hyperlink"/>
                <w:noProof/>
              </w:rPr>
              <w:t>How to interpret this brief</w:t>
            </w:r>
            <w:r>
              <w:rPr>
                <w:noProof/>
              </w:rPr>
              <w:tab/>
            </w:r>
            <w:r>
              <w:rPr>
                <w:noProof/>
              </w:rPr>
              <w:fldChar w:fldCharType="begin"/>
            </w:r>
            <w:r>
              <w:rPr>
                <w:noProof/>
              </w:rPr>
              <w:instrText xml:space="preserve"> PAGEREF _Toc236872555 \h </w:instrText>
            </w:r>
            <w:r>
              <w:rPr>
                <w:noProof/>
              </w:rPr>
            </w:r>
            <w:r>
              <w:rPr>
                <w:noProof/>
              </w:rPr>
              <w:fldChar w:fldCharType="separate"/>
            </w:r>
            <w:r>
              <w:rPr>
                <w:noProof/>
              </w:rPr>
              <w:t>28</w:t>
            </w:r>
            <w:r>
              <w:rPr>
                <w:noProof/>
              </w:rPr>
              <w:fldChar w:fldCharType="end"/>
            </w:r>
          </w:hyperlink>
        </w:p>
        <w:p w14:paraId="65EA05E5" w14:textId="6E7DEF18" w:rsidR="00261358" w:rsidRDefault="006B6629" w:rsidP="00374EEF">
          <w:pPr>
            <w:spacing w:before="240" w:after="240"/>
          </w:pPr>
          <w:r>
            <w:fldChar w:fldCharType="end"/>
          </w:r>
        </w:p>
      </w:sdtContent>
    </w:sdt>
    <w:p w14:paraId="5DF10312" w14:textId="77777777" w:rsidR="00261358" w:rsidRDefault="006B6629" w:rsidP="00374EEF">
      <w:pPr>
        <w:spacing w:before="240" w:after="240"/>
      </w:pPr>
      <w:r>
        <w:br w:type="page"/>
      </w:r>
    </w:p>
    <w:p w14:paraId="020FC46D" w14:textId="77777777" w:rsidR="00261358" w:rsidRDefault="006B6629" w:rsidP="00374EEF">
      <w:pPr>
        <w:spacing w:before="240" w:after="240"/>
      </w:pPr>
      <w:r>
        <w:rPr>
          <w:b/>
          <w:bCs/>
          <w:color w:val="8E2938"/>
          <w:spacing w:val="70"/>
          <w:sz w:val="17"/>
          <w:szCs w:val="17"/>
        </w:rPr>
        <w:lastRenderedPageBreak/>
        <w:t>01 · CLINICAL FOUNDATION</w:t>
      </w:r>
    </w:p>
    <w:p w14:paraId="31EF38E1" w14:textId="77777777" w:rsidR="00261358" w:rsidRDefault="006B6629" w:rsidP="00374EEF">
      <w:pPr>
        <w:pStyle w:val="Heading1"/>
        <w:spacing w:before="240" w:after="240"/>
      </w:pPr>
      <w:bookmarkStart w:id="2" w:name="_Toc236872510"/>
      <w:r>
        <w:t>Clinical context and medically honest framing</w:t>
      </w:r>
      <w:bookmarkEnd w:id="2"/>
    </w:p>
    <w:p w14:paraId="4165DAD2" w14:textId="77777777" w:rsidR="00261358" w:rsidRDefault="006B6629" w:rsidP="00374EEF">
      <w:pPr>
        <w:keepLines/>
        <w:spacing w:before="240" w:after="240"/>
      </w:pPr>
      <w:r>
        <w:rPr>
          <w:color w:val="607080"/>
          <w:sz w:val="22"/>
          <w:szCs w:val="22"/>
        </w:rPr>
        <w:t>Why chronic pain, disability, attention, emotion, social support, and daily structure must be considered together.</w:t>
      </w:r>
    </w:p>
    <w:p w14:paraId="7B8874EA" w14:textId="77777777" w:rsidR="00261358" w:rsidRDefault="006B6629" w:rsidP="00374EEF">
      <w:pPr>
        <w:keepLines/>
        <w:spacing w:before="240" w:after="240"/>
      </w:pPr>
      <w:r>
        <w:t>For a person living with myelomeningocele, Chiari II malformation, unshunted hydrocephalus, and severe neuropathic pain, a harmonious multiple-cat household can provide substantial supportive health benefits—especially for emotional regulation, pain coping, companionship, daily structure, stress recovery, and quality of life.</w:t>
      </w:r>
    </w:p>
    <w:p w14:paraId="3CFA31EA" w14:textId="77777777" w:rsidR="00261358" w:rsidRDefault="006B6629" w:rsidP="00374EEF">
      <w:pPr>
        <w:keepLines/>
        <w:spacing w:before="240" w:after="240"/>
      </w:pPr>
      <w:r>
        <w:t>Those benefits can be very real without meaning that cats cure the underlying neurological conditions.</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3CC3DEF4" w14:textId="77777777">
        <w:trPr>
          <w:tblHeader/>
        </w:trPr>
        <w:tc>
          <w:tcPr>
            <w:tcW w:w="0" w:type="auto"/>
            <w:shd w:val="clear" w:color="auto" w:fill="F3EADF"/>
            <w:tcMar>
              <w:top w:w="120" w:type="dxa"/>
              <w:left w:w="140" w:type="dxa"/>
              <w:bottom w:w="120" w:type="dxa"/>
              <w:right w:w="140" w:type="dxa"/>
            </w:tcMar>
            <w:vAlign w:val="center"/>
          </w:tcPr>
          <w:p w14:paraId="6559B00D" w14:textId="77777777" w:rsidR="00261358" w:rsidRDefault="006B6629" w:rsidP="00374EEF">
            <w:pPr>
              <w:spacing w:before="240" w:after="240" w:line="260" w:lineRule="auto"/>
            </w:pPr>
            <w:r>
              <w:rPr>
                <w:b/>
                <w:bCs/>
                <w:color w:val="17243A"/>
                <w:sz w:val="19"/>
                <w:szCs w:val="19"/>
              </w:rPr>
              <w:t>The most accurate way to describe cats in this context is:</w:t>
            </w:r>
          </w:p>
        </w:tc>
      </w:tr>
    </w:tbl>
    <w:p w14:paraId="414D16A0" w14:textId="77777777" w:rsidR="00261358" w:rsidRDefault="00261358" w:rsidP="00374EEF">
      <w:pPr>
        <w:spacing w:before="240" w:after="240"/>
      </w:pPr>
    </w:p>
    <w:p w14:paraId="4569C5C0" w14:textId="77777777" w:rsidR="00261358" w:rsidRDefault="006B6629" w:rsidP="00374EEF">
      <w:pPr>
        <w:keepLines/>
        <w:spacing w:before="240" w:after="240"/>
      </w:pPr>
      <w:r>
        <w:t>They are potential regulators of the person’s lived neurological and emotional environment, not modifiers of the congenital anatomy itself.</w:t>
      </w:r>
    </w:p>
    <w:p w14:paraId="05D4377C" w14:textId="77777777" w:rsidR="00261358" w:rsidRDefault="006B6629" w:rsidP="00374EEF">
      <w:pPr>
        <w:keepLines/>
        <w:spacing w:before="240" w:after="240"/>
      </w:pPr>
      <w:r>
        <w:t>Cats cannot reverse myelomeningocele, restore damaged nerves, correct cerebellar herniation, or reduce cerebrospinal-fluid pressure. But they may meaningfully reduce the secondary burden produced by those conditions: distress, hypervigilance, loneliness, pain preoccupation, inactivity, loss of purpose, emotional exhaustion, and the feeling of living inside a body that is always demanding attention.</w:t>
      </w:r>
    </w:p>
    <w:p w14:paraId="396156A1" w14:textId="77777777" w:rsidR="00261358" w:rsidRDefault="006B6629" w:rsidP="00374EEF">
      <w:pPr>
        <w:keepLines/>
        <w:spacing w:before="240" w:after="240"/>
      </w:pPr>
      <w:r>
        <w:t xml:space="preserve">Research specifically studying multiple cats in adults with your exact combination of conditions does not currently exist. Cat-specific human-health research is still relatively limited, and much of the evidence comes from broader studies of companion animals, chronic pain, disability, social support, and human–animal interaction. </w:t>
      </w:r>
      <w:proofErr w:type="gramStart"/>
      <w:r>
        <w:t>So</w:t>
      </w:r>
      <w:proofErr w:type="gramEnd"/>
      <w:r>
        <w:t xml:space="preserve"> the strongest conclusions concern living with bonded companion animals generally, with more cautious inferences about the additional value of several cats.</w:t>
      </w:r>
      <w:r>
        <w:rPr>
          <w:color w:val="8E2938"/>
          <w:sz w:val="17"/>
          <w:szCs w:val="17"/>
        </w:rPr>
        <w:t xml:space="preserve"> [1]</w:t>
      </w:r>
    </w:p>
    <w:p w14:paraId="66453C5F" w14:textId="77777777" w:rsidR="00261358" w:rsidRDefault="006B6629" w:rsidP="00374EEF">
      <w:pPr>
        <w:keepLines/>
        <w:spacing w:before="240" w:after="240"/>
      </w:pPr>
      <w:r>
        <w:t>Adults with spina bifida and myelomeningocele frequently contend with much more than the visible neurological lesion. Clinical guidelines emphasize chronic pain, neuropathic pain, mobility limitations, pressure injury, bladder and bowel management, fatigue, falls, sleep problems, anxiety, depression, reduced social participation, and the ongoing burden of coordinating complex health care. Research has estimated that pain affects roughly one-quarter to one-third of adults with spina bifida, and neuropathic pain can have a particularly strong effect on function and quality of life.</w:t>
      </w:r>
      <w:r>
        <w:rPr>
          <w:color w:val="8E2938"/>
          <w:sz w:val="17"/>
          <w:szCs w:val="17"/>
        </w:rPr>
        <w:t xml:space="preserve"> [2, 27]</w:t>
      </w:r>
    </w:p>
    <w:p w14:paraId="0929F935" w14:textId="77777777" w:rsidR="00261358" w:rsidRDefault="006B6629" w:rsidP="00374EEF">
      <w:pPr>
        <w:keepLines/>
        <w:spacing w:before="240" w:after="240"/>
      </w:pPr>
      <w:r>
        <w:t>That matters because chronic neuropathic pain is not simply an electrical message coming from a damaged nerve. The nerve signal is real, but the ultimate experience of pain is also affected by:</w:t>
      </w:r>
    </w:p>
    <w:p w14:paraId="2A4A20ED" w14:textId="77777777" w:rsidR="00261358" w:rsidRDefault="006B6629" w:rsidP="00374EEF">
      <w:pPr>
        <w:pStyle w:val="ListParagraph"/>
        <w:keepLines/>
        <w:numPr>
          <w:ilvl w:val="0"/>
          <w:numId w:val="1"/>
        </w:numPr>
        <w:spacing w:before="240" w:after="240"/>
      </w:pPr>
      <w:r>
        <w:t>attention;</w:t>
      </w:r>
    </w:p>
    <w:p w14:paraId="78DDE030" w14:textId="77777777" w:rsidR="00261358" w:rsidRDefault="006B6629" w:rsidP="00374EEF">
      <w:pPr>
        <w:pStyle w:val="ListParagraph"/>
        <w:keepLines/>
        <w:numPr>
          <w:ilvl w:val="0"/>
          <w:numId w:val="1"/>
        </w:numPr>
        <w:spacing w:before="240" w:after="240"/>
      </w:pPr>
      <w:r>
        <w:t>sleep;</w:t>
      </w:r>
    </w:p>
    <w:p w14:paraId="72EE8533" w14:textId="77777777" w:rsidR="00261358" w:rsidRDefault="006B6629" w:rsidP="00374EEF">
      <w:pPr>
        <w:pStyle w:val="ListParagraph"/>
        <w:keepLines/>
        <w:numPr>
          <w:ilvl w:val="0"/>
          <w:numId w:val="1"/>
        </w:numPr>
        <w:spacing w:before="240" w:after="240"/>
      </w:pPr>
      <w:r>
        <w:t>stress hormones;</w:t>
      </w:r>
    </w:p>
    <w:p w14:paraId="4378E7CB" w14:textId="77777777" w:rsidR="00261358" w:rsidRDefault="006B6629" w:rsidP="00374EEF">
      <w:pPr>
        <w:pStyle w:val="ListParagraph"/>
        <w:keepLines/>
        <w:numPr>
          <w:ilvl w:val="0"/>
          <w:numId w:val="1"/>
        </w:numPr>
        <w:spacing w:before="240" w:after="240"/>
      </w:pPr>
      <w:r>
        <w:t>perceived danger or safety;</w:t>
      </w:r>
    </w:p>
    <w:p w14:paraId="106130BD" w14:textId="77777777" w:rsidR="00261358" w:rsidRDefault="006B6629" w:rsidP="00374EEF">
      <w:pPr>
        <w:pStyle w:val="ListParagraph"/>
        <w:keepLines/>
        <w:numPr>
          <w:ilvl w:val="0"/>
          <w:numId w:val="1"/>
        </w:numPr>
        <w:spacing w:before="240" w:after="240"/>
      </w:pPr>
      <w:r>
        <w:lastRenderedPageBreak/>
        <w:t>emotional state;</w:t>
      </w:r>
    </w:p>
    <w:p w14:paraId="7B977BE7" w14:textId="77777777" w:rsidR="00261358" w:rsidRDefault="006B6629" w:rsidP="00374EEF">
      <w:pPr>
        <w:pStyle w:val="ListParagraph"/>
        <w:keepLines/>
        <w:numPr>
          <w:ilvl w:val="0"/>
          <w:numId w:val="1"/>
        </w:numPr>
        <w:spacing w:before="240" w:after="240"/>
      </w:pPr>
      <w:r>
        <w:t>social support;</w:t>
      </w:r>
    </w:p>
    <w:p w14:paraId="7D79446D" w14:textId="77777777" w:rsidR="00261358" w:rsidRDefault="006B6629" w:rsidP="00374EEF">
      <w:pPr>
        <w:pStyle w:val="ListParagraph"/>
        <w:keepLines/>
        <w:numPr>
          <w:ilvl w:val="0"/>
          <w:numId w:val="1"/>
        </w:numPr>
        <w:spacing w:before="240" w:after="240"/>
      </w:pPr>
      <w:r>
        <w:t>helplessness versus agency;</w:t>
      </w:r>
    </w:p>
    <w:p w14:paraId="3042FF03" w14:textId="77777777" w:rsidR="00261358" w:rsidRDefault="006B6629" w:rsidP="00374EEF">
      <w:pPr>
        <w:pStyle w:val="ListParagraph"/>
        <w:keepLines/>
        <w:numPr>
          <w:ilvl w:val="0"/>
          <w:numId w:val="1"/>
        </w:numPr>
        <w:spacing w:before="240" w:after="240"/>
      </w:pPr>
      <w:r>
        <w:t>sensory competition;</w:t>
      </w:r>
    </w:p>
    <w:p w14:paraId="153DE1D8" w14:textId="77777777" w:rsidR="00261358" w:rsidRDefault="006B6629" w:rsidP="00374EEF">
      <w:pPr>
        <w:pStyle w:val="ListParagraph"/>
        <w:keepLines/>
        <w:numPr>
          <w:ilvl w:val="0"/>
          <w:numId w:val="1"/>
        </w:numPr>
        <w:spacing w:before="240" w:after="240"/>
      </w:pPr>
      <w:r>
        <w:t>meaningful activity;</w:t>
      </w:r>
    </w:p>
    <w:p w14:paraId="020DE773" w14:textId="77777777" w:rsidR="00261358" w:rsidRDefault="006B6629" w:rsidP="00374EEF">
      <w:pPr>
        <w:pStyle w:val="ListParagraph"/>
        <w:keepLines/>
        <w:numPr>
          <w:ilvl w:val="0"/>
          <w:numId w:val="1"/>
        </w:numPr>
        <w:spacing w:before="240" w:after="240"/>
      </w:pPr>
      <w:r>
        <w:t>and the degree to which pain dominates consciousness.</w:t>
      </w:r>
    </w:p>
    <w:p w14:paraId="6A74E14B" w14:textId="77777777" w:rsidR="00261358" w:rsidRDefault="006B6629" w:rsidP="00374EEF">
      <w:pPr>
        <w:keepLines/>
        <w:spacing w:before="240" w:after="240"/>
      </w:pPr>
      <w:r>
        <w:t>The biopsychosocial model of chronic pain is now broadly accepted: psychological and social factors do not make the pain “imaginary.” They influence how strongly the nervous system amplifies, interprets, and responds to genuine nociceptive and neuropathic signals.</w:t>
      </w:r>
      <w:r>
        <w:rPr>
          <w:color w:val="8E2938"/>
          <w:sz w:val="17"/>
          <w:szCs w:val="17"/>
        </w:rPr>
        <w:t xml:space="preserve"> [3]</w:t>
      </w:r>
    </w:p>
    <w:p w14:paraId="20F3F522" w14:textId="77777777" w:rsidR="00261358" w:rsidRDefault="006B6629" w:rsidP="00374EEF">
      <w:pPr>
        <w:keepLines/>
        <w:spacing w:before="240" w:after="240"/>
      </w:pPr>
      <w:r>
        <w:t>Cats can potentially intervene in several of these pathways simultaneously.</w:t>
      </w:r>
    </w:p>
    <w:p w14:paraId="4A0FDFA2" w14:textId="77777777" w:rsidR="00261358" w:rsidRDefault="006B6629" w:rsidP="00374EEF">
      <w:pPr>
        <w:pageBreakBefore/>
        <w:spacing w:before="240" w:after="240"/>
      </w:pPr>
      <w:r>
        <w:rPr>
          <w:b/>
          <w:bCs/>
          <w:color w:val="8E2938"/>
          <w:spacing w:val="70"/>
          <w:sz w:val="17"/>
          <w:szCs w:val="17"/>
        </w:rPr>
        <w:lastRenderedPageBreak/>
        <w:t>02 · SUPPORTIVE MECHANISMS</w:t>
      </w:r>
    </w:p>
    <w:p w14:paraId="5E03323A" w14:textId="77777777" w:rsidR="00261358" w:rsidRDefault="006B6629" w:rsidP="00374EEF">
      <w:pPr>
        <w:pStyle w:val="Heading1"/>
        <w:spacing w:before="240" w:after="240"/>
      </w:pPr>
      <w:bookmarkStart w:id="3" w:name="_Toc236872511"/>
      <w:r>
        <w:t>Thirteen ways cats may support coping and quality of life</w:t>
      </w:r>
      <w:bookmarkEnd w:id="3"/>
    </w:p>
    <w:p w14:paraId="0712C24E" w14:textId="6E4E22DC" w:rsidR="00374EEF" w:rsidRDefault="00374EEF" w:rsidP="00374EEF">
      <w:pPr>
        <w:pStyle w:val="Heading2"/>
        <w:spacing w:before="240" w:after="240"/>
      </w:pPr>
      <w:r>
        <w:t>1</w:t>
      </w:r>
      <w:r>
        <w:t xml:space="preserve">. </w:t>
      </w:r>
      <w:r>
        <w:t>Competing sensory and emotional information</w:t>
      </w:r>
    </w:p>
    <w:p w14:paraId="1F107EA3" w14:textId="69699B28" w:rsidR="00261358" w:rsidRDefault="006B6629" w:rsidP="00374EEF">
      <w:pPr>
        <w:keepLines/>
        <w:spacing w:before="240" w:after="240"/>
      </w:pPr>
      <w:r>
        <w:t xml:space="preserve">Chronic pain is </w:t>
      </w:r>
      <w:proofErr w:type="gramStart"/>
      <w:r>
        <w:t>attention-hungry</w:t>
      </w:r>
      <w:proofErr w:type="gramEnd"/>
      <w:r>
        <w:t>. It repeatedly pulls awareness toward the body: the burning, shooting, pressure, tingling, spasms, numbness, or aching. Pain researchers describe this as the “interruptive” function of pain—it repeatedly demands cognitive priority.</w:t>
      </w:r>
      <w:r>
        <w:rPr>
          <w:color w:val="8E2938"/>
          <w:sz w:val="17"/>
          <w:szCs w:val="17"/>
        </w:rPr>
        <w:t xml:space="preserve"> [4]</w:t>
      </w:r>
    </w:p>
    <w:p w14:paraId="56D6FD65" w14:textId="77777777" w:rsidR="00261358" w:rsidRDefault="006B6629" w:rsidP="00374EEF">
      <w:pPr>
        <w:keepLines/>
        <w:spacing w:before="240" w:after="240"/>
      </w:pPr>
      <w:r>
        <w:t>A cat introduces competing sensory and emotional information:</w:t>
      </w:r>
    </w:p>
    <w:p w14:paraId="10C3DECA" w14:textId="77777777" w:rsidR="00261358" w:rsidRDefault="006B6629" w:rsidP="00374EEF">
      <w:pPr>
        <w:pStyle w:val="ListParagraph"/>
        <w:keepLines/>
        <w:numPr>
          <w:ilvl w:val="0"/>
          <w:numId w:val="1"/>
        </w:numPr>
        <w:spacing w:before="240" w:after="240"/>
      </w:pPr>
      <w:r>
        <w:t>warmth against the body;</w:t>
      </w:r>
    </w:p>
    <w:p w14:paraId="4546AFB8" w14:textId="77777777" w:rsidR="00261358" w:rsidRDefault="006B6629" w:rsidP="00374EEF">
      <w:pPr>
        <w:pStyle w:val="ListParagraph"/>
        <w:keepLines/>
        <w:numPr>
          <w:ilvl w:val="0"/>
          <w:numId w:val="1"/>
        </w:numPr>
        <w:spacing w:before="240" w:after="240"/>
      </w:pPr>
      <w:r>
        <w:t>soft fur;</w:t>
      </w:r>
    </w:p>
    <w:p w14:paraId="43CFF27F" w14:textId="77777777" w:rsidR="00261358" w:rsidRDefault="006B6629" w:rsidP="00374EEF">
      <w:pPr>
        <w:pStyle w:val="ListParagraph"/>
        <w:keepLines/>
        <w:numPr>
          <w:ilvl w:val="0"/>
          <w:numId w:val="1"/>
        </w:numPr>
        <w:spacing w:before="240" w:after="240"/>
      </w:pPr>
      <w:r>
        <w:t>rhythmic breathing;</w:t>
      </w:r>
    </w:p>
    <w:p w14:paraId="1B96C503" w14:textId="77777777" w:rsidR="00261358" w:rsidRDefault="006B6629" w:rsidP="00374EEF">
      <w:pPr>
        <w:pStyle w:val="ListParagraph"/>
        <w:keepLines/>
        <w:numPr>
          <w:ilvl w:val="0"/>
          <w:numId w:val="1"/>
        </w:numPr>
        <w:spacing w:before="240" w:after="240"/>
      </w:pPr>
      <w:r>
        <w:t>gentle weight;</w:t>
      </w:r>
    </w:p>
    <w:p w14:paraId="0210B386" w14:textId="77777777" w:rsidR="00261358" w:rsidRDefault="006B6629" w:rsidP="00374EEF">
      <w:pPr>
        <w:pStyle w:val="ListParagraph"/>
        <w:keepLines/>
        <w:numPr>
          <w:ilvl w:val="0"/>
          <w:numId w:val="1"/>
        </w:numPr>
        <w:spacing w:before="240" w:after="240"/>
      </w:pPr>
      <w:r>
        <w:t>purring;</w:t>
      </w:r>
    </w:p>
    <w:p w14:paraId="55C3CE55" w14:textId="77777777" w:rsidR="00261358" w:rsidRDefault="006B6629" w:rsidP="00374EEF">
      <w:pPr>
        <w:pStyle w:val="ListParagraph"/>
        <w:keepLines/>
        <w:numPr>
          <w:ilvl w:val="0"/>
          <w:numId w:val="1"/>
        </w:numPr>
        <w:spacing w:before="240" w:after="240"/>
      </w:pPr>
      <w:r>
        <w:t>kneading;</w:t>
      </w:r>
    </w:p>
    <w:p w14:paraId="53CF64A1" w14:textId="77777777" w:rsidR="00261358" w:rsidRDefault="006B6629" w:rsidP="00374EEF">
      <w:pPr>
        <w:pStyle w:val="ListParagraph"/>
        <w:keepLines/>
        <w:numPr>
          <w:ilvl w:val="0"/>
          <w:numId w:val="1"/>
        </w:numPr>
        <w:spacing w:before="240" w:after="240"/>
      </w:pPr>
      <w:r>
        <w:t>eye contact;</w:t>
      </w:r>
    </w:p>
    <w:p w14:paraId="5654457C" w14:textId="77777777" w:rsidR="00261358" w:rsidRDefault="006B6629" w:rsidP="00374EEF">
      <w:pPr>
        <w:pStyle w:val="ListParagraph"/>
        <w:keepLines/>
        <w:numPr>
          <w:ilvl w:val="0"/>
          <w:numId w:val="1"/>
        </w:numPr>
        <w:spacing w:before="240" w:after="240"/>
      </w:pPr>
      <w:r>
        <w:t>vocalizations;</w:t>
      </w:r>
    </w:p>
    <w:p w14:paraId="79FA8D72" w14:textId="77777777" w:rsidR="00261358" w:rsidRDefault="006B6629" w:rsidP="00374EEF">
      <w:pPr>
        <w:pStyle w:val="ListParagraph"/>
        <w:keepLines/>
        <w:numPr>
          <w:ilvl w:val="0"/>
          <w:numId w:val="1"/>
        </w:numPr>
        <w:spacing w:before="240" w:after="240"/>
      </w:pPr>
      <w:r>
        <w:t>unpredictable but benign movement;</w:t>
      </w:r>
    </w:p>
    <w:p w14:paraId="1C1141BB" w14:textId="77777777" w:rsidR="00261358" w:rsidRDefault="006B6629" w:rsidP="00374EEF">
      <w:pPr>
        <w:pStyle w:val="ListParagraph"/>
        <w:keepLines/>
        <w:numPr>
          <w:ilvl w:val="0"/>
          <w:numId w:val="1"/>
        </w:numPr>
        <w:spacing w:before="240" w:after="240"/>
      </w:pPr>
      <w:r>
        <w:t>and the emotional meaning attached to the individual animal.</w:t>
      </w:r>
    </w:p>
    <w:p w14:paraId="5D136B63" w14:textId="77777777" w:rsidR="00261358" w:rsidRDefault="006B6629" w:rsidP="00374EEF">
      <w:pPr>
        <w:keepLines/>
        <w:spacing w:before="240" w:after="240"/>
      </w:pPr>
      <w:r>
        <w:t>This does not switch off neuropathic signaling. Instead, it can temporarily broaden attention so that pain is no longer the only salient event in the nervous system.</w:t>
      </w:r>
    </w:p>
    <w:p w14:paraId="4D0BA79B" w14:textId="77777777" w:rsidR="00261358" w:rsidRDefault="006B6629" w:rsidP="00374EEF">
      <w:pPr>
        <w:keepLines/>
        <w:spacing w:before="240" w:after="240"/>
      </w:pPr>
      <w:r>
        <w:t>Research on distraction shows that visual, auditory, tactile, and cognitively engaging stimuli can reduce perceived pain, particularly in acute settings. The evidence for long-term neuropathic pain is less definitive, but the underlying attentional mechanism remains relevant.</w:t>
      </w:r>
      <w:r>
        <w:rPr>
          <w:color w:val="8E2938"/>
          <w:sz w:val="17"/>
          <w:szCs w:val="17"/>
        </w:rPr>
        <w:t xml:space="preserve"> [5]</w:t>
      </w:r>
    </w:p>
    <w:p w14:paraId="5329BBB3" w14:textId="77777777" w:rsidR="00261358" w:rsidRDefault="006B6629" w:rsidP="00374EEF">
      <w:pPr>
        <w:keepLines/>
        <w:spacing w:before="240" w:after="240"/>
      </w:pPr>
      <w:r>
        <w:t>For someone experiencing relentless pain, even periods in which pain becomes less psychologically dominant are valuable. Relief does not have to mean “zero pain.” Sometimes relief means:</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7E6DA8BC" w14:textId="77777777">
        <w:trPr>
          <w:tblHeader/>
        </w:trPr>
        <w:tc>
          <w:tcPr>
            <w:tcW w:w="0" w:type="auto"/>
            <w:shd w:val="clear" w:color="auto" w:fill="F3EADF"/>
            <w:tcMar>
              <w:top w:w="120" w:type="dxa"/>
              <w:left w:w="140" w:type="dxa"/>
              <w:bottom w:w="120" w:type="dxa"/>
              <w:right w:w="140" w:type="dxa"/>
            </w:tcMar>
            <w:vAlign w:val="center"/>
          </w:tcPr>
          <w:p w14:paraId="0312AC6E" w14:textId="6939CC90" w:rsidR="00261358" w:rsidRDefault="006B6629" w:rsidP="00374EEF">
            <w:pPr>
              <w:spacing w:before="240" w:after="240" w:line="260" w:lineRule="auto"/>
            </w:pPr>
            <w:r>
              <w:rPr>
                <w:b/>
                <w:bCs/>
                <w:color w:val="17243A"/>
                <w:sz w:val="19"/>
                <w:szCs w:val="19"/>
              </w:rPr>
              <w:t>“The pain is still present, but for twenty minutes it is no longer the center of my universe.”</w:t>
            </w:r>
            <w:r w:rsidR="00374EEF">
              <w:rPr>
                <w:b/>
                <w:bCs/>
                <w:color w:val="17243A"/>
                <w:sz w:val="19"/>
                <w:szCs w:val="19"/>
              </w:rPr>
              <w:t xml:space="preserve"> </w:t>
            </w:r>
            <w:r w:rsidR="00374EEF">
              <w:rPr>
                <w:b/>
                <w:bCs/>
                <w:color w:val="17243A"/>
                <w:sz w:val="19"/>
                <w:szCs w:val="19"/>
              </w:rPr>
              <w:t>That is a clinically meaningful form of pain modulation.</w:t>
            </w:r>
          </w:p>
        </w:tc>
      </w:tr>
    </w:tbl>
    <w:p w14:paraId="4FEF3E04" w14:textId="77777777" w:rsidR="00261358" w:rsidRDefault="00261358" w:rsidP="00374EEF">
      <w:pPr>
        <w:spacing w:before="240" w:after="240"/>
      </w:pPr>
    </w:p>
    <w:p w14:paraId="5BF0722D" w14:textId="77777777" w:rsidR="00261358" w:rsidRDefault="00261358" w:rsidP="00374EEF">
      <w:pPr>
        <w:spacing w:before="240" w:after="240"/>
      </w:pPr>
    </w:p>
    <w:p w14:paraId="4C733CA5" w14:textId="77777777" w:rsidR="00374EEF" w:rsidRDefault="00374EEF" w:rsidP="00374EEF">
      <w:bookmarkStart w:id="4" w:name="_Toc236872512"/>
    </w:p>
    <w:p w14:paraId="234AD9F4" w14:textId="77777777" w:rsidR="00374EEF" w:rsidRDefault="00374EEF" w:rsidP="00374EEF"/>
    <w:p w14:paraId="32590183" w14:textId="23ECBF4A" w:rsidR="00261358" w:rsidRDefault="006B6629" w:rsidP="00374EEF">
      <w:pPr>
        <w:pStyle w:val="Heading2"/>
        <w:spacing w:before="240" w:after="240"/>
      </w:pPr>
      <w:r>
        <w:t>2. Pleasant touch may influence the emotional dimension of pain</w:t>
      </w:r>
      <w:bookmarkEnd w:id="4"/>
    </w:p>
    <w:p w14:paraId="1B9BDE47" w14:textId="77777777" w:rsidR="00261358" w:rsidRDefault="006B6629" w:rsidP="00374EEF">
      <w:pPr>
        <w:keepLines/>
        <w:spacing w:before="240" w:after="240"/>
      </w:pPr>
      <w:r>
        <w:t>Slow, gentle, pleasant touch is processed partly through sensory systems involved in affect, bonding, and bodily safety. Research suggests that pleasant touch can have analgesic or pain-modulating effects, although individual responses vary considerably—especially in people with chronic pain or altered sensation.</w:t>
      </w:r>
      <w:r>
        <w:rPr>
          <w:color w:val="8E2938"/>
          <w:sz w:val="17"/>
          <w:szCs w:val="17"/>
        </w:rPr>
        <w:t xml:space="preserve"> [6]</w:t>
      </w:r>
    </w:p>
    <w:p w14:paraId="45AAFB8C" w14:textId="77777777" w:rsidR="00261358" w:rsidRDefault="006B6629" w:rsidP="00374EEF">
      <w:pPr>
        <w:keepLines/>
        <w:spacing w:before="240" w:after="240"/>
      </w:pPr>
      <w:r>
        <w:t>Petting a trusted cat can therefore offer several simultaneous signals:</w:t>
      </w:r>
    </w:p>
    <w:p w14:paraId="4B80F4B6" w14:textId="77777777" w:rsidR="00261358" w:rsidRDefault="006B6629" w:rsidP="00374EEF">
      <w:pPr>
        <w:pStyle w:val="ListParagraph"/>
        <w:keepLines/>
        <w:numPr>
          <w:ilvl w:val="0"/>
          <w:numId w:val="1"/>
        </w:numPr>
        <w:spacing w:before="240" w:after="240"/>
      </w:pPr>
      <w:r>
        <w:t>non-threatening tactile stimulation;</w:t>
      </w:r>
    </w:p>
    <w:p w14:paraId="2D38D591" w14:textId="77777777" w:rsidR="00261358" w:rsidRDefault="006B6629" w:rsidP="00374EEF">
      <w:pPr>
        <w:pStyle w:val="ListParagraph"/>
        <w:keepLines/>
        <w:numPr>
          <w:ilvl w:val="0"/>
          <w:numId w:val="1"/>
        </w:numPr>
        <w:spacing w:before="240" w:after="240"/>
      </w:pPr>
      <w:r>
        <w:t>warmth;</w:t>
      </w:r>
    </w:p>
    <w:p w14:paraId="7865E148" w14:textId="77777777" w:rsidR="00261358" w:rsidRDefault="006B6629" w:rsidP="00374EEF">
      <w:pPr>
        <w:pStyle w:val="ListParagraph"/>
        <w:keepLines/>
        <w:numPr>
          <w:ilvl w:val="0"/>
          <w:numId w:val="1"/>
        </w:numPr>
        <w:spacing w:before="240" w:after="240"/>
      </w:pPr>
      <w:r>
        <w:t>predictable texture;</w:t>
      </w:r>
    </w:p>
    <w:p w14:paraId="77807D8A" w14:textId="77777777" w:rsidR="00261358" w:rsidRDefault="006B6629" w:rsidP="00374EEF">
      <w:pPr>
        <w:pStyle w:val="ListParagraph"/>
        <w:keepLines/>
        <w:numPr>
          <w:ilvl w:val="0"/>
          <w:numId w:val="1"/>
        </w:numPr>
        <w:spacing w:before="240" w:after="240"/>
      </w:pPr>
      <w:r>
        <w:t>emotional familiarity;</w:t>
      </w:r>
    </w:p>
    <w:p w14:paraId="175D170A" w14:textId="77777777" w:rsidR="00261358" w:rsidRDefault="006B6629" w:rsidP="00374EEF">
      <w:pPr>
        <w:pStyle w:val="ListParagraph"/>
        <w:keepLines/>
        <w:numPr>
          <w:ilvl w:val="0"/>
          <w:numId w:val="1"/>
        </w:numPr>
        <w:spacing w:before="240" w:after="240"/>
      </w:pPr>
      <w:r>
        <w:t>bodily companionship;</w:t>
      </w:r>
    </w:p>
    <w:p w14:paraId="69499081" w14:textId="77777777" w:rsidR="00261358" w:rsidRDefault="006B6629" w:rsidP="00374EEF">
      <w:pPr>
        <w:pStyle w:val="ListParagraph"/>
        <w:keepLines/>
        <w:numPr>
          <w:ilvl w:val="0"/>
          <w:numId w:val="1"/>
        </w:numPr>
        <w:spacing w:before="240" w:after="240"/>
      </w:pPr>
      <w:r>
        <w:t>and a sense of reciprocal contact.</w:t>
      </w:r>
    </w:p>
    <w:p w14:paraId="463995B5" w14:textId="77777777" w:rsidR="00261358" w:rsidRDefault="006B6629" w:rsidP="00374EEF">
      <w:pPr>
        <w:keepLines/>
        <w:spacing w:before="240" w:after="240"/>
      </w:pPr>
      <w:r>
        <w:t>This may be especially relevant when neuropathic pain makes parts of the body feel alien, hostile, or unsafe. A trusted cat resting beside—not necessarily directly on—the painful region may help create a different bodily association: the body is not only the location of pain; it is also the place where warmth, affection, and connection occur.</w:t>
      </w:r>
    </w:p>
    <w:p w14:paraId="2A31095C" w14:textId="77777777" w:rsidR="00261358" w:rsidRDefault="006B6629" w:rsidP="00374EEF">
      <w:pPr>
        <w:keepLines/>
        <w:spacing w:before="240" w:after="240"/>
      </w:pPr>
      <w:r>
        <w:t>However, the pressure of a cat’s body will not help everyone. Allodynia—pain from normally non-painful touch—can make even soft contact intolerable. The useful position may therefore be:</w:t>
      </w:r>
    </w:p>
    <w:p w14:paraId="3640E8A3" w14:textId="77777777" w:rsidR="00261358" w:rsidRDefault="006B6629" w:rsidP="00374EEF">
      <w:pPr>
        <w:pStyle w:val="ListParagraph"/>
        <w:keepLines/>
        <w:numPr>
          <w:ilvl w:val="0"/>
          <w:numId w:val="1"/>
        </w:numPr>
        <w:spacing w:before="240" w:after="240"/>
      </w:pPr>
      <w:r>
        <w:t>beside the body rather than on it;</w:t>
      </w:r>
    </w:p>
    <w:p w14:paraId="7329835D" w14:textId="77777777" w:rsidR="00261358" w:rsidRDefault="006B6629" w:rsidP="00374EEF">
      <w:pPr>
        <w:pStyle w:val="ListParagraph"/>
        <w:keepLines/>
        <w:numPr>
          <w:ilvl w:val="0"/>
          <w:numId w:val="1"/>
        </w:numPr>
        <w:spacing w:before="240" w:after="240"/>
      </w:pPr>
      <w:r>
        <w:t>against the arm rather than the legs;</w:t>
      </w:r>
    </w:p>
    <w:p w14:paraId="1AA171EF" w14:textId="77777777" w:rsidR="00261358" w:rsidRDefault="006B6629" w:rsidP="00374EEF">
      <w:pPr>
        <w:pStyle w:val="ListParagraph"/>
        <w:keepLines/>
        <w:numPr>
          <w:ilvl w:val="0"/>
          <w:numId w:val="1"/>
        </w:numPr>
        <w:spacing w:before="240" w:after="240"/>
      </w:pPr>
      <w:r>
        <w:t>over a thick blanket;</w:t>
      </w:r>
    </w:p>
    <w:p w14:paraId="3E9CAE13" w14:textId="77777777" w:rsidR="00261358" w:rsidRDefault="006B6629" w:rsidP="00374EEF">
      <w:pPr>
        <w:pStyle w:val="ListParagraph"/>
        <w:keepLines/>
        <w:numPr>
          <w:ilvl w:val="0"/>
          <w:numId w:val="1"/>
        </w:numPr>
        <w:spacing w:before="240" w:after="240"/>
      </w:pPr>
      <w:r>
        <w:t>on a pillow adjacent to the painful area;</w:t>
      </w:r>
    </w:p>
    <w:p w14:paraId="1BCED6FC" w14:textId="77777777" w:rsidR="00261358" w:rsidRDefault="006B6629" w:rsidP="00374EEF">
      <w:pPr>
        <w:pStyle w:val="ListParagraph"/>
        <w:keepLines/>
        <w:numPr>
          <w:ilvl w:val="0"/>
          <w:numId w:val="1"/>
        </w:numPr>
        <w:spacing w:before="240" w:after="240"/>
      </w:pPr>
      <w:r>
        <w:t>or simply within visual and auditory range.</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31AF87F8" w14:textId="77777777">
        <w:trPr>
          <w:tblHeader/>
        </w:trPr>
        <w:tc>
          <w:tcPr>
            <w:tcW w:w="0" w:type="auto"/>
            <w:shd w:val="clear" w:color="auto" w:fill="F3EADF"/>
            <w:tcMar>
              <w:top w:w="120" w:type="dxa"/>
              <w:left w:w="140" w:type="dxa"/>
              <w:bottom w:w="120" w:type="dxa"/>
              <w:right w:w="140" w:type="dxa"/>
            </w:tcMar>
            <w:vAlign w:val="center"/>
          </w:tcPr>
          <w:p w14:paraId="691A5158" w14:textId="77777777" w:rsidR="00261358" w:rsidRDefault="006B6629" w:rsidP="00374EEF">
            <w:pPr>
              <w:spacing w:before="240" w:after="240" w:line="260" w:lineRule="auto"/>
            </w:pPr>
            <w:r>
              <w:rPr>
                <w:b/>
                <w:bCs/>
                <w:color w:val="17243A"/>
                <w:sz w:val="19"/>
                <w:szCs w:val="19"/>
              </w:rPr>
              <w:t>The principle is comfort chosen by the person, not forced contact.</w:t>
            </w:r>
          </w:p>
        </w:tc>
      </w:tr>
    </w:tbl>
    <w:p w14:paraId="35FFF742" w14:textId="77777777" w:rsidR="00261358" w:rsidRDefault="00261358" w:rsidP="00374EEF">
      <w:pPr>
        <w:spacing w:before="240" w:after="240"/>
      </w:pPr>
    </w:p>
    <w:p w14:paraId="37BD615D" w14:textId="77777777" w:rsidR="00261358" w:rsidRDefault="006B6629" w:rsidP="00374EEF">
      <w:pPr>
        <w:pStyle w:val="Heading2"/>
        <w:spacing w:before="240" w:after="240"/>
      </w:pPr>
      <w:bookmarkStart w:id="5" w:name="_Toc236872513"/>
      <w:r>
        <w:t>3. Cats may provide a repeated signal of safety</w:t>
      </w:r>
      <w:bookmarkEnd w:id="5"/>
    </w:p>
    <w:p w14:paraId="774D0413" w14:textId="64D3944A" w:rsidR="00261358" w:rsidRDefault="006B6629" w:rsidP="00374EEF">
      <w:pPr>
        <w:keepLines/>
        <w:spacing w:before="240" w:after="240"/>
      </w:pPr>
      <w:r>
        <w:t xml:space="preserve">Neuropathic pain often places the nervous system in a state of vigilance. The brain learns to monitor for the next flare, movement, spasm, injury, urinary </w:t>
      </w:r>
      <w:r w:rsidR="00374EEF">
        <w:t>problem</w:t>
      </w:r>
      <w:r>
        <w:t>, pressure point, headache, or neurological change.</w:t>
      </w:r>
    </w:p>
    <w:p w14:paraId="60A23E31" w14:textId="77777777" w:rsidR="00261358" w:rsidRDefault="006B6629" w:rsidP="00374EEF">
      <w:pPr>
        <w:pStyle w:val="ListParagraph"/>
        <w:keepLines/>
        <w:numPr>
          <w:ilvl w:val="0"/>
          <w:numId w:val="1"/>
        </w:numPr>
        <w:spacing w:before="240" w:after="240"/>
      </w:pPr>
      <w:r>
        <w:t>A relaxed animal can become a powerful contextual cue:</w:t>
      </w:r>
    </w:p>
    <w:p w14:paraId="4B38D037" w14:textId="77777777" w:rsidR="00261358" w:rsidRDefault="006B6629" w:rsidP="00374EEF">
      <w:pPr>
        <w:pStyle w:val="ListParagraph"/>
        <w:keepLines/>
        <w:numPr>
          <w:ilvl w:val="0"/>
          <w:numId w:val="1"/>
        </w:numPr>
        <w:spacing w:before="240" w:after="240"/>
      </w:pPr>
      <w:proofErr w:type="gramStart"/>
      <w:r>
        <w:lastRenderedPageBreak/>
        <w:t>the</w:t>
      </w:r>
      <w:proofErr w:type="gramEnd"/>
      <w:r>
        <w:t xml:space="preserve"> room is quiet;</w:t>
      </w:r>
    </w:p>
    <w:p w14:paraId="5D98B5D4" w14:textId="77777777" w:rsidR="00261358" w:rsidRDefault="006B6629" w:rsidP="00374EEF">
      <w:pPr>
        <w:pStyle w:val="ListParagraph"/>
        <w:keepLines/>
        <w:numPr>
          <w:ilvl w:val="0"/>
          <w:numId w:val="1"/>
        </w:numPr>
        <w:spacing w:before="240" w:after="240"/>
      </w:pPr>
      <w:r>
        <w:t>there is no immediate threat;</w:t>
      </w:r>
    </w:p>
    <w:p w14:paraId="46847CC7" w14:textId="77777777" w:rsidR="00261358" w:rsidRDefault="006B6629" w:rsidP="00374EEF">
      <w:pPr>
        <w:pStyle w:val="ListParagraph"/>
        <w:keepLines/>
        <w:numPr>
          <w:ilvl w:val="0"/>
          <w:numId w:val="1"/>
        </w:numPr>
        <w:spacing w:before="240" w:after="240"/>
      </w:pPr>
      <w:r>
        <w:t>the cat is sleeping;</w:t>
      </w:r>
    </w:p>
    <w:p w14:paraId="63B3B44F" w14:textId="77777777" w:rsidR="00261358" w:rsidRDefault="006B6629" w:rsidP="00374EEF">
      <w:pPr>
        <w:pStyle w:val="ListParagraph"/>
        <w:keepLines/>
        <w:numPr>
          <w:ilvl w:val="0"/>
          <w:numId w:val="1"/>
        </w:numPr>
        <w:spacing w:before="240" w:after="240"/>
      </w:pPr>
      <w:r>
        <w:t>the environment is stable;</w:t>
      </w:r>
    </w:p>
    <w:p w14:paraId="001928A0" w14:textId="77777777" w:rsidR="00261358" w:rsidRDefault="006B6629" w:rsidP="00374EEF">
      <w:pPr>
        <w:pStyle w:val="ListParagraph"/>
        <w:keepLines/>
        <w:numPr>
          <w:ilvl w:val="0"/>
          <w:numId w:val="1"/>
        </w:numPr>
        <w:spacing w:before="240" w:after="240"/>
      </w:pPr>
      <w:r>
        <w:t>nothing must be solved this second.</w:t>
      </w:r>
    </w:p>
    <w:p w14:paraId="60382125" w14:textId="77777777" w:rsidR="00261358" w:rsidRDefault="006B6629" w:rsidP="00374EEF">
      <w:pPr>
        <w:keepLines/>
        <w:spacing w:before="240" w:after="240"/>
      </w:pPr>
      <w:r>
        <w:t>Research on social modulation of pain suggests that the presence of a trusted other can operate as a contextual signal of safety and can influence pain experience. Most of that research concerns human relationships, but a deeply bonded animal can plausibly provide a related form of social safety.</w:t>
      </w:r>
      <w:r>
        <w:rPr>
          <w:color w:val="8E2938"/>
          <w:sz w:val="17"/>
          <w:szCs w:val="17"/>
        </w:rPr>
        <w:t xml:space="preserve"> [7]</w:t>
      </w:r>
    </w:p>
    <w:p w14:paraId="645C69EC" w14:textId="77777777" w:rsidR="00261358" w:rsidRDefault="006B6629" w:rsidP="00374EEF">
      <w:pPr>
        <w:keepLines/>
        <w:spacing w:before="240" w:after="240"/>
      </w:pPr>
      <w:r>
        <w:t>This does not mean that a cat’s calmness proves that a medical symptom is harmless. It means the animal may help the nervous system come down from unnecessary or prolonged alarm after genuine danger has been assessed.</w:t>
      </w:r>
    </w:p>
    <w:p w14:paraId="308EA5F1" w14:textId="77777777" w:rsidR="00374EEF" w:rsidRDefault="00374EEF" w:rsidP="00374EEF">
      <w:pPr>
        <w:keepLines/>
        <w:spacing w:before="240" w:after="240"/>
      </w:pPr>
    </w:p>
    <w:p w14:paraId="48587646" w14:textId="77777777" w:rsidR="00261358" w:rsidRDefault="006B6629" w:rsidP="00374EEF">
      <w:pPr>
        <w:pStyle w:val="Heading2"/>
        <w:spacing w:before="240" w:after="240"/>
      </w:pPr>
      <w:bookmarkStart w:id="6" w:name="_Toc236872514"/>
      <w:r>
        <w:t>4. Cats may help with emotional regulation during pain flares</w:t>
      </w:r>
      <w:bookmarkEnd w:id="6"/>
    </w:p>
    <w:p w14:paraId="04BE38B8" w14:textId="77777777" w:rsidR="00261358" w:rsidRDefault="006B6629" w:rsidP="00374EEF">
      <w:pPr>
        <w:keepLines/>
        <w:spacing w:before="240" w:after="240"/>
      </w:pPr>
      <w:r>
        <w:t>Pain is not merely physically exhausting. It can produce irritability, grief, anxiety, anger, despair, and a sense of entrapment. Those reactions are understandable, but they can in turn intensify muscle tension, sleep disruption, vigilance, and pain interference.</w:t>
      </w:r>
    </w:p>
    <w:p w14:paraId="1092A3CB" w14:textId="77777777" w:rsidR="00261358" w:rsidRDefault="006B6629" w:rsidP="00374EEF">
      <w:pPr>
        <w:keepLines/>
        <w:spacing w:before="240" w:after="240"/>
      </w:pPr>
      <w:r>
        <w:t>In a qualitative study of older adults living with chronic pain, participants described pets as supporting several recommended pain-management processes:</w:t>
      </w:r>
    </w:p>
    <w:p w14:paraId="64A25805" w14:textId="77777777" w:rsidR="00261358" w:rsidRDefault="006B6629" w:rsidP="00374EEF">
      <w:pPr>
        <w:pStyle w:val="ListParagraph"/>
        <w:keepLines/>
        <w:numPr>
          <w:ilvl w:val="0"/>
          <w:numId w:val="1"/>
        </w:numPr>
        <w:spacing w:before="240" w:after="240"/>
      </w:pPr>
      <w:r>
        <w:t>mood management;</w:t>
      </w:r>
    </w:p>
    <w:p w14:paraId="43179746" w14:textId="77777777" w:rsidR="00261358" w:rsidRDefault="006B6629" w:rsidP="00374EEF">
      <w:pPr>
        <w:pStyle w:val="ListParagraph"/>
        <w:keepLines/>
        <w:numPr>
          <w:ilvl w:val="0"/>
          <w:numId w:val="1"/>
        </w:numPr>
        <w:spacing w:before="240" w:after="240"/>
      </w:pPr>
      <w:r>
        <w:t>relaxation and distraction;</w:t>
      </w:r>
    </w:p>
    <w:p w14:paraId="7B134200" w14:textId="77777777" w:rsidR="00261358" w:rsidRDefault="006B6629" w:rsidP="00374EEF">
      <w:pPr>
        <w:pStyle w:val="ListParagraph"/>
        <w:keepLines/>
        <w:numPr>
          <w:ilvl w:val="0"/>
          <w:numId w:val="1"/>
        </w:numPr>
        <w:spacing w:before="240" w:after="240"/>
      </w:pPr>
      <w:r>
        <w:t>behavioral activation;</w:t>
      </w:r>
    </w:p>
    <w:p w14:paraId="2CD7F795" w14:textId="77777777" w:rsidR="00261358" w:rsidRDefault="006B6629" w:rsidP="00374EEF">
      <w:pPr>
        <w:pStyle w:val="ListParagraph"/>
        <w:keepLines/>
        <w:numPr>
          <w:ilvl w:val="0"/>
          <w:numId w:val="1"/>
        </w:numPr>
        <w:spacing w:before="240" w:after="240"/>
      </w:pPr>
      <w:r>
        <w:t>social activation;</w:t>
      </w:r>
    </w:p>
    <w:p w14:paraId="7441D316" w14:textId="77777777" w:rsidR="00261358" w:rsidRDefault="006B6629" w:rsidP="00374EEF">
      <w:pPr>
        <w:pStyle w:val="ListParagraph"/>
        <w:keepLines/>
        <w:numPr>
          <w:ilvl w:val="0"/>
          <w:numId w:val="1"/>
        </w:numPr>
        <w:spacing w:before="240" w:after="240"/>
      </w:pPr>
      <w:r>
        <w:t>physical activity;</w:t>
      </w:r>
    </w:p>
    <w:p w14:paraId="1C4BE988" w14:textId="77777777" w:rsidR="00261358" w:rsidRDefault="006B6629" w:rsidP="00374EEF">
      <w:pPr>
        <w:pStyle w:val="ListParagraph"/>
        <w:keepLines/>
        <w:numPr>
          <w:ilvl w:val="0"/>
          <w:numId w:val="1"/>
        </w:numPr>
        <w:spacing w:before="240" w:after="240"/>
      </w:pPr>
      <w:r>
        <w:t>and sleep routines.</w:t>
      </w:r>
    </w:p>
    <w:p w14:paraId="274AC7AC" w14:textId="77777777" w:rsidR="00261358" w:rsidRDefault="006B6629" w:rsidP="00374EEF">
      <w:pPr>
        <w:keepLines/>
        <w:spacing w:before="240" w:after="240"/>
      </w:pPr>
      <w:r>
        <w:t>The study did not establish that pets function as medical analgesics, but it showed how animals can support the behaviors and mental states used in effective chronic-pain self-management.</w:t>
      </w:r>
      <w:r>
        <w:rPr>
          <w:color w:val="8E2938"/>
          <w:sz w:val="17"/>
          <w:szCs w:val="17"/>
        </w:rPr>
        <w:t xml:space="preserve"> [8, 24]</w:t>
      </w:r>
    </w:p>
    <w:p w14:paraId="7ADACCF9" w14:textId="77777777" w:rsidR="00261358" w:rsidRDefault="006B6629" w:rsidP="00374EEF">
      <w:pPr>
        <w:keepLines/>
        <w:spacing w:before="240" w:after="240"/>
      </w:pPr>
      <w:r>
        <w:t>A cat can interrupt an escalating emotional loop by requiring a different mode of attention:</w:t>
      </w:r>
    </w:p>
    <w:p w14:paraId="36F67534" w14:textId="6779CBBC" w:rsidR="00261358" w:rsidRDefault="006B6629" w:rsidP="00374EEF">
      <w:pPr>
        <w:keepLines/>
        <w:spacing w:before="240" w:after="240"/>
      </w:pPr>
      <w:r>
        <w:t>“He is looking at me.”</w:t>
      </w:r>
      <w:r w:rsidR="00374EEF">
        <w:t xml:space="preserve"> </w:t>
      </w:r>
      <w:r>
        <w:t>“She wants to lie beside me.”</w:t>
      </w:r>
      <w:r w:rsidR="00374EEF">
        <w:t xml:space="preserve"> </w:t>
      </w:r>
      <w:r>
        <w:t>“</w:t>
      </w:r>
      <w:proofErr w:type="gramStart"/>
      <w:r>
        <w:t>This one needs</w:t>
      </w:r>
      <w:proofErr w:type="gramEnd"/>
      <w:r>
        <w:t xml:space="preserve"> reassurance.”</w:t>
      </w:r>
      <w:r w:rsidR="00374EEF">
        <w:t xml:space="preserve"> </w:t>
      </w:r>
      <w:r>
        <w:t>“That one is making me smile despite myself.”</w:t>
      </w:r>
    </w:p>
    <w:p w14:paraId="27FB1266" w14:textId="77777777" w:rsidR="00261358" w:rsidRDefault="006B6629" w:rsidP="00374EEF">
      <w:pPr>
        <w:keepLines/>
        <w:spacing w:before="240" w:after="240"/>
      </w:pPr>
      <w:r>
        <w:t>That shift is not trivial. Positive affect and meaningful engagement do not invalidate pain; they prevent pain from monopolizing the entire emotional field.</w:t>
      </w:r>
    </w:p>
    <w:p w14:paraId="308D282B" w14:textId="77777777" w:rsidR="00374EEF" w:rsidRDefault="00374EEF" w:rsidP="00374EEF">
      <w:bookmarkStart w:id="7" w:name="_Toc236872515"/>
    </w:p>
    <w:p w14:paraId="65FDA9F8" w14:textId="4689D3BF" w:rsidR="00261358" w:rsidRDefault="006B6629" w:rsidP="00374EEF">
      <w:pPr>
        <w:pStyle w:val="Heading2"/>
        <w:spacing w:before="240" w:after="240"/>
      </w:pPr>
      <w:r>
        <w:t>5. Cats can provide companionship without demanding ordinary physical performance</w:t>
      </w:r>
      <w:bookmarkEnd w:id="7"/>
    </w:p>
    <w:p w14:paraId="4F6E83E8" w14:textId="77777777" w:rsidR="00261358" w:rsidRDefault="006B6629" w:rsidP="00374EEF">
      <w:pPr>
        <w:keepLines/>
        <w:spacing w:before="240" w:after="240"/>
      </w:pPr>
      <w:r>
        <w:t>Many human relationships unconsciously contain performance requirements. One must converse, explain, travel, sit upright, appear energetic, host, respond quickly, or pretend to feel better than one does.</w:t>
      </w:r>
    </w:p>
    <w:p w14:paraId="5DC73BF0" w14:textId="77777777" w:rsidR="00261358" w:rsidRDefault="006B6629" w:rsidP="00374EEF">
      <w:pPr>
        <w:keepLines/>
        <w:spacing w:before="240" w:after="240"/>
      </w:pPr>
      <w:r>
        <w:t>Cats generally do not require this kind of performance.</w:t>
      </w:r>
    </w:p>
    <w:p w14:paraId="3F534C2A" w14:textId="77777777" w:rsidR="00261358" w:rsidRDefault="006B6629" w:rsidP="00374EEF">
      <w:pPr>
        <w:pStyle w:val="ListParagraph"/>
        <w:keepLines/>
        <w:numPr>
          <w:ilvl w:val="0"/>
          <w:numId w:val="1"/>
        </w:numPr>
        <w:spacing w:before="240" w:after="240"/>
      </w:pPr>
      <w:r>
        <w:t>A person can be:</w:t>
      </w:r>
    </w:p>
    <w:p w14:paraId="799DC943" w14:textId="77777777" w:rsidR="00261358" w:rsidRDefault="006B6629" w:rsidP="00374EEF">
      <w:pPr>
        <w:pStyle w:val="ListParagraph"/>
        <w:keepLines/>
        <w:numPr>
          <w:ilvl w:val="0"/>
          <w:numId w:val="1"/>
        </w:numPr>
        <w:spacing w:before="240" w:after="240"/>
      </w:pPr>
      <w:r>
        <w:t>lying down;</w:t>
      </w:r>
    </w:p>
    <w:p w14:paraId="353EFFA9" w14:textId="77777777" w:rsidR="00261358" w:rsidRDefault="006B6629" w:rsidP="00374EEF">
      <w:pPr>
        <w:pStyle w:val="ListParagraph"/>
        <w:keepLines/>
        <w:numPr>
          <w:ilvl w:val="0"/>
          <w:numId w:val="1"/>
        </w:numPr>
        <w:spacing w:before="240" w:after="240"/>
      </w:pPr>
      <w:r>
        <w:t>exhausted;</w:t>
      </w:r>
    </w:p>
    <w:p w14:paraId="4CE2B4A9" w14:textId="77777777" w:rsidR="00261358" w:rsidRDefault="006B6629" w:rsidP="00374EEF">
      <w:pPr>
        <w:pStyle w:val="ListParagraph"/>
        <w:keepLines/>
        <w:numPr>
          <w:ilvl w:val="0"/>
          <w:numId w:val="1"/>
        </w:numPr>
        <w:spacing w:before="240" w:after="240"/>
      </w:pPr>
      <w:r>
        <w:t>unable to walk;</w:t>
      </w:r>
    </w:p>
    <w:p w14:paraId="30398F10" w14:textId="77777777" w:rsidR="00261358" w:rsidRDefault="006B6629" w:rsidP="00374EEF">
      <w:pPr>
        <w:pStyle w:val="ListParagraph"/>
        <w:keepLines/>
        <w:numPr>
          <w:ilvl w:val="0"/>
          <w:numId w:val="1"/>
        </w:numPr>
        <w:spacing w:before="240" w:after="240"/>
      </w:pPr>
      <w:r>
        <w:t>catheterizing;</w:t>
      </w:r>
    </w:p>
    <w:p w14:paraId="2B322039" w14:textId="77777777" w:rsidR="00261358" w:rsidRDefault="006B6629" w:rsidP="00374EEF">
      <w:pPr>
        <w:pStyle w:val="ListParagraph"/>
        <w:keepLines/>
        <w:numPr>
          <w:ilvl w:val="0"/>
          <w:numId w:val="1"/>
        </w:numPr>
        <w:spacing w:before="240" w:after="240"/>
      </w:pPr>
      <w:r>
        <w:t>in a pain flare;</w:t>
      </w:r>
    </w:p>
    <w:p w14:paraId="3D0AE228" w14:textId="77777777" w:rsidR="00261358" w:rsidRDefault="006B6629" w:rsidP="00374EEF">
      <w:pPr>
        <w:pStyle w:val="ListParagraph"/>
        <w:keepLines/>
        <w:numPr>
          <w:ilvl w:val="0"/>
          <w:numId w:val="1"/>
        </w:numPr>
        <w:spacing w:before="240" w:after="240"/>
      </w:pPr>
      <w:r>
        <w:t>unable to speak much;</w:t>
      </w:r>
    </w:p>
    <w:p w14:paraId="6592DBE4" w14:textId="77777777" w:rsidR="00261358" w:rsidRDefault="006B6629" w:rsidP="00374EEF">
      <w:pPr>
        <w:pStyle w:val="ListParagraph"/>
        <w:keepLines/>
        <w:numPr>
          <w:ilvl w:val="0"/>
          <w:numId w:val="1"/>
        </w:numPr>
        <w:spacing w:before="240" w:after="240"/>
      </w:pPr>
      <w:r>
        <w:t>emotionally depleted;</w:t>
      </w:r>
    </w:p>
    <w:p w14:paraId="4E0A9EFB" w14:textId="77777777" w:rsidR="00261358" w:rsidRDefault="006B6629" w:rsidP="00374EEF">
      <w:pPr>
        <w:pStyle w:val="ListParagraph"/>
        <w:keepLines/>
        <w:numPr>
          <w:ilvl w:val="0"/>
          <w:numId w:val="1"/>
        </w:numPr>
        <w:spacing w:before="240" w:after="240"/>
      </w:pPr>
      <w:r>
        <w:t>or awake at an unusual hour;</w:t>
      </w:r>
    </w:p>
    <w:p w14:paraId="0881E545" w14:textId="77777777" w:rsidR="00261358" w:rsidRDefault="006B6629" w:rsidP="00374EEF">
      <w:pPr>
        <w:pStyle w:val="ListParagraph"/>
        <w:keepLines/>
        <w:numPr>
          <w:ilvl w:val="0"/>
          <w:numId w:val="1"/>
        </w:numPr>
        <w:spacing w:before="240" w:after="240"/>
      </w:pPr>
      <w:r>
        <w:t>and the relationship can continue.</w:t>
      </w:r>
    </w:p>
    <w:p w14:paraId="7A45329F" w14:textId="77777777" w:rsidR="00261358" w:rsidRDefault="006B6629" w:rsidP="00374EEF">
      <w:pPr>
        <w:keepLines/>
        <w:spacing w:before="240" w:after="240"/>
      </w:pPr>
      <w:r>
        <w:t>This is particularly valuable for someone whose neurological condition limits mobility or makes conventional social participation physically expensive. The CDC notes that cats can provide emotional support, improve mood, and promote socialization among older people and people with physical or mental disabilities.</w:t>
      </w:r>
      <w:r>
        <w:rPr>
          <w:color w:val="8E2938"/>
          <w:sz w:val="17"/>
          <w:szCs w:val="17"/>
        </w:rPr>
        <w:t xml:space="preserve"> [9]</w:t>
      </w:r>
    </w:p>
    <w:p w14:paraId="4BB4048F" w14:textId="77777777" w:rsidR="00261358" w:rsidRDefault="006B6629" w:rsidP="00374EEF">
      <w:pPr>
        <w:keepLines/>
        <w:spacing w:before="240" w:after="240"/>
      </w:pPr>
      <w:r>
        <w:t xml:space="preserve">A cat’s companionship is therefore often </w:t>
      </w:r>
      <w:proofErr w:type="gramStart"/>
      <w:r>
        <w:t>low-demand</w:t>
      </w:r>
      <w:proofErr w:type="gramEnd"/>
      <w:r>
        <w:t xml:space="preserve"> but not emotionally empty. That combination can be unusually well suited to severe physical disability and chronic pain.</w:t>
      </w:r>
    </w:p>
    <w:p w14:paraId="5E5C2150" w14:textId="77777777" w:rsidR="00374EEF" w:rsidRDefault="00374EEF" w:rsidP="00374EEF">
      <w:pPr>
        <w:keepLines/>
        <w:spacing w:before="240" w:after="240"/>
      </w:pPr>
    </w:p>
    <w:p w14:paraId="541FB318" w14:textId="77777777" w:rsidR="00261358" w:rsidRDefault="006B6629" w:rsidP="00374EEF">
      <w:pPr>
        <w:pStyle w:val="Heading2"/>
        <w:spacing w:before="240" w:after="240"/>
      </w:pPr>
      <w:bookmarkStart w:id="8" w:name="_Toc236872516"/>
      <w:r>
        <w:t>6. Cats may reduce loneliness and social isolation</w:t>
      </w:r>
      <w:bookmarkEnd w:id="8"/>
    </w:p>
    <w:p w14:paraId="5F26950E" w14:textId="77777777" w:rsidR="00261358" w:rsidRDefault="006B6629" w:rsidP="00374EEF">
      <w:pPr>
        <w:keepLines/>
        <w:spacing w:before="240" w:after="240"/>
      </w:pPr>
      <w:r>
        <w:t>Social isolation and loneliness are related but different. A person may have people around them and still experience emotional loneliness, particularly when others do not understand chronic pain, disability, or the constant demands of neurological self-care.</w:t>
      </w:r>
    </w:p>
    <w:p w14:paraId="66312528" w14:textId="77777777" w:rsidR="00261358" w:rsidRDefault="006B6629" w:rsidP="00374EEF">
      <w:pPr>
        <w:keepLines/>
        <w:spacing w:before="240" w:after="240"/>
      </w:pPr>
      <w:r>
        <w:t>Systematic-review evidence suggests that pet ownership is associated more consistently with reduced social isolation than with reduced loneliness, although results vary by population and study design. Pet ownership is not universally protective, and some owners remain lonely or distressed.</w:t>
      </w:r>
      <w:r>
        <w:rPr>
          <w:color w:val="8E2938"/>
          <w:sz w:val="17"/>
          <w:szCs w:val="17"/>
        </w:rPr>
        <w:t xml:space="preserve"> [10]</w:t>
      </w:r>
    </w:p>
    <w:p w14:paraId="066B5F07" w14:textId="77777777" w:rsidR="00261358" w:rsidRDefault="006B6629" w:rsidP="00374EEF">
      <w:pPr>
        <w:keepLines/>
        <w:spacing w:before="240" w:after="240"/>
      </w:pPr>
      <w:r>
        <w:t>For someone with complex congenital disability, cats may offer:</w:t>
      </w:r>
    </w:p>
    <w:p w14:paraId="60294DCF" w14:textId="77777777" w:rsidR="00261358" w:rsidRDefault="006B6629" w:rsidP="00374EEF">
      <w:pPr>
        <w:pStyle w:val="ListParagraph"/>
        <w:keepLines/>
        <w:numPr>
          <w:ilvl w:val="0"/>
          <w:numId w:val="1"/>
        </w:numPr>
        <w:spacing w:before="240" w:after="240"/>
      </w:pPr>
      <w:r>
        <w:t>reliable presence;</w:t>
      </w:r>
    </w:p>
    <w:p w14:paraId="2B9AD5DE" w14:textId="77777777" w:rsidR="00261358" w:rsidRDefault="006B6629" w:rsidP="00374EEF">
      <w:pPr>
        <w:pStyle w:val="ListParagraph"/>
        <w:keepLines/>
        <w:numPr>
          <w:ilvl w:val="0"/>
          <w:numId w:val="1"/>
        </w:numPr>
        <w:spacing w:before="240" w:after="240"/>
      </w:pPr>
      <w:r>
        <w:lastRenderedPageBreak/>
        <w:t>touch without judgment;</w:t>
      </w:r>
    </w:p>
    <w:p w14:paraId="6E0B6D0D" w14:textId="77777777" w:rsidR="00261358" w:rsidRDefault="006B6629" w:rsidP="00374EEF">
      <w:pPr>
        <w:pStyle w:val="ListParagraph"/>
        <w:keepLines/>
        <w:numPr>
          <w:ilvl w:val="0"/>
          <w:numId w:val="1"/>
        </w:numPr>
        <w:spacing w:before="240" w:after="240"/>
      </w:pPr>
      <w:r>
        <w:t>recognition and familiarity;</w:t>
      </w:r>
    </w:p>
    <w:p w14:paraId="47638FE5" w14:textId="77777777" w:rsidR="00261358" w:rsidRDefault="006B6629" w:rsidP="00374EEF">
      <w:pPr>
        <w:pStyle w:val="ListParagraph"/>
        <w:keepLines/>
        <w:numPr>
          <w:ilvl w:val="0"/>
          <w:numId w:val="1"/>
        </w:numPr>
        <w:spacing w:before="240" w:after="240"/>
      </w:pPr>
      <w:r>
        <w:t>reciprocal routines;</w:t>
      </w:r>
    </w:p>
    <w:p w14:paraId="51942DEA" w14:textId="77777777" w:rsidR="00261358" w:rsidRDefault="006B6629" w:rsidP="00374EEF">
      <w:pPr>
        <w:pStyle w:val="ListParagraph"/>
        <w:keepLines/>
        <w:numPr>
          <w:ilvl w:val="0"/>
          <w:numId w:val="1"/>
        </w:numPr>
        <w:spacing w:before="240" w:after="240"/>
      </w:pPr>
      <w:r>
        <w:t>a household role;</w:t>
      </w:r>
    </w:p>
    <w:p w14:paraId="3CB24F29" w14:textId="77777777" w:rsidR="00261358" w:rsidRDefault="006B6629" w:rsidP="00374EEF">
      <w:pPr>
        <w:pStyle w:val="ListParagraph"/>
        <w:keepLines/>
        <w:numPr>
          <w:ilvl w:val="0"/>
          <w:numId w:val="1"/>
        </w:numPr>
        <w:spacing w:before="240" w:after="240"/>
      </w:pPr>
      <w:r>
        <w:t>and a felt sense that one is not alone in the room or the world.</w:t>
      </w:r>
    </w:p>
    <w:p w14:paraId="1F93B9FA" w14:textId="77777777" w:rsidR="00261358" w:rsidRDefault="006B6629" w:rsidP="00374EEF">
      <w:pPr>
        <w:keepLines/>
        <w:spacing w:before="240" w:after="240"/>
      </w:pPr>
      <w:r>
        <w:t>That relationship can be especially protective during periods when pain prevents leaving home.</w:t>
      </w:r>
    </w:p>
    <w:p w14:paraId="5D10B210" w14:textId="77777777" w:rsidR="00374EEF" w:rsidRDefault="00374EEF" w:rsidP="00374EEF">
      <w:pPr>
        <w:keepLines/>
        <w:spacing w:before="240" w:after="240"/>
      </w:pPr>
    </w:p>
    <w:p w14:paraId="01527CBF" w14:textId="77777777" w:rsidR="00261358" w:rsidRDefault="006B6629" w:rsidP="00374EEF">
      <w:pPr>
        <w:pStyle w:val="Heading2"/>
        <w:spacing w:before="240" w:after="240"/>
      </w:pPr>
      <w:bookmarkStart w:id="9" w:name="_Toc236872517"/>
      <w:r>
        <w:t>7. Being needed can preserve purpose and agency</w:t>
      </w:r>
      <w:bookmarkEnd w:id="9"/>
    </w:p>
    <w:p w14:paraId="54886575" w14:textId="77777777" w:rsidR="00261358" w:rsidRDefault="006B6629" w:rsidP="00374EEF">
      <w:pPr>
        <w:keepLines/>
        <w:spacing w:before="240" w:after="240"/>
      </w:pPr>
      <w:r>
        <w:t>Complex disability can place a person in the position of repeatedly being:</w:t>
      </w:r>
    </w:p>
    <w:p w14:paraId="0FA90A95" w14:textId="77777777" w:rsidR="00261358" w:rsidRDefault="006B6629" w:rsidP="00374EEF">
      <w:pPr>
        <w:pStyle w:val="ListParagraph"/>
        <w:keepLines/>
        <w:numPr>
          <w:ilvl w:val="0"/>
          <w:numId w:val="1"/>
        </w:numPr>
        <w:spacing w:before="240" w:after="240"/>
      </w:pPr>
      <w:r>
        <w:t>assessed;</w:t>
      </w:r>
    </w:p>
    <w:p w14:paraId="6307A33C" w14:textId="77777777" w:rsidR="00261358" w:rsidRDefault="006B6629" w:rsidP="00374EEF">
      <w:pPr>
        <w:pStyle w:val="ListParagraph"/>
        <w:keepLines/>
        <w:numPr>
          <w:ilvl w:val="0"/>
          <w:numId w:val="1"/>
        </w:numPr>
        <w:spacing w:before="240" w:after="240"/>
      </w:pPr>
      <w:r>
        <w:t>assisted;</w:t>
      </w:r>
    </w:p>
    <w:p w14:paraId="370E1BF9" w14:textId="77777777" w:rsidR="00261358" w:rsidRDefault="006B6629" w:rsidP="00374EEF">
      <w:pPr>
        <w:pStyle w:val="ListParagraph"/>
        <w:keepLines/>
        <w:numPr>
          <w:ilvl w:val="0"/>
          <w:numId w:val="1"/>
        </w:numPr>
        <w:spacing w:before="240" w:after="240"/>
      </w:pPr>
      <w:r>
        <w:t>treated;</w:t>
      </w:r>
    </w:p>
    <w:p w14:paraId="3353FDDE" w14:textId="77777777" w:rsidR="00261358" w:rsidRDefault="006B6629" w:rsidP="00374EEF">
      <w:pPr>
        <w:pStyle w:val="ListParagraph"/>
        <w:keepLines/>
        <w:numPr>
          <w:ilvl w:val="0"/>
          <w:numId w:val="1"/>
        </w:numPr>
        <w:spacing w:before="240" w:after="240"/>
      </w:pPr>
      <w:r>
        <w:t>accommodated;</w:t>
      </w:r>
    </w:p>
    <w:p w14:paraId="383F0265" w14:textId="77777777" w:rsidR="00261358" w:rsidRDefault="006B6629" w:rsidP="00374EEF">
      <w:pPr>
        <w:pStyle w:val="ListParagraph"/>
        <w:keepLines/>
        <w:numPr>
          <w:ilvl w:val="0"/>
          <w:numId w:val="1"/>
        </w:numPr>
        <w:spacing w:before="240" w:after="240"/>
      </w:pPr>
      <w:r>
        <w:t>monitored;</w:t>
      </w:r>
    </w:p>
    <w:p w14:paraId="644BA0E0" w14:textId="77777777" w:rsidR="00261358" w:rsidRDefault="006B6629" w:rsidP="00374EEF">
      <w:pPr>
        <w:pStyle w:val="ListParagraph"/>
        <w:keepLines/>
        <w:numPr>
          <w:ilvl w:val="0"/>
          <w:numId w:val="1"/>
        </w:numPr>
        <w:spacing w:before="240" w:after="240"/>
      </w:pPr>
      <w:r>
        <w:t>or spoken about as a recipient of care.</w:t>
      </w:r>
    </w:p>
    <w:p w14:paraId="44679674" w14:textId="77777777" w:rsidR="00261358" w:rsidRDefault="006B6629" w:rsidP="00374EEF">
      <w:pPr>
        <w:keepLines/>
        <w:spacing w:before="240" w:after="240"/>
      </w:pPr>
      <w:r>
        <w:t>Caring for cats reverses that direction.</w:t>
      </w:r>
    </w:p>
    <w:p w14:paraId="5503BB41" w14:textId="77777777" w:rsidR="00261358" w:rsidRDefault="006B6629" w:rsidP="00374EEF">
      <w:pPr>
        <w:keepLines/>
        <w:spacing w:before="240" w:after="240"/>
      </w:pPr>
      <w:r>
        <w:t>The person is not only someone whose body requires care. They are also:</w:t>
      </w:r>
    </w:p>
    <w:p w14:paraId="0B3381A9" w14:textId="77777777" w:rsidR="00261358" w:rsidRDefault="006B6629" w:rsidP="00374EEF">
      <w:pPr>
        <w:pStyle w:val="ListParagraph"/>
        <w:keepLines/>
        <w:numPr>
          <w:ilvl w:val="0"/>
          <w:numId w:val="1"/>
        </w:numPr>
        <w:spacing w:before="240" w:after="240"/>
      </w:pPr>
      <w:r>
        <w:t>a protector;</w:t>
      </w:r>
    </w:p>
    <w:p w14:paraId="5201EA17" w14:textId="77777777" w:rsidR="00261358" w:rsidRDefault="006B6629" w:rsidP="00374EEF">
      <w:pPr>
        <w:pStyle w:val="ListParagraph"/>
        <w:keepLines/>
        <w:numPr>
          <w:ilvl w:val="0"/>
          <w:numId w:val="1"/>
        </w:numPr>
        <w:spacing w:before="240" w:after="240"/>
      </w:pPr>
      <w:proofErr w:type="gramStart"/>
      <w:r>
        <w:t>a provider</w:t>
      </w:r>
      <w:proofErr w:type="gramEnd"/>
      <w:r>
        <w:t>;</w:t>
      </w:r>
    </w:p>
    <w:p w14:paraId="2E7E48F3" w14:textId="77777777" w:rsidR="00261358" w:rsidRDefault="006B6629" w:rsidP="00374EEF">
      <w:pPr>
        <w:pStyle w:val="ListParagraph"/>
        <w:keepLines/>
        <w:numPr>
          <w:ilvl w:val="0"/>
          <w:numId w:val="1"/>
        </w:numPr>
        <w:spacing w:before="240" w:after="240"/>
      </w:pPr>
      <w:r>
        <w:t>a source of safety;</w:t>
      </w:r>
    </w:p>
    <w:p w14:paraId="3DC16EE4" w14:textId="77777777" w:rsidR="00261358" w:rsidRDefault="006B6629" w:rsidP="00374EEF">
      <w:pPr>
        <w:pStyle w:val="ListParagraph"/>
        <w:keepLines/>
        <w:numPr>
          <w:ilvl w:val="0"/>
          <w:numId w:val="1"/>
        </w:numPr>
        <w:spacing w:before="240" w:after="240"/>
      </w:pPr>
      <w:r>
        <w:t>a familiar voice;</w:t>
      </w:r>
    </w:p>
    <w:p w14:paraId="40C7E7C9" w14:textId="77777777" w:rsidR="00261358" w:rsidRDefault="006B6629" w:rsidP="00374EEF">
      <w:pPr>
        <w:pStyle w:val="ListParagraph"/>
        <w:keepLines/>
        <w:numPr>
          <w:ilvl w:val="0"/>
          <w:numId w:val="1"/>
        </w:numPr>
        <w:spacing w:before="240" w:after="240"/>
      </w:pPr>
      <w:r>
        <w:t>a guardian of routines;</w:t>
      </w:r>
    </w:p>
    <w:p w14:paraId="5013E462" w14:textId="77777777" w:rsidR="00261358" w:rsidRDefault="006B6629" w:rsidP="00374EEF">
      <w:pPr>
        <w:pStyle w:val="ListParagraph"/>
        <w:keepLines/>
        <w:numPr>
          <w:ilvl w:val="0"/>
          <w:numId w:val="1"/>
        </w:numPr>
        <w:spacing w:before="240" w:after="240"/>
      </w:pPr>
      <w:r>
        <w:t>and the central attachment figure in another living being’s world.</w:t>
      </w:r>
    </w:p>
    <w:p w14:paraId="262D5FB1" w14:textId="77777777" w:rsidR="00261358" w:rsidRDefault="006B6629" w:rsidP="00374EEF">
      <w:pPr>
        <w:keepLines/>
        <w:spacing w:before="240" w:after="240"/>
      </w:pPr>
      <w:r>
        <w:t>This can preserve dignity and identity.</w:t>
      </w:r>
    </w:p>
    <w:p w14:paraId="35BCC5D8" w14:textId="77777777" w:rsidR="00261358" w:rsidRDefault="006B6629" w:rsidP="00374EEF">
      <w:pPr>
        <w:keepLines/>
        <w:spacing w:before="240" w:after="240"/>
      </w:pPr>
      <w:r>
        <w:t>Feeding, observing, grooming, speaking to, comforting, and making decisions for animals may reinforce competence and self-efficacy. The Spina Bifida Association identifies resilience, hope, coping skills, participation, social connection, and self-management as important contributors to quality of life, while pain, depression, and reduced participation can undermine it.</w:t>
      </w:r>
      <w:r>
        <w:rPr>
          <w:color w:val="8E2938"/>
          <w:sz w:val="17"/>
          <w:szCs w:val="17"/>
        </w:rPr>
        <w:t xml:space="preserve"> [11, 27]</w:t>
      </w:r>
    </w:p>
    <w:p w14:paraId="25FEC051" w14:textId="77777777" w:rsidR="00261358" w:rsidRDefault="006B6629" w:rsidP="00374EEF">
      <w:pPr>
        <w:keepLines/>
        <w:spacing w:before="240" w:after="240"/>
      </w:pPr>
      <w:r>
        <w:lastRenderedPageBreak/>
        <w:t>The psychological effect can be profound:</w:t>
      </w:r>
    </w:p>
    <w:p w14:paraId="3924BCE4" w14:textId="77777777" w:rsidR="00261358" w:rsidRDefault="006B6629" w:rsidP="00374EEF">
      <w:pPr>
        <w:keepLines/>
        <w:spacing w:before="240" w:after="240"/>
      </w:pPr>
      <w:r>
        <w:t>“My body may impose limitations on me, but I still create safety, order, affection, and well-being for others.”</w:t>
      </w:r>
    </w:p>
    <w:p w14:paraId="0F98DAA0" w14:textId="77777777" w:rsidR="00374EEF" w:rsidRDefault="00374EEF" w:rsidP="00374EEF">
      <w:pPr>
        <w:keepLines/>
        <w:spacing w:before="240" w:after="240"/>
      </w:pPr>
    </w:p>
    <w:p w14:paraId="516F4C05" w14:textId="77777777" w:rsidR="00261358" w:rsidRDefault="006B6629" w:rsidP="00374EEF">
      <w:pPr>
        <w:pStyle w:val="Heading2"/>
        <w:spacing w:before="240" w:after="240"/>
      </w:pPr>
      <w:bookmarkStart w:id="10" w:name="_Toc236872518"/>
      <w:r>
        <w:t>8. Cats can encourage behavioral activation</w:t>
      </w:r>
      <w:bookmarkEnd w:id="10"/>
    </w:p>
    <w:p w14:paraId="35C449D0" w14:textId="77777777" w:rsidR="00261358" w:rsidRDefault="006B6629" w:rsidP="00374EEF">
      <w:pPr>
        <w:keepLines/>
        <w:spacing w:before="240" w:after="240"/>
      </w:pPr>
      <w:r>
        <w:t>Pain often causes a difficult cycle:</w:t>
      </w:r>
    </w:p>
    <w:p w14:paraId="46507CEA" w14:textId="77777777" w:rsidR="00261358" w:rsidRDefault="006B6629" w:rsidP="00374EEF">
      <w:pPr>
        <w:pStyle w:val="ListParagraph"/>
        <w:keepLines/>
        <w:numPr>
          <w:ilvl w:val="0"/>
          <w:numId w:val="1"/>
        </w:numPr>
        <w:spacing w:before="240" w:after="240"/>
      </w:pPr>
      <w:r>
        <w:t>movement or activity hurts;</w:t>
      </w:r>
    </w:p>
    <w:p w14:paraId="18D4FA5F" w14:textId="77777777" w:rsidR="00261358" w:rsidRDefault="006B6629" w:rsidP="00374EEF">
      <w:pPr>
        <w:pStyle w:val="ListParagraph"/>
        <w:keepLines/>
        <w:numPr>
          <w:ilvl w:val="0"/>
          <w:numId w:val="1"/>
        </w:numPr>
        <w:spacing w:before="240" w:after="240"/>
      </w:pPr>
      <w:r>
        <w:t>the person withdraws;</w:t>
      </w:r>
    </w:p>
    <w:p w14:paraId="3D95CE6D" w14:textId="77777777" w:rsidR="00261358" w:rsidRDefault="006B6629" w:rsidP="00374EEF">
      <w:pPr>
        <w:pStyle w:val="ListParagraph"/>
        <w:keepLines/>
        <w:numPr>
          <w:ilvl w:val="0"/>
          <w:numId w:val="1"/>
        </w:numPr>
        <w:spacing w:before="240" w:after="240"/>
      </w:pPr>
      <w:r>
        <w:t>the day becomes less structured;</w:t>
      </w:r>
    </w:p>
    <w:p w14:paraId="371D031D" w14:textId="77777777" w:rsidR="00261358" w:rsidRDefault="006B6629" w:rsidP="00374EEF">
      <w:pPr>
        <w:pStyle w:val="ListParagraph"/>
        <w:keepLines/>
        <w:numPr>
          <w:ilvl w:val="0"/>
          <w:numId w:val="1"/>
        </w:numPr>
        <w:spacing w:before="240" w:after="240"/>
      </w:pPr>
      <w:r>
        <w:t>mood and sleep deteriorate;</w:t>
      </w:r>
    </w:p>
    <w:p w14:paraId="6F0D4F5E" w14:textId="77777777" w:rsidR="00261358" w:rsidRDefault="006B6629" w:rsidP="00374EEF">
      <w:pPr>
        <w:pStyle w:val="ListParagraph"/>
        <w:keepLines/>
        <w:numPr>
          <w:ilvl w:val="0"/>
          <w:numId w:val="1"/>
        </w:numPr>
        <w:spacing w:before="240" w:after="240"/>
      </w:pPr>
      <w:proofErr w:type="gramStart"/>
      <w:r>
        <w:t>pain</w:t>
      </w:r>
      <w:proofErr w:type="gramEnd"/>
      <w:r>
        <w:t xml:space="preserve"> occupies more attention;</w:t>
      </w:r>
    </w:p>
    <w:p w14:paraId="6CAAAF33" w14:textId="77777777" w:rsidR="00261358" w:rsidRDefault="006B6629" w:rsidP="00374EEF">
      <w:pPr>
        <w:pStyle w:val="ListParagraph"/>
        <w:keepLines/>
        <w:numPr>
          <w:ilvl w:val="0"/>
          <w:numId w:val="1"/>
        </w:numPr>
        <w:spacing w:before="240" w:after="240"/>
      </w:pPr>
      <w:r>
        <w:t>activity becomes even harder.</w:t>
      </w:r>
    </w:p>
    <w:p w14:paraId="6B1020A6" w14:textId="77777777" w:rsidR="00261358" w:rsidRDefault="006B6629" w:rsidP="00374EEF">
      <w:pPr>
        <w:keepLines/>
        <w:spacing w:before="240" w:after="240"/>
      </w:pPr>
      <w:r>
        <w:t>Cats create unavoidable but usually small reasons to act:</w:t>
      </w:r>
    </w:p>
    <w:p w14:paraId="64C17A83" w14:textId="77777777" w:rsidR="00261358" w:rsidRDefault="006B6629" w:rsidP="00374EEF">
      <w:pPr>
        <w:pStyle w:val="ListParagraph"/>
        <w:keepLines/>
        <w:numPr>
          <w:ilvl w:val="0"/>
          <w:numId w:val="1"/>
        </w:numPr>
        <w:spacing w:before="240" w:after="240"/>
      </w:pPr>
      <w:r>
        <w:t>opening blinds;</w:t>
      </w:r>
    </w:p>
    <w:p w14:paraId="6D85D751" w14:textId="77777777" w:rsidR="00261358" w:rsidRDefault="006B6629" w:rsidP="00374EEF">
      <w:pPr>
        <w:pStyle w:val="ListParagraph"/>
        <w:keepLines/>
        <w:numPr>
          <w:ilvl w:val="0"/>
          <w:numId w:val="1"/>
        </w:numPr>
        <w:spacing w:before="240" w:after="240"/>
      </w:pPr>
      <w:r>
        <w:t>refreshing water;</w:t>
      </w:r>
    </w:p>
    <w:p w14:paraId="42A23590" w14:textId="77777777" w:rsidR="00261358" w:rsidRDefault="006B6629" w:rsidP="00374EEF">
      <w:pPr>
        <w:pStyle w:val="ListParagraph"/>
        <w:keepLines/>
        <w:numPr>
          <w:ilvl w:val="0"/>
          <w:numId w:val="1"/>
        </w:numPr>
        <w:spacing w:before="240" w:after="240"/>
      </w:pPr>
      <w:r>
        <w:t>preparing food;</w:t>
      </w:r>
    </w:p>
    <w:p w14:paraId="63EDA7F5" w14:textId="77777777" w:rsidR="00261358" w:rsidRDefault="006B6629" w:rsidP="00374EEF">
      <w:pPr>
        <w:pStyle w:val="ListParagraph"/>
        <w:keepLines/>
        <w:numPr>
          <w:ilvl w:val="0"/>
          <w:numId w:val="1"/>
        </w:numPr>
        <w:spacing w:before="240" w:after="240"/>
      </w:pPr>
      <w:r>
        <w:t>distributing medication;</w:t>
      </w:r>
    </w:p>
    <w:p w14:paraId="2F514942" w14:textId="77777777" w:rsidR="00261358" w:rsidRDefault="006B6629" w:rsidP="00374EEF">
      <w:pPr>
        <w:pStyle w:val="ListParagraph"/>
        <w:keepLines/>
        <w:numPr>
          <w:ilvl w:val="0"/>
          <w:numId w:val="1"/>
        </w:numPr>
        <w:spacing w:before="240" w:after="240"/>
      </w:pPr>
      <w:r>
        <w:t>brushing fur;</w:t>
      </w:r>
    </w:p>
    <w:p w14:paraId="5C7427FD" w14:textId="77777777" w:rsidR="00261358" w:rsidRDefault="006B6629" w:rsidP="00374EEF">
      <w:pPr>
        <w:pStyle w:val="ListParagraph"/>
        <w:keepLines/>
        <w:numPr>
          <w:ilvl w:val="0"/>
          <w:numId w:val="1"/>
        </w:numPr>
        <w:spacing w:before="240" w:after="240"/>
      </w:pPr>
      <w:r>
        <w:t>changing bedding;</w:t>
      </w:r>
    </w:p>
    <w:p w14:paraId="6F2F0BE5" w14:textId="77777777" w:rsidR="00261358" w:rsidRDefault="006B6629" w:rsidP="00374EEF">
      <w:pPr>
        <w:pStyle w:val="ListParagraph"/>
        <w:keepLines/>
        <w:numPr>
          <w:ilvl w:val="0"/>
          <w:numId w:val="1"/>
        </w:numPr>
        <w:spacing w:before="240" w:after="240"/>
      </w:pPr>
      <w:r>
        <w:t>checking on an elderly or sick cat;</w:t>
      </w:r>
    </w:p>
    <w:p w14:paraId="7AE83B1C" w14:textId="77777777" w:rsidR="00261358" w:rsidRDefault="006B6629" w:rsidP="00374EEF">
      <w:pPr>
        <w:pStyle w:val="ListParagraph"/>
        <w:keepLines/>
        <w:numPr>
          <w:ilvl w:val="0"/>
          <w:numId w:val="1"/>
        </w:numPr>
        <w:spacing w:before="240" w:after="240"/>
      </w:pPr>
      <w:r>
        <w:t>playing briefly;</w:t>
      </w:r>
    </w:p>
    <w:p w14:paraId="3A30A92B" w14:textId="77777777" w:rsidR="00261358" w:rsidRDefault="006B6629" w:rsidP="00374EEF">
      <w:pPr>
        <w:pStyle w:val="ListParagraph"/>
        <w:keepLines/>
        <w:numPr>
          <w:ilvl w:val="0"/>
          <w:numId w:val="1"/>
        </w:numPr>
        <w:spacing w:before="240" w:after="240"/>
      </w:pPr>
      <w:r>
        <w:t>or moving between rooms.</w:t>
      </w:r>
    </w:p>
    <w:p w14:paraId="77D6A42B" w14:textId="77777777" w:rsidR="00261358" w:rsidRDefault="006B6629" w:rsidP="00374EEF">
      <w:pPr>
        <w:keepLines/>
        <w:spacing w:before="240" w:after="240"/>
      </w:pPr>
      <w:r>
        <w:t>These are not substitutes for medically appropriate exercise or physical therapy. But they are micro-activations—small acts that prevent complete behavioral shutdown.</w:t>
      </w:r>
    </w:p>
    <w:p w14:paraId="006505C1" w14:textId="77777777" w:rsidR="00261358" w:rsidRDefault="006B6629" w:rsidP="00374EEF">
      <w:pPr>
        <w:keepLines/>
        <w:spacing w:before="240" w:after="240"/>
      </w:pPr>
      <w:r>
        <w:t>For someone who cannot use walking as conventional exercise, these small movements can still provide:</w:t>
      </w:r>
    </w:p>
    <w:p w14:paraId="3E9A619B" w14:textId="77777777" w:rsidR="00261358" w:rsidRDefault="006B6629" w:rsidP="00374EEF">
      <w:pPr>
        <w:pStyle w:val="ListParagraph"/>
        <w:keepLines/>
        <w:numPr>
          <w:ilvl w:val="0"/>
          <w:numId w:val="1"/>
        </w:numPr>
        <w:spacing w:before="240" w:after="240"/>
      </w:pPr>
      <w:r>
        <w:t>changes in position;</w:t>
      </w:r>
    </w:p>
    <w:p w14:paraId="439F3C65" w14:textId="77777777" w:rsidR="00261358" w:rsidRDefault="006B6629" w:rsidP="00374EEF">
      <w:pPr>
        <w:pStyle w:val="ListParagraph"/>
        <w:keepLines/>
        <w:numPr>
          <w:ilvl w:val="0"/>
          <w:numId w:val="1"/>
        </w:numPr>
        <w:spacing w:before="240" w:after="240"/>
      </w:pPr>
      <w:r>
        <w:t>gentle reaching;</w:t>
      </w:r>
    </w:p>
    <w:p w14:paraId="4EDCC2AF" w14:textId="77777777" w:rsidR="00261358" w:rsidRDefault="006B6629" w:rsidP="00374EEF">
      <w:pPr>
        <w:pStyle w:val="ListParagraph"/>
        <w:keepLines/>
        <w:numPr>
          <w:ilvl w:val="0"/>
          <w:numId w:val="1"/>
        </w:numPr>
        <w:spacing w:before="240" w:after="240"/>
      </w:pPr>
      <w:r>
        <w:t>arm movement;</w:t>
      </w:r>
    </w:p>
    <w:p w14:paraId="0625A52B" w14:textId="77777777" w:rsidR="00261358" w:rsidRDefault="006B6629" w:rsidP="00374EEF">
      <w:pPr>
        <w:pStyle w:val="ListParagraph"/>
        <w:keepLines/>
        <w:numPr>
          <w:ilvl w:val="0"/>
          <w:numId w:val="1"/>
        </w:numPr>
        <w:spacing w:before="240" w:after="240"/>
      </w:pPr>
      <w:r>
        <w:lastRenderedPageBreak/>
        <w:t>brief standing where safe;</w:t>
      </w:r>
    </w:p>
    <w:p w14:paraId="6D3E242E" w14:textId="77777777" w:rsidR="00261358" w:rsidRDefault="006B6629" w:rsidP="00374EEF">
      <w:pPr>
        <w:pStyle w:val="ListParagraph"/>
        <w:keepLines/>
        <w:numPr>
          <w:ilvl w:val="0"/>
          <w:numId w:val="1"/>
        </w:numPr>
        <w:spacing w:before="240" w:after="240"/>
      </w:pPr>
      <w:r>
        <w:t>cognitive engagement;</w:t>
      </w:r>
    </w:p>
    <w:p w14:paraId="03FEF672" w14:textId="77777777" w:rsidR="00261358" w:rsidRDefault="006B6629" w:rsidP="00374EEF">
      <w:pPr>
        <w:pStyle w:val="ListParagraph"/>
        <w:keepLines/>
        <w:numPr>
          <w:ilvl w:val="0"/>
          <w:numId w:val="1"/>
        </w:numPr>
        <w:spacing w:before="240" w:after="240"/>
      </w:pPr>
      <w:r>
        <w:t>and temporal structure.</w:t>
      </w:r>
    </w:p>
    <w:p w14:paraId="67411F18" w14:textId="77777777" w:rsidR="00261358" w:rsidRDefault="006B6629" w:rsidP="00374EEF">
      <w:pPr>
        <w:keepLines/>
        <w:spacing w:before="240" w:after="240"/>
      </w:pPr>
      <w:r>
        <w:t>The benefit disappears, however, when caregiving exceeds physical capacity. A well-designed multiple-cat household should use automation, accessible feeding stations, lightweight supplies, wheeled storage, elevated surfaces, and assistance from other people so that the animals create meaningful engagement rather than physical injury.</w:t>
      </w:r>
    </w:p>
    <w:p w14:paraId="6DB4B3AB" w14:textId="77777777" w:rsidR="00374EEF" w:rsidRDefault="00374EEF" w:rsidP="00374EEF">
      <w:pPr>
        <w:keepLines/>
        <w:spacing w:before="240" w:after="240"/>
      </w:pPr>
    </w:p>
    <w:p w14:paraId="4852D7F3" w14:textId="77777777" w:rsidR="00261358" w:rsidRDefault="006B6629" w:rsidP="00374EEF">
      <w:pPr>
        <w:pStyle w:val="Heading2"/>
        <w:spacing w:before="240" w:after="240"/>
      </w:pPr>
      <w:bookmarkStart w:id="11" w:name="_Toc236872519"/>
      <w:r>
        <w:t>9. Cats can provide daily rhythm and temporal orientation</w:t>
      </w:r>
      <w:bookmarkEnd w:id="11"/>
    </w:p>
    <w:p w14:paraId="2D336543" w14:textId="77777777" w:rsidR="00261358" w:rsidRDefault="006B6629" w:rsidP="00374EEF">
      <w:pPr>
        <w:keepLines/>
        <w:spacing w:before="240" w:after="240"/>
      </w:pPr>
      <w:r>
        <w:t>Neurological conditions, chronic pain, poor sleep, medications, fatigue, and long periods at home can cause days to lose structure.</w:t>
      </w:r>
    </w:p>
    <w:p w14:paraId="27C088F8" w14:textId="77777777" w:rsidR="00261358" w:rsidRDefault="006B6629" w:rsidP="00374EEF">
      <w:pPr>
        <w:keepLines/>
        <w:spacing w:before="240" w:after="240"/>
      </w:pPr>
      <w:r>
        <w:t>Cats create recurring anchors:</w:t>
      </w:r>
    </w:p>
    <w:p w14:paraId="20534C77" w14:textId="77777777" w:rsidR="00261358" w:rsidRDefault="006B6629" w:rsidP="00374EEF">
      <w:pPr>
        <w:pStyle w:val="ListParagraph"/>
        <w:keepLines/>
        <w:numPr>
          <w:ilvl w:val="0"/>
          <w:numId w:val="1"/>
        </w:numPr>
        <w:spacing w:before="240" w:after="240"/>
      </w:pPr>
      <w:proofErr w:type="gramStart"/>
      <w:r>
        <w:t>morning</w:t>
      </w:r>
      <w:proofErr w:type="gramEnd"/>
      <w:r>
        <w:t xml:space="preserve"> greetings;</w:t>
      </w:r>
    </w:p>
    <w:p w14:paraId="36A937D0" w14:textId="77777777" w:rsidR="00261358" w:rsidRDefault="006B6629" w:rsidP="00374EEF">
      <w:pPr>
        <w:pStyle w:val="ListParagraph"/>
        <w:keepLines/>
        <w:numPr>
          <w:ilvl w:val="0"/>
          <w:numId w:val="1"/>
        </w:numPr>
        <w:spacing w:before="240" w:after="240"/>
      </w:pPr>
      <w:r>
        <w:t>feeding times;</w:t>
      </w:r>
    </w:p>
    <w:p w14:paraId="14CF0473" w14:textId="77777777" w:rsidR="00261358" w:rsidRDefault="006B6629" w:rsidP="00374EEF">
      <w:pPr>
        <w:pStyle w:val="ListParagraph"/>
        <w:keepLines/>
        <w:numPr>
          <w:ilvl w:val="0"/>
          <w:numId w:val="1"/>
        </w:numPr>
        <w:spacing w:before="240" w:after="240"/>
      </w:pPr>
      <w:r>
        <w:t>medication times;</w:t>
      </w:r>
    </w:p>
    <w:p w14:paraId="64EA7A1B" w14:textId="77777777" w:rsidR="00261358" w:rsidRDefault="006B6629" w:rsidP="00374EEF">
      <w:pPr>
        <w:pStyle w:val="ListParagraph"/>
        <w:keepLines/>
        <w:numPr>
          <w:ilvl w:val="0"/>
          <w:numId w:val="1"/>
        </w:numPr>
        <w:spacing w:before="240" w:after="240"/>
      </w:pPr>
      <w:r>
        <w:t>favorite afternoon sleeping locations;</w:t>
      </w:r>
    </w:p>
    <w:p w14:paraId="125B3ED8" w14:textId="77777777" w:rsidR="00261358" w:rsidRDefault="006B6629" w:rsidP="00374EEF">
      <w:pPr>
        <w:pStyle w:val="ListParagraph"/>
        <w:keepLines/>
        <w:numPr>
          <w:ilvl w:val="0"/>
          <w:numId w:val="1"/>
        </w:numPr>
        <w:spacing w:before="240" w:after="240"/>
      </w:pPr>
      <w:r>
        <w:t>evening play;</w:t>
      </w:r>
    </w:p>
    <w:p w14:paraId="5186A08F" w14:textId="77777777" w:rsidR="00261358" w:rsidRDefault="006B6629" w:rsidP="00374EEF">
      <w:pPr>
        <w:pStyle w:val="ListParagraph"/>
        <w:keepLines/>
        <w:numPr>
          <w:ilvl w:val="0"/>
          <w:numId w:val="1"/>
        </w:numPr>
        <w:spacing w:before="240" w:after="240"/>
      </w:pPr>
      <w:r>
        <w:t>bedtime gathering;</w:t>
      </w:r>
    </w:p>
    <w:p w14:paraId="34CA81B7" w14:textId="77777777" w:rsidR="00261358" w:rsidRDefault="006B6629" w:rsidP="00374EEF">
      <w:pPr>
        <w:pStyle w:val="ListParagraph"/>
        <w:keepLines/>
        <w:numPr>
          <w:ilvl w:val="0"/>
          <w:numId w:val="1"/>
        </w:numPr>
        <w:spacing w:before="240" w:after="240"/>
      </w:pPr>
      <w:r>
        <w:t>and recognizable patterns of activity.</w:t>
      </w:r>
    </w:p>
    <w:p w14:paraId="57DF154F" w14:textId="77777777" w:rsidR="00261358" w:rsidRDefault="006B6629" w:rsidP="00374EEF">
      <w:pPr>
        <w:keepLines/>
        <w:spacing w:before="240" w:after="240"/>
      </w:pPr>
      <w:r>
        <w:t>These rhythms can support orientation and executive functioning by embedding tasks in emotionally meaningful routines.</w:t>
      </w:r>
    </w:p>
    <w:p w14:paraId="24414AA6" w14:textId="77777777" w:rsidR="00261358" w:rsidRDefault="006B6629" w:rsidP="00374EEF">
      <w:pPr>
        <w:keepLines/>
        <w:spacing w:before="240" w:after="240"/>
      </w:pPr>
      <w:r>
        <w:t>This may be useful for some people with hydrocephalus-related executive-function differences, although there is no evidence that cats directly improve hydrocephalus-related cognition. The benefit is environmental: familiar routines reduce the amount of planning, initiation, and decision-making required.</w:t>
      </w:r>
    </w:p>
    <w:p w14:paraId="77D978B3" w14:textId="77777777" w:rsidR="00261358" w:rsidRDefault="006B6629" w:rsidP="00374EEF">
      <w:pPr>
        <w:keepLines/>
        <w:spacing w:before="240" w:after="240"/>
      </w:pPr>
      <w:r>
        <w:t>A routine such as “I take my medication when the cats receive breakfast” can be more memorable than an abstract phone alarm because it is attached to a living, emotionally salient event.</w:t>
      </w:r>
    </w:p>
    <w:p w14:paraId="08D4731C" w14:textId="77777777" w:rsidR="00374EEF" w:rsidRDefault="00374EEF" w:rsidP="00374EEF">
      <w:pPr>
        <w:keepLines/>
        <w:spacing w:before="240" w:after="240"/>
      </w:pPr>
    </w:p>
    <w:p w14:paraId="6CF86648" w14:textId="77777777" w:rsidR="00261358" w:rsidRDefault="006B6629" w:rsidP="00374EEF">
      <w:pPr>
        <w:pStyle w:val="Heading2"/>
        <w:spacing w:before="240" w:after="240"/>
      </w:pPr>
      <w:bookmarkStart w:id="12" w:name="_Toc236872520"/>
      <w:r>
        <w:t>10. Cats may help preserve emotional resilience in spina bifida</w:t>
      </w:r>
      <w:bookmarkEnd w:id="12"/>
    </w:p>
    <w:p w14:paraId="1078D0B8" w14:textId="77777777" w:rsidR="00261358" w:rsidRDefault="006B6629" w:rsidP="00374EEF">
      <w:pPr>
        <w:keepLines/>
        <w:spacing w:before="240" w:after="240"/>
      </w:pPr>
      <w:r>
        <w:t>Adults with spina bifida have elevated rates of anxiety and depressive symptoms, and published guidance reports that a substantial minority experience clinically significant depression. Social participation, self-management, resilience, hope, and meaningful activity are strongly connected with better quality of life.</w:t>
      </w:r>
      <w:r>
        <w:rPr>
          <w:color w:val="8E2938"/>
          <w:sz w:val="17"/>
          <w:szCs w:val="17"/>
        </w:rPr>
        <w:t xml:space="preserve"> [11, 27]</w:t>
      </w:r>
    </w:p>
    <w:p w14:paraId="05EBE05D" w14:textId="77777777" w:rsidR="00261358" w:rsidRDefault="006B6629" w:rsidP="00374EEF">
      <w:pPr>
        <w:keepLines/>
        <w:spacing w:before="240" w:after="240"/>
      </w:pPr>
      <w:r>
        <w:lastRenderedPageBreak/>
        <w:t>Cats can support those protective factors, but they are not guaranteed antidepressants.</w:t>
      </w:r>
    </w:p>
    <w:p w14:paraId="450B0822" w14:textId="77777777" w:rsidR="00261358" w:rsidRDefault="006B6629" w:rsidP="00374EEF">
      <w:pPr>
        <w:keepLines/>
        <w:spacing w:before="240" w:after="240"/>
      </w:pPr>
      <w:r>
        <w:t>A 2025 meta-analysis found no significant overall reduction in depression risk from pet ownership, and cat ownership showed a very small association with increased depression risk. This does not prove that cats cause depression; people who are isolated, housebound, bereaved, disabled, or depressed may be more likely to seek feline companionship, creating reverse causation. Nevertheless, it shows why simplistic claims such as “cats prevent depression” are scientifically unjustified.</w:t>
      </w:r>
      <w:r>
        <w:rPr>
          <w:color w:val="8E2938"/>
          <w:sz w:val="17"/>
          <w:szCs w:val="17"/>
        </w:rPr>
        <w:t xml:space="preserve"> [12]</w:t>
      </w:r>
    </w:p>
    <w:p w14:paraId="6D589C61" w14:textId="77777777" w:rsidR="00261358" w:rsidRDefault="006B6629" w:rsidP="00374EEF">
      <w:pPr>
        <w:keepLines/>
        <w:spacing w:before="240" w:after="240"/>
      </w:pPr>
      <w:r>
        <w:t>A loving, manageable relationship with cats can support mood and resilience in particular individuals, but ownership alone does not guarantee better mental health.</w:t>
      </w:r>
    </w:p>
    <w:p w14:paraId="7B742AF3" w14:textId="77777777" w:rsidR="00261358" w:rsidRDefault="006B6629" w:rsidP="00374EEF">
      <w:pPr>
        <w:keepLines/>
        <w:spacing w:before="240" w:after="240"/>
      </w:pPr>
      <w:r>
        <w:t>The quality of the bond, household stability, resources, animal health, caregiving burden, and the person’s own preferences matter more than the word “owner.”</w:t>
      </w:r>
    </w:p>
    <w:p w14:paraId="43335ADD" w14:textId="77777777" w:rsidR="00374EEF" w:rsidRDefault="00374EEF" w:rsidP="00374EEF">
      <w:pPr>
        <w:keepLines/>
        <w:spacing w:before="240" w:after="240"/>
      </w:pPr>
    </w:p>
    <w:p w14:paraId="32A093E8" w14:textId="77777777" w:rsidR="00261358" w:rsidRDefault="006B6629" w:rsidP="00374EEF">
      <w:pPr>
        <w:pStyle w:val="Heading2"/>
        <w:spacing w:before="240" w:after="240"/>
      </w:pPr>
      <w:bookmarkStart w:id="13" w:name="_Toc236872521"/>
      <w:r>
        <w:t>11. Cat interaction can alter arousal—but not always by simply “calming” the body</w:t>
      </w:r>
      <w:bookmarkEnd w:id="13"/>
    </w:p>
    <w:p w14:paraId="5556E6D9" w14:textId="77777777" w:rsidR="00261358" w:rsidRDefault="006B6629" w:rsidP="00374EEF">
      <w:pPr>
        <w:keepLines/>
        <w:spacing w:before="240" w:after="240"/>
      </w:pPr>
      <w:r>
        <w:t>It is often claimed that petting cats automatically lowers cortisol, slows the heart, increases oxytocin, and activates the parasympathetic nervous system. The actual science is more complicated.</w:t>
      </w:r>
    </w:p>
    <w:p w14:paraId="01E2FC2F" w14:textId="77777777" w:rsidR="00261358" w:rsidRDefault="006B6629" w:rsidP="00374EEF">
      <w:pPr>
        <w:keepLines/>
        <w:spacing w:before="240" w:after="240"/>
      </w:pPr>
      <w:r>
        <w:t>A small 2023 home-based study involving 32 cat owners found that free interaction with their cats reduced subjective emotional arousal, but it also increased heart rate and decreased measured parasympathetic activity compared with resting quietly. Hormonal responses were variable, and the researchers concluded that cat interaction may sometimes produce positive engagement or arousal rather than simple physiological sedation.</w:t>
      </w:r>
      <w:r>
        <w:rPr>
          <w:color w:val="8E2938"/>
          <w:sz w:val="17"/>
          <w:szCs w:val="17"/>
        </w:rPr>
        <w:t xml:space="preserve"> [13]</w:t>
      </w:r>
    </w:p>
    <w:p w14:paraId="7BF15962" w14:textId="77777777" w:rsidR="00261358" w:rsidRDefault="006B6629" w:rsidP="00374EEF">
      <w:pPr>
        <w:keepLines/>
        <w:spacing w:before="240" w:after="240"/>
      </w:pPr>
      <w:r>
        <w:t>This is an important distinction. A cat may help someone feel better by creating:</w:t>
      </w:r>
    </w:p>
    <w:p w14:paraId="74FEFB4A" w14:textId="77777777" w:rsidR="00261358" w:rsidRDefault="006B6629" w:rsidP="00374EEF">
      <w:pPr>
        <w:pStyle w:val="ListParagraph"/>
        <w:keepLines/>
        <w:numPr>
          <w:ilvl w:val="0"/>
          <w:numId w:val="1"/>
        </w:numPr>
        <w:spacing w:before="240" w:after="240"/>
      </w:pPr>
      <w:r>
        <w:t>pleasant stimulation;</w:t>
      </w:r>
    </w:p>
    <w:p w14:paraId="74FB2C02" w14:textId="77777777" w:rsidR="00261358" w:rsidRDefault="006B6629" w:rsidP="00374EEF">
      <w:pPr>
        <w:pStyle w:val="ListParagraph"/>
        <w:keepLines/>
        <w:numPr>
          <w:ilvl w:val="0"/>
          <w:numId w:val="1"/>
        </w:numPr>
        <w:spacing w:before="240" w:after="240"/>
      </w:pPr>
      <w:r>
        <w:t>affection;</w:t>
      </w:r>
    </w:p>
    <w:p w14:paraId="62D438BE" w14:textId="77777777" w:rsidR="00261358" w:rsidRDefault="006B6629" w:rsidP="00374EEF">
      <w:pPr>
        <w:pStyle w:val="ListParagraph"/>
        <w:keepLines/>
        <w:numPr>
          <w:ilvl w:val="0"/>
          <w:numId w:val="1"/>
        </w:numPr>
        <w:spacing w:before="240" w:after="240"/>
      </w:pPr>
      <w:r>
        <w:t>interest;</w:t>
      </w:r>
    </w:p>
    <w:p w14:paraId="0291C025" w14:textId="77777777" w:rsidR="00261358" w:rsidRDefault="006B6629" w:rsidP="00374EEF">
      <w:pPr>
        <w:pStyle w:val="ListParagraph"/>
        <w:keepLines/>
        <w:numPr>
          <w:ilvl w:val="0"/>
          <w:numId w:val="1"/>
        </w:numPr>
        <w:spacing w:before="240" w:after="240"/>
      </w:pPr>
      <w:r>
        <w:t>laughter;</w:t>
      </w:r>
    </w:p>
    <w:p w14:paraId="2C850D3B" w14:textId="77777777" w:rsidR="00261358" w:rsidRDefault="006B6629" w:rsidP="00374EEF">
      <w:pPr>
        <w:pStyle w:val="ListParagraph"/>
        <w:keepLines/>
        <w:numPr>
          <w:ilvl w:val="0"/>
          <w:numId w:val="1"/>
        </w:numPr>
        <w:spacing w:before="240" w:after="240"/>
      </w:pPr>
      <w:r>
        <w:t>engagement;</w:t>
      </w:r>
    </w:p>
    <w:p w14:paraId="07595659" w14:textId="77777777" w:rsidR="00261358" w:rsidRDefault="006B6629" w:rsidP="00374EEF">
      <w:pPr>
        <w:pStyle w:val="ListParagraph"/>
        <w:keepLines/>
        <w:numPr>
          <w:ilvl w:val="0"/>
          <w:numId w:val="1"/>
        </w:numPr>
        <w:spacing w:before="240" w:after="240"/>
      </w:pPr>
      <w:r>
        <w:t>emotional warmth;</w:t>
      </w:r>
    </w:p>
    <w:p w14:paraId="09524A82" w14:textId="77777777" w:rsidR="00261358" w:rsidRDefault="006B6629" w:rsidP="00374EEF">
      <w:pPr>
        <w:pStyle w:val="ListParagraph"/>
        <w:keepLines/>
        <w:numPr>
          <w:ilvl w:val="0"/>
          <w:numId w:val="1"/>
        </w:numPr>
        <w:spacing w:before="240" w:after="240"/>
      </w:pPr>
      <w:r>
        <w:t>and temporary liberation from pain-focused thinking.</w:t>
      </w:r>
    </w:p>
    <w:p w14:paraId="35011D37" w14:textId="77777777" w:rsidR="00261358" w:rsidRDefault="006B6629" w:rsidP="00374EEF">
      <w:pPr>
        <w:keepLines/>
        <w:spacing w:before="240" w:after="240"/>
      </w:pPr>
      <w:r>
        <w:t>That is not the same as pharmacologically sedating the nervous system. Positive arousal can still be beneficial.</w:t>
      </w:r>
    </w:p>
    <w:p w14:paraId="06CAA578" w14:textId="77777777" w:rsidR="00261358" w:rsidRDefault="006B6629" w:rsidP="00374EEF">
      <w:pPr>
        <w:keepLines/>
        <w:spacing w:before="240" w:after="240"/>
      </w:pPr>
      <w:r>
        <w:t>For some people, a sleeping cat will be calming. For others, an interactive or playful cat may be energizing. Both can improve the emotional experience of the moment.</w:t>
      </w:r>
    </w:p>
    <w:p w14:paraId="1F4D0B54" w14:textId="77777777" w:rsidR="00374EEF" w:rsidRDefault="00374EEF" w:rsidP="00374EEF">
      <w:pPr>
        <w:keepLines/>
        <w:spacing w:before="240" w:after="240"/>
      </w:pPr>
    </w:p>
    <w:p w14:paraId="5DB56B5E" w14:textId="77777777" w:rsidR="00374EEF" w:rsidRDefault="00374EEF" w:rsidP="00374EEF">
      <w:pPr>
        <w:keepLines/>
        <w:spacing w:before="240" w:after="240"/>
      </w:pPr>
    </w:p>
    <w:p w14:paraId="6711FB71" w14:textId="77777777" w:rsidR="00374EEF" w:rsidRDefault="00374EEF" w:rsidP="00374EEF">
      <w:pPr>
        <w:keepLines/>
        <w:spacing w:before="240" w:after="240"/>
      </w:pPr>
    </w:p>
    <w:p w14:paraId="273AA1F2" w14:textId="77777777" w:rsidR="00261358" w:rsidRDefault="006B6629" w:rsidP="00374EEF">
      <w:pPr>
        <w:pStyle w:val="Heading2"/>
        <w:spacing w:before="240" w:after="240"/>
      </w:pPr>
      <w:bookmarkStart w:id="14" w:name="_Toc236872522"/>
      <w:r>
        <w:t>12. Cats may offer sensory grounding during anxiety or neurological overwhelm</w:t>
      </w:r>
      <w:bookmarkEnd w:id="14"/>
    </w:p>
    <w:p w14:paraId="0F6380FB" w14:textId="77777777" w:rsidR="00261358" w:rsidRDefault="006B6629" w:rsidP="00374EEF">
      <w:pPr>
        <w:keepLines/>
        <w:spacing w:before="240" w:after="240"/>
      </w:pPr>
      <w:r>
        <w:t xml:space="preserve">Sensory grounding involves directing attention </w:t>
      </w:r>
      <w:proofErr w:type="gramStart"/>
      <w:r>
        <w:t>toward</w:t>
      </w:r>
      <w:proofErr w:type="gramEnd"/>
      <w:r>
        <w:t xml:space="preserve"> immediate, concrete sensations rather than catastrophic future thinking.</w:t>
      </w:r>
    </w:p>
    <w:p w14:paraId="7757DC45" w14:textId="77777777" w:rsidR="00261358" w:rsidRDefault="006B6629" w:rsidP="00374EEF">
      <w:pPr>
        <w:keepLines/>
        <w:spacing w:before="240" w:after="240"/>
      </w:pPr>
      <w:r>
        <w:t>A cat naturally provides multiple grounding channels:</w:t>
      </w:r>
    </w:p>
    <w:p w14:paraId="00AA4106" w14:textId="77777777" w:rsidR="00261358" w:rsidRDefault="006B6629" w:rsidP="00374EEF">
      <w:pPr>
        <w:pStyle w:val="ListParagraph"/>
        <w:keepLines/>
        <w:numPr>
          <w:ilvl w:val="0"/>
          <w:numId w:val="1"/>
        </w:numPr>
        <w:spacing w:before="240" w:after="240"/>
      </w:pPr>
      <w:r>
        <w:t>visual: coat patterns, eye movements, breathing;</w:t>
      </w:r>
    </w:p>
    <w:p w14:paraId="1E8D43B2" w14:textId="77777777" w:rsidR="00261358" w:rsidRDefault="006B6629" w:rsidP="00374EEF">
      <w:pPr>
        <w:pStyle w:val="ListParagraph"/>
        <w:keepLines/>
        <w:numPr>
          <w:ilvl w:val="0"/>
          <w:numId w:val="1"/>
        </w:numPr>
        <w:spacing w:before="240" w:after="240"/>
      </w:pPr>
      <w:r>
        <w:t>auditory: purring, chirping, grooming;</w:t>
      </w:r>
    </w:p>
    <w:p w14:paraId="2C6AC634" w14:textId="77777777" w:rsidR="00261358" w:rsidRDefault="006B6629" w:rsidP="00374EEF">
      <w:pPr>
        <w:pStyle w:val="ListParagraph"/>
        <w:keepLines/>
        <w:numPr>
          <w:ilvl w:val="0"/>
          <w:numId w:val="1"/>
        </w:numPr>
        <w:spacing w:before="240" w:after="240"/>
      </w:pPr>
      <w:r>
        <w:t>tactile: warmth, fur, paws;</w:t>
      </w:r>
    </w:p>
    <w:p w14:paraId="17428343" w14:textId="77777777" w:rsidR="00261358" w:rsidRDefault="006B6629" w:rsidP="00374EEF">
      <w:pPr>
        <w:pStyle w:val="ListParagraph"/>
        <w:keepLines/>
        <w:numPr>
          <w:ilvl w:val="0"/>
          <w:numId w:val="1"/>
        </w:numPr>
        <w:spacing w:before="240" w:after="240"/>
      </w:pPr>
      <w:r>
        <w:t>proprioceptive: gentle weight against the body;</w:t>
      </w:r>
    </w:p>
    <w:p w14:paraId="6DB24C4F" w14:textId="77777777" w:rsidR="00261358" w:rsidRDefault="006B6629" w:rsidP="00374EEF">
      <w:pPr>
        <w:pStyle w:val="ListParagraph"/>
        <w:keepLines/>
        <w:numPr>
          <w:ilvl w:val="0"/>
          <w:numId w:val="1"/>
        </w:numPr>
        <w:spacing w:before="240" w:after="240"/>
      </w:pPr>
      <w:r>
        <w:t>cognitive: identifying which cat is present and what it needs;</w:t>
      </w:r>
    </w:p>
    <w:p w14:paraId="6C266646" w14:textId="77777777" w:rsidR="00261358" w:rsidRDefault="006B6629" w:rsidP="00374EEF">
      <w:pPr>
        <w:pStyle w:val="ListParagraph"/>
        <w:keepLines/>
        <w:numPr>
          <w:ilvl w:val="0"/>
          <w:numId w:val="1"/>
        </w:numPr>
        <w:spacing w:before="240" w:after="240"/>
      </w:pPr>
      <w:r>
        <w:t>emotional: recognition of an established attachment bond.</w:t>
      </w:r>
    </w:p>
    <w:p w14:paraId="182E7F7F" w14:textId="77777777" w:rsidR="00261358" w:rsidRDefault="006B6629" w:rsidP="00374EEF">
      <w:pPr>
        <w:keepLines/>
        <w:spacing w:before="240" w:after="240"/>
      </w:pPr>
      <w:r>
        <w:t>During an anxiety surge, one might quietly identify:</w:t>
      </w:r>
    </w:p>
    <w:p w14:paraId="4ADDEC8C" w14:textId="77777777" w:rsidR="00261358" w:rsidRDefault="006B6629" w:rsidP="00374EEF">
      <w:pPr>
        <w:pStyle w:val="ListParagraph"/>
        <w:keepLines/>
        <w:numPr>
          <w:ilvl w:val="0"/>
          <w:numId w:val="1"/>
        </w:numPr>
        <w:spacing w:before="240" w:after="240"/>
      </w:pPr>
      <w:r>
        <w:t>five things visible about the cat;</w:t>
      </w:r>
    </w:p>
    <w:p w14:paraId="3EC8A6A7" w14:textId="77777777" w:rsidR="00261358" w:rsidRDefault="006B6629" w:rsidP="00374EEF">
      <w:pPr>
        <w:pStyle w:val="ListParagraph"/>
        <w:keepLines/>
        <w:numPr>
          <w:ilvl w:val="0"/>
          <w:numId w:val="1"/>
        </w:numPr>
        <w:spacing w:before="240" w:after="240"/>
      </w:pPr>
      <w:r>
        <w:t>four points where the body touches the bed or chair;</w:t>
      </w:r>
    </w:p>
    <w:p w14:paraId="32AE2ECF" w14:textId="77777777" w:rsidR="00261358" w:rsidRDefault="006B6629" w:rsidP="00374EEF">
      <w:pPr>
        <w:pStyle w:val="ListParagraph"/>
        <w:keepLines/>
        <w:numPr>
          <w:ilvl w:val="0"/>
          <w:numId w:val="1"/>
        </w:numPr>
        <w:spacing w:before="240" w:after="240"/>
      </w:pPr>
      <w:r>
        <w:t>three sounds in the room;</w:t>
      </w:r>
    </w:p>
    <w:p w14:paraId="5F468261" w14:textId="77777777" w:rsidR="00261358" w:rsidRDefault="006B6629" w:rsidP="00374EEF">
      <w:pPr>
        <w:pStyle w:val="ListParagraph"/>
        <w:keepLines/>
        <w:numPr>
          <w:ilvl w:val="0"/>
          <w:numId w:val="1"/>
        </w:numPr>
        <w:spacing w:before="240" w:after="240"/>
      </w:pPr>
      <w:r>
        <w:t>two qualities of the cat’s breathing;</w:t>
      </w:r>
    </w:p>
    <w:p w14:paraId="2F04B282" w14:textId="77777777" w:rsidR="00261358" w:rsidRDefault="006B6629" w:rsidP="00374EEF">
      <w:pPr>
        <w:pStyle w:val="ListParagraph"/>
        <w:keepLines/>
        <w:numPr>
          <w:ilvl w:val="0"/>
          <w:numId w:val="1"/>
        </w:numPr>
        <w:spacing w:before="240" w:after="240"/>
      </w:pPr>
      <w:r>
        <w:t>one immediate action that is safe and manageable.</w:t>
      </w:r>
    </w:p>
    <w:p w14:paraId="6240F4F3" w14:textId="77777777" w:rsidR="00261358" w:rsidRDefault="006B6629" w:rsidP="00374EEF">
      <w:pPr>
        <w:keepLines/>
        <w:spacing w:before="240" w:after="240"/>
      </w:pPr>
      <w:r>
        <w:t>This is not a treatment for increased intracranial pressure or neurological deterioration. It is a way of reducing secondary panic after urgent medical causes have been considered.</w:t>
      </w:r>
    </w:p>
    <w:p w14:paraId="32E9B6D1" w14:textId="77777777" w:rsidR="00374EEF" w:rsidRDefault="00374EEF" w:rsidP="00374EEF">
      <w:pPr>
        <w:keepLines/>
        <w:spacing w:before="240" w:after="240"/>
      </w:pPr>
    </w:p>
    <w:p w14:paraId="7101F24E" w14:textId="77777777" w:rsidR="00261358" w:rsidRDefault="006B6629" w:rsidP="00374EEF">
      <w:pPr>
        <w:pStyle w:val="Heading2"/>
        <w:spacing w:before="240" w:after="240"/>
      </w:pPr>
      <w:bookmarkStart w:id="15" w:name="_Toc236872523"/>
      <w:r>
        <w:t>13. Potential cardiovascular benefits exist, but should not be overstated</w:t>
      </w:r>
      <w:bookmarkEnd w:id="15"/>
    </w:p>
    <w:p w14:paraId="72B986FB" w14:textId="77777777" w:rsidR="00261358" w:rsidRDefault="006B6629" w:rsidP="00374EEF">
      <w:pPr>
        <w:keepLines/>
        <w:spacing w:before="240" w:after="240"/>
      </w:pPr>
      <w:r>
        <w:t>Some observational studies have reported lower cardiovascular mortality among people who currently or previously owned cats. A meta-analysis found an association between cat ownership and modestly lower cardiovascular mortality, but not lower overall mortality. These studies cannot prove that cats caused the difference; lifestyle, personality, socioeconomic factors, health status, and selection effects may contribute.</w:t>
      </w:r>
      <w:r>
        <w:rPr>
          <w:color w:val="8E2938"/>
          <w:sz w:val="17"/>
          <w:szCs w:val="17"/>
        </w:rPr>
        <w:t xml:space="preserve"> [14, 15]</w:t>
      </w:r>
    </w:p>
    <w:p w14:paraId="302C765B" w14:textId="77777777" w:rsidR="00261358" w:rsidRDefault="006B6629" w:rsidP="00374EEF">
      <w:pPr>
        <w:keepLines/>
        <w:spacing w:before="240" w:after="240"/>
      </w:pPr>
      <w:r>
        <w:t>A more sensible interpretation is that long-term companionship, lower perceived stress, emotional attachment, and household routine may contribute to cardiovascular well-being in certain people—but this remains associative evidence.</w:t>
      </w:r>
    </w:p>
    <w:p w14:paraId="34C53E20" w14:textId="77777777" w:rsidR="00261358" w:rsidRDefault="006B6629" w:rsidP="00374EEF">
      <w:pPr>
        <w:pageBreakBefore/>
        <w:spacing w:before="240" w:after="240"/>
      </w:pPr>
      <w:r>
        <w:rPr>
          <w:b/>
          <w:bCs/>
          <w:color w:val="8E2938"/>
          <w:spacing w:val="70"/>
          <w:sz w:val="17"/>
          <w:szCs w:val="17"/>
        </w:rPr>
        <w:lastRenderedPageBreak/>
        <w:t>03 · THE MULTI-CAT QUESTION</w:t>
      </w:r>
    </w:p>
    <w:p w14:paraId="0DED2CE4" w14:textId="77777777" w:rsidR="00261358" w:rsidRDefault="006B6629" w:rsidP="00374EEF">
      <w:pPr>
        <w:pStyle w:val="Heading1"/>
        <w:spacing w:before="240" w:after="240"/>
      </w:pPr>
      <w:bookmarkStart w:id="16" w:name="_Toc236872524"/>
      <w:r>
        <w:t>What may be distinctive about several bonded cats</w:t>
      </w:r>
      <w:bookmarkEnd w:id="16"/>
    </w:p>
    <w:p w14:paraId="5EDFE372" w14:textId="77777777" w:rsidR="00261358" w:rsidRDefault="006B6629" w:rsidP="00374EEF">
      <w:pPr>
        <w:keepLines/>
        <w:spacing w:before="240" w:after="240"/>
      </w:pPr>
      <w:r>
        <w:rPr>
          <w:color w:val="607080"/>
          <w:sz w:val="22"/>
          <w:szCs w:val="22"/>
        </w:rPr>
        <w:t xml:space="preserve">Relational diversity and continuity of companionship without claiming that more animals create </w:t>
      </w:r>
      <w:proofErr w:type="gramStart"/>
      <w:r>
        <w:rPr>
          <w:color w:val="607080"/>
          <w:sz w:val="22"/>
          <w:szCs w:val="22"/>
        </w:rPr>
        <w:t>a stronger</w:t>
      </w:r>
      <w:proofErr w:type="gramEnd"/>
      <w:r>
        <w:rPr>
          <w:color w:val="607080"/>
          <w:sz w:val="22"/>
          <w:szCs w:val="22"/>
        </w:rPr>
        <w:t xml:space="preserve"> biological treatment.</w:t>
      </w:r>
    </w:p>
    <w:p w14:paraId="4E25643B" w14:textId="77777777" w:rsidR="00261358" w:rsidRDefault="006B6629" w:rsidP="00374EEF">
      <w:pPr>
        <w:keepLines/>
        <w:spacing w:before="240" w:after="240"/>
      </w:pPr>
      <w:r>
        <w:t>Here the evidence becomes more inferential. There is no scientifically established “dose response” showing that four cats confer twice the benefit of two, or that ten are healthier for a person than five.</w:t>
      </w:r>
    </w:p>
    <w:p w14:paraId="46AA39CD" w14:textId="236526F0" w:rsidR="00261358" w:rsidRDefault="00374EEF" w:rsidP="00374EEF">
      <w:pPr>
        <w:keepLines/>
        <w:spacing w:before="240" w:after="240"/>
      </w:pPr>
      <w:r w:rsidRPr="00374EEF">
        <w:t>More cats do not automatically equal</w:t>
      </w:r>
      <w:r>
        <w:t xml:space="preserve"> better</w:t>
      </w:r>
      <w:r w:rsidRPr="00374EEF">
        <w:t xml:space="preserve"> </w:t>
      </w:r>
      <w:r w:rsidRPr="00374EEF">
        <w:t>health</w:t>
      </w:r>
      <w:r w:rsidRPr="00374EEF">
        <w:t>.</w:t>
      </w:r>
      <w:r w:rsidRPr="00374EEF">
        <w:t xml:space="preserve"> </w:t>
      </w:r>
      <w:r w:rsidR="006B6629">
        <w:t>However, in a stable, well-managed household, several cats may create benefits that one cat cannot reliably provide.</w:t>
      </w:r>
    </w:p>
    <w:p w14:paraId="08746D52" w14:textId="77777777" w:rsidR="00374EEF" w:rsidRDefault="00374EEF" w:rsidP="00374EEF">
      <w:pPr>
        <w:keepLines/>
        <w:spacing w:before="240" w:after="240"/>
      </w:pPr>
    </w:p>
    <w:p w14:paraId="0B784CB6" w14:textId="77777777" w:rsidR="00261358" w:rsidRDefault="006B6629" w:rsidP="00374EEF">
      <w:pPr>
        <w:pStyle w:val="Heading2"/>
        <w:spacing w:before="240" w:after="240"/>
      </w:pPr>
      <w:bookmarkStart w:id="17" w:name="_Toc236872525"/>
      <w:r>
        <w:t>Relational diversity</w:t>
      </w:r>
      <w:bookmarkEnd w:id="17"/>
    </w:p>
    <w:p w14:paraId="2123906D" w14:textId="77777777" w:rsidR="00261358" w:rsidRDefault="006B6629" w:rsidP="00374EEF">
      <w:pPr>
        <w:keepLines/>
        <w:spacing w:before="240" w:after="240"/>
      </w:pPr>
      <w:r>
        <w:t>Different cats may serve different emotional functions:</w:t>
      </w:r>
    </w:p>
    <w:p w14:paraId="6C6862D0" w14:textId="77777777" w:rsidR="00261358" w:rsidRDefault="006B6629" w:rsidP="00374EEF">
      <w:pPr>
        <w:pStyle w:val="ListParagraph"/>
        <w:keepLines/>
        <w:numPr>
          <w:ilvl w:val="0"/>
          <w:numId w:val="1"/>
        </w:numPr>
        <w:spacing w:before="240" w:after="240"/>
      </w:pPr>
      <w:r>
        <w:t>one is physically affectionate;</w:t>
      </w:r>
    </w:p>
    <w:p w14:paraId="7BA3AEC2" w14:textId="77777777" w:rsidR="00261358" w:rsidRDefault="006B6629" w:rsidP="00374EEF">
      <w:pPr>
        <w:pStyle w:val="ListParagraph"/>
        <w:keepLines/>
        <w:numPr>
          <w:ilvl w:val="0"/>
          <w:numId w:val="1"/>
        </w:numPr>
        <w:spacing w:before="240" w:after="240"/>
      </w:pPr>
      <w:r>
        <w:t>one sleeps beside you;</w:t>
      </w:r>
    </w:p>
    <w:p w14:paraId="51744994" w14:textId="77777777" w:rsidR="00261358" w:rsidRDefault="006B6629" w:rsidP="00374EEF">
      <w:pPr>
        <w:pStyle w:val="ListParagraph"/>
        <w:keepLines/>
        <w:numPr>
          <w:ilvl w:val="0"/>
          <w:numId w:val="1"/>
        </w:numPr>
        <w:spacing w:before="240" w:after="240"/>
      </w:pPr>
      <w:r>
        <w:t>one is playful;</w:t>
      </w:r>
    </w:p>
    <w:p w14:paraId="75378B67" w14:textId="77777777" w:rsidR="00261358" w:rsidRDefault="006B6629" w:rsidP="00374EEF">
      <w:pPr>
        <w:pStyle w:val="ListParagraph"/>
        <w:keepLines/>
        <w:numPr>
          <w:ilvl w:val="0"/>
          <w:numId w:val="1"/>
        </w:numPr>
        <w:spacing w:before="240" w:after="240"/>
      </w:pPr>
      <w:r>
        <w:t>one watches quietly from nearby;</w:t>
      </w:r>
    </w:p>
    <w:p w14:paraId="6EEBEA0C" w14:textId="77777777" w:rsidR="00261358" w:rsidRDefault="006B6629" w:rsidP="00374EEF">
      <w:pPr>
        <w:pStyle w:val="ListParagraph"/>
        <w:keepLines/>
        <w:numPr>
          <w:ilvl w:val="0"/>
          <w:numId w:val="1"/>
        </w:numPr>
        <w:spacing w:before="240" w:after="240"/>
      </w:pPr>
      <w:r>
        <w:t>one seeks reassurance;</w:t>
      </w:r>
    </w:p>
    <w:p w14:paraId="6B7EC378" w14:textId="77777777" w:rsidR="00261358" w:rsidRDefault="006B6629" w:rsidP="00374EEF">
      <w:pPr>
        <w:pStyle w:val="ListParagraph"/>
        <w:keepLines/>
        <w:numPr>
          <w:ilvl w:val="0"/>
          <w:numId w:val="1"/>
        </w:numPr>
        <w:spacing w:before="240" w:after="240"/>
      </w:pPr>
      <w:r>
        <w:t>one makes you laugh;</w:t>
      </w:r>
    </w:p>
    <w:p w14:paraId="791DCF32" w14:textId="77777777" w:rsidR="00261358" w:rsidRDefault="006B6629" w:rsidP="00374EEF">
      <w:pPr>
        <w:pStyle w:val="ListParagraph"/>
        <w:keepLines/>
        <w:numPr>
          <w:ilvl w:val="0"/>
          <w:numId w:val="1"/>
        </w:numPr>
        <w:spacing w:before="240" w:after="240"/>
      </w:pPr>
      <w:r>
        <w:t>one appears during the night;</w:t>
      </w:r>
    </w:p>
    <w:p w14:paraId="07A2B411" w14:textId="77777777" w:rsidR="00261358" w:rsidRDefault="006B6629" w:rsidP="00374EEF">
      <w:pPr>
        <w:pStyle w:val="ListParagraph"/>
        <w:keepLines/>
        <w:numPr>
          <w:ilvl w:val="0"/>
          <w:numId w:val="1"/>
        </w:numPr>
        <w:spacing w:before="240" w:after="240"/>
      </w:pPr>
      <w:r>
        <w:t>one prefers calm companionship without touching.</w:t>
      </w:r>
    </w:p>
    <w:p w14:paraId="07E2B03E" w14:textId="77777777" w:rsidR="00261358" w:rsidRDefault="006B6629" w:rsidP="00374EEF">
      <w:pPr>
        <w:keepLines/>
        <w:spacing w:before="240" w:after="240"/>
      </w:pPr>
      <w:r>
        <w:t>This creates a richer range of attachment experiences.</w:t>
      </w:r>
    </w:p>
    <w:p w14:paraId="116DD978" w14:textId="77777777" w:rsidR="00374EEF" w:rsidRDefault="00374EEF" w:rsidP="00374EEF">
      <w:pPr>
        <w:keepLines/>
        <w:spacing w:before="240" w:after="240"/>
      </w:pPr>
    </w:p>
    <w:p w14:paraId="1E8FF99E" w14:textId="77777777" w:rsidR="00261358" w:rsidRDefault="006B6629" w:rsidP="00374EEF">
      <w:pPr>
        <w:pStyle w:val="Heading2"/>
        <w:spacing w:before="240" w:after="240"/>
      </w:pPr>
      <w:bookmarkStart w:id="18" w:name="_Toc236872526"/>
      <w:r>
        <w:t>Greater continuity of companionship</w:t>
      </w:r>
      <w:bookmarkEnd w:id="18"/>
    </w:p>
    <w:p w14:paraId="1467D3A1" w14:textId="77777777" w:rsidR="00261358" w:rsidRDefault="006B6629" w:rsidP="00374EEF">
      <w:pPr>
        <w:keepLines/>
        <w:spacing w:before="240" w:after="240"/>
      </w:pPr>
      <w:r>
        <w:t>A single cat will sometimes hide, sleep elsewhere, prefer another person, become ill, or simply want solitude. In a multiple-cat home, it is more likely that at least one animal will be emotionally or physically available.</w:t>
      </w:r>
    </w:p>
    <w:p w14:paraId="6E2E87ED" w14:textId="77777777" w:rsidR="00261358" w:rsidRDefault="006B6629" w:rsidP="00374EEF">
      <w:pPr>
        <w:keepLines/>
        <w:spacing w:before="240" w:after="240"/>
      </w:pPr>
      <w:r>
        <w:t>That may make the household’s companionship more continuous—not because cats are interchangeable, but because each relationship has its own rhythm.</w:t>
      </w:r>
    </w:p>
    <w:p w14:paraId="68CD37A0" w14:textId="77777777" w:rsidR="00374EEF" w:rsidRDefault="00374EEF" w:rsidP="00374EEF">
      <w:pPr>
        <w:keepLines/>
        <w:spacing w:before="240" w:after="240"/>
      </w:pPr>
    </w:p>
    <w:p w14:paraId="0A217108" w14:textId="77777777" w:rsidR="00261358" w:rsidRDefault="006B6629" w:rsidP="00374EEF">
      <w:pPr>
        <w:pStyle w:val="Heading2"/>
        <w:spacing w:before="240" w:after="240"/>
      </w:pPr>
      <w:bookmarkStart w:id="19" w:name="_Toc236872527"/>
      <w:r>
        <w:lastRenderedPageBreak/>
        <w:t>A living social environment</w:t>
      </w:r>
      <w:bookmarkEnd w:id="19"/>
    </w:p>
    <w:p w14:paraId="3FFA02F8" w14:textId="77777777" w:rsidR="00261358" w:rsidRDefault="006B6629" w:rsidP="00374EEF">
      <w:pPr>
        <w:keepLines/>
        <w:spacing w:before="240" w:after="240"/>
      </w:pPr>
      <w:r>
        <w:t>Several cats create movement, communication, rituals, alliances, play, observation, and small household events. For a person confined to the home by pain, this can prevent the environment from feeling lifeless or empty.</w:t>
      </w:r>
    </w:p>
    <w:p w14:paraId="7550AD5F" w14:textId="77777777" w:rsidR="00261358" w:rsidRDefault="006B6629" w:rsidP="00374EEF">
      <w:pPr>
        <w:keepLines/>
        <w:spacing w:before="240" w:after="240"/>
      </w:pPr>
      <w:r>
        <w:t>The cats create a benign social world to witness and participate in.</w:t>
      </w:r>
    </w:p>
    <w:p w14:paraId="612DD61F" w14:textId="77777777" w:rsidR="00374EEF" w:rsidRDefault="00374EEF" w:rsidP="00374EEF">
      <w:pPr>
        <w:keepLines/>
        <w:spacing w:before="240" w:after="240"/>
      </w:pPr>
    </w:p>
    <w:p w14:paraId="33180814" w14:textId="77777777" w:rsidR="00261358" w:rsidRDefault="006B6629" w:rsidP="00374EEF">
      <w:pPr>
        <w:pStyle w:val="Heading2"/>
        <w:spacing w:before="240" w:after="240"/>
      </w:pPr>
      <w:bookmarkStart w:id="20" w:name="_Toc236872528"/>
      <w:r>
        <w:t>Multiple individualized bonds</w:t>
      </w:r>
      <w:bookmarkEnd w:id="20"/>
    </w:p>
    <w:p w14:paraId="3BFAB6C4" w14:textId="77777777" w:rsidR="00261358" w:rsidRDefault="006B6629" w:rsidP="00374EEF">
      <w:pPr>
        <w:keepLines/>
        <w:spacing w:before="240" w:after="240"/>
      </w:pPr>
      <w:r>
        <w:t>A human can experience a distinct bond with every animal. The death, illness, or temporary withdrawal of one cat remains painful, but the entire attachment system does not disappear at once.</w:t>
      </w:r>
    </w:p>
    <w:p w14:paraId="1C424C54" w14:textId="77777777" w:rsidR="00261358" w:rsidRDefault="006B6629" w:rsidP="00374EEF">
      <w:pPr>
        <w:keepLines/>
        <w:spacing w:before="240" w:after="240"/>
      </w:pPr>
      <w:r>
        <w:t>In psychological terms, the network may have more continuity and resilience.</w:t>
      </w:r>
    </w:p>
    <w:p w14:paraId="6E376CC4" w14:textId="77777777" w:rsidR="00374EEF" w:rsidRDefault="00374EEF" w:rsidP="00374EEF">
      <w:pPr>
        <w:keepLines/>
        <w:spacing w:before="240" w:after="240"/>
      </w:pPr>
    </w:p>
    <w:p w14:paraId="3677052A" w14:textId="77777777" w:rsidR="00261358" w:rsidRDefault="006B6629" w:rsidP="00374EEF">
      <w:pPr>
        <w:pStyle w:val="Heading2"/>
        <w:spacing w:before="240" w:after="240"/>
      </w:pPr>
      <w:bookmarkStart w:id="21" w:name="_Toc236872529"/>
      <w:r>
        <w:t>Increased purpose</w:t>
      </w:r>
      <w:bookmarkEnd w:id="21"/>
    </w:p>
    <w:p w14:paraId="0F0DDD26" w14:textId="77777777" w:rsidR="00261358" w:rsidRDefault="006B6629" w:rsidP="00374EEF">
      <w:pPr>
        <w:keepLines/>
        <w:spacing w:before="240" w:after="240"/>
      </w:pPr>
      <w:r>
        <w:t>Caring for a feline family can create a powerful sense of mission, responsibility, family identity, and stewardship. For some people, that purpose is life-organizing and protective.</w:t>
      </w:r>
    </w:p>
    <w:p w14:paraId="21E9B9D2" w14:textId="77777777" w:rsidR="00261358" w:rsidRDefault="006B6629" w:rsidP="00374EEF">
      <w:pPr>
        <w:keepLines/>
        <w:spacing w:before="240" w:after="240"/>
      </w:pPr>
      <w:r>
        <w:t>But this benefit exists only while the person has sufficient:</w:t>
      </w:r>
    </w:p>
    <w:p w14:paraId="1E8A7DEA" w14:textId="77777777" w:rsidR="00261358" w:rsidRDefault="006B6629" w:rsidP="00374EEF">
      <w:pPr>
        <w:pStyle w:val="ListParagraph"/>
        <w:keepLines/>
        <w:numPr>
          <w:ilvl w:val="0"/>
          <w:numId w:val="1"/>
        </w:numPr>
        <w:spacing w:before="240" w:after="240"/>
      </w:pPr>
      <w:r>
        <w:t>financial resources;</w:t>
      </w:r>
    </w:p>
    <w:p w14:paraId="420D3E91" w14:textId="77777777" w:rsidR="00261358" w:rsidRDefault="006B6629" w:rsidP="00374EEF">
      <w:pPr>
        <w:pStyle w:val="ListParagraph"/>
        <w:keepLines/>
        <w:numPr>
          <w:ilvl w:val="0"/>
          <w:numId w:val="1"/>
        </w:numPr>
        <w:spacing w:before="240" w:after="240"/>
      </w:pPr>
      <w:r>
        <w:t>assistance;</w:t>
      </w:r>
    </w:p>
    <w:p w14:paraId="1126223C" w14:textId="77777777" w:rsidR="00261358" w:rsidRDefault="006B6629" w:rsidP="00374EEF">
      <w:pPr>
        <w:pStyle w:val="ListParagraph"/>
        <w:keepLines/>
        <w:numPr>
          <w:ilvl w:val="0"/>
          <w:numId w:val="1"/>
        </w:numPr>
        <w:spacing w:before="240" w:after="240"/>
      </w:pPr>
      <w:r>
        <w:t>space;</w:t>
      </w:r>
    </w:p>
    <w:p w14:paraId="7EFC1E4D" w14:textId="77777777" w:rsidR="00261358" w:rsidRDefault="006B6629" w:rsidP="00374EEF">
      <w:pPr>
        <w:pStyle w:val="ListParagraph"/>
        <w:keepLines/>
        <w:numPr>
          <w:ilvl w:val="0"/>
          <w:numId w:val="1"/>
        </w:numPr>
        <w:spacing w:before="240" w:after="240"/>
      </w:pPr>
      <w:r>
        <w:t>veterinary support;</w:t>
      </w:r>
    </w:p>
    <w:p w14:paraId="29236D41" w14:textId="77777777" w:rsidR="00261358" w:rsidRDefault="006B6629" w:rsidP="00374EEF">
      <w:pPr>
        <w:pStyle w:val="ListParagraph"/>
        <w:keepLines/>
        <w:numPr>
          <w:ilvl w:val="0"/>
          <w:numId w:val="1"/>
        </w:numPr>
        <w:spacing w:before="240" w:after="240"/>
      </w:pPr>
      <w:r>
        <w:t>hygiene systems;</w:t>
      </w:r>
    </w:p>
    <w:p w14:paraId="4F232510" w14:textId="77777777" w:rsidR="00261358" w:rsidRDefault="006B6629" w:rsidP="00374EEF">
      <w:pPr>
        <w:pStyle w:val="ListParagraph"/>
        <w:keepLines/>
        <w:numPr>
          <w:ilvl w:val="0"/>
          <w:numId w:val="1"/>
        </w:numPr>
        <w:spacing w:before="240" w:after="240"/>
      </w:pPr>
      <w:r>
        <w:t>and physical capacity.</w:t>
      </w:r>
    </w:p>
    <w:p w14:paraId="1251B779" w14:textId="77777777" w:rsidR="00261358" w:rsidRDefault="006B6629" w:rsidP="00374EEF">
      <w:pPr>
        <w:keepLines/>
        <w:spacing w:before="240" w:after="240"/>
      </w:pPr>
      <w:r>
        <w:t>When those systems fail, purpose can turn into overwhelming responsibility.</w:t>
      </w:r>
    </w:p>
    <w:p w14:paraId="2B53C432" w14:textId="77777777" w:rsidR="00374EEF" w:rsidRDefault="00374EEF" w:rsidP="00374EEF">
      <w:pPr>
        <w:keepLines/>
        <w:spacing w:before="240" w:after="240"/>
      </w:pPr>
    </w:p>
    <w:p w14:paraId="63F85C92" w14:textId="77777777" w:rsidR="00261358" w:rsidRDefault="006B6629" w:rsidP="00374EEF">
      <w:pPr>
        <w:pStyle w:val="Heading2"/>
        <w:spacing w:before="240" w:after="240"/>
      </w:pPr>
      <w:bookmarkStart w:id="22" w:name="_Toc236872530"/>
      <w:r>
        <w:t>The right formulation</w:t>
      </w:r>
      <w:bookmarkEnd w:id="22"/>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1D8DA951" w14:textId="77777777">
        <w:trPr>
          <w:tblHeader/>
        </w:trPr>
        <w:tc>
          <w:tcPr>
            <w:tcW w:w="0" w:type="auto"/>
            <w:shd w:val="clear" w:color="auto" w:fill="F3EADF"/>
            <w:tcMar>
              <w:top w:w="120" w:type="dxa"/>
              <w:left w:w="140" w:type="dxa"/>
              <w:bottom w:w="120" w:type="dxa"/>
              <w:right w:w="140" w:type="dxa"/>
            </w:tcMar>
            <w:vAlign w:val="center"/>
          </w:tcPr>
          <w:p w14:paraId="4A042F0C" w14:textId="607E9C24" w:rsidR="00261358" w:rsidRDefault="006B6629" w:rsidP="00374EEF">
            <w:pPr>
              <w:spacing w:before="240" w:after="240" w:line="260" w:lineRule="auto"/>
            </w:pPr>
            <w:r>
              <w:rPr>
                <w:b/>
                <w:bCs/>
                <w:color w:val="17243A"/>
                <w:sz w:val="19"/>
                <w:szCs w:val="19"/>
              </w:rPr>
              <w:t>A multiple-cat household may provide broader and more continuous emotional support, but it does not provide a linearly increasing biological treatment effect.</w:t>
            </w:r>
            <w:r w:rsidR="00374EEF">
              <w:rPr>
                <w:b/>
                <w:bCs/>
                <w:color w:val="17243A"/>
                <w:sz w:val="19"/>
                <w:szCs w:val="19"/>
              </w:rPr>
              <w:t xml:space="preserve"> </w:t>
            </w:r>
            <w:r w:rsidR="00374EEF">
              <w:rPr>
                <w:b/>
                <w:bCs/>
                <w:color w:val="17243A"/>
                <w:sz w:val="19"/>
                <w:szCs w:val="19"/>
              </w:rPr>
              <w:t>Several well-cared-for cats can create a more resilient emotional ecosystem. They do not create a stronger neurological medicine simply by increasing in number.</w:t>
            </w:r>
          </w:p>
        </w:tc>
      </w:tr>
    </w:tbl>
    <w:p w14:paraId="5EA5469D" w14:textId="77777777" w:rsidR="00261358" w:rsidRDefault="00261358" w:rsidP="00374EEF">
      <w:pPr>
        <w:spacing w:before="240" w:after="240"/>
      </w:pPr>
    </w:p>
    <w:p w14:paraId="2C8C7521" w14:textId="77777777" w:rsidR="00261358" w:rsidRDefault="006B6629" w:rsidP="00374EEF">
      <w:pPr>
        <w:pageBreakBefore/>
        <w:spacing w:before="240" w:after="240"/>
      </w:pPr>
      <w:r>
        <w:rPr>
          <w:b/>
          <w:bCs/>
          <w:color w:val="8E2938"/>
          <w:spacing w:val="70"/>
          <w:sz w:val="17"/>
          <w:szCs w:val="17"/>
        </w:rPr>
        <w:lastRenderedPageBreak/>
        <w:t>04 · CONDITION-SPECIFIC ANALYSIS</w:t>
      </w:r>
    </w:p>
    <w:p w14:paraId="23764D5B" w14:textId="77777777" w:rsidR="00261358" w:rsidRDefault="006B6629" w:rsidP="00374EEF">
      <w:pPr>
        <w:pStyle w:val="Heading1"/>
        <w:spacing w:before="240" w:after="240"/>
      </w:pPr>
      <w:bookmarkStart w:id="23" w:name="_Toc236872531"/>
      <w:r>
        <w:t>Applying the evidence to this neurological profile</w:t>
      </w:r>
      <w:bookmarkEnd w:id="23"/>
    </w:p>
    <w:p w14:paraId="0C8251C9" w14:textId="77777777" w:rsidR="00261358" w:rsidRDefault="006B6629" w:rsidP="00374EEF">
      <w:pPr>
        <w:keepLines/>
        <w:spacing w:before="240" w:after="240"/>
        <w:rPr>
          <w:color w:val="607080"/>
          <w:sz w:val="22"/>
          <w:szCs w:val="22"/>
        </w:rPr>
      </w:pPr>
      <w:r>
        <w:rPr>
          <w:color w:val="607080"/>
          <w:sz w:val="22"/>
          <w:szCs w:val="22"/>
        </w:rPr>
        <w:t>A careful separation between supportive comfort and treatment of structural neurological disease.</w:t>
      </w:r>
    </w:p>
    <w:p w14:paraId="498D176B" w14:textId="77777777" w:rsidR="00374EEF" w:rsidRDefault="00374EEF" w:rsidP="00374EEF">
      <w:pPr>
        <w:keepLines/>
        <w:spacing w:before="240" w:after="240"/>
      </w:pPr>
    </w:p>
    <w:p w14:paraId="7E88488F" w14:textId="77777777" w:rsidR="00261358" w:rsidRDefault="006B6629" w:rsidP="00374EEF">
      <w:pPr>
        <w:pStyle w:val="Heading2"/>
        <w:spacing w:before="240" w:after="240"/>
      </w:pPr>
      <w:bookmarkStart w:id="24" w:name="_Toc236872532"/>
      <w:r>
        <w:t>Myelomeningocele</w:t>
      </w:r>
      <w:bookmarkEnd w:id="24"/>
    </w:p>
    <w:p w14:paraId="4D548D29" w14:textId="77777777" w:rsidR="00261358" w:rsidRDefault="006B6629" w:rsidP="00374EEF">
      <w:pPr>
        <w:keepLines/>
        <w:spacing w:before="240" w:after="240"/>
      </w:pPr>
      <w:r>
        <w:t>The likely benefits are greatest in:</w:t>
      </w:r>
    </w:p>
    <w:p w14:paraId="3FB8376F" w14:textId="77777777" w:rsidR="00261358" w:rsidRDefault="006B6629" w:rsidP="00374EEF">
      <w:pPr>
        <w:pStyle w:val="ListParagraph"/>
        <w:keepLines/>
        <w:numPr>
          <w:ilvl w:val="0"/>
          <w:numId w:val="1"/>
        </w:numPr>
        <w:spacing w:before="240" w:after="240"/>
      </w:pPr>
      <w:r>
        <w:t>companionship during limited mobility;</w:t>
      </w:r>
    </w:p>
    <w:p w14:paraId="1933797D" w14:textId="77777777" w:rsidR="00261358" w:rsidRDefault="006B6629" w:rsidP="00374EEF">
      <w:pPr>
        <w:pStyle w:val="ListParagraph"/>
        <w:keepLines/>
        <w:numPr>
          <w:ilvl w:val="0"/>
          <w:numId w:val="1"/>
        </w:numPr>
        <w:spacing w:before="240" w:after="240"/>
      </w:pPr>
      <w:r>
        <w:t>reduction of isolation;</w:t>
      </w:r>
    </w:p>
    <w:p w14:paraId="66C873EB" w14:textId="77777777" w:rsidR="00261358" w:rsidRDefault="006B6629" w:rsidP="00374EEF">
      <w:pPr>
        <w:pStyle w:val="ListParagraph"/>
        <w:keepLines/>
        <w:numPr>
          <w:ilvl w:val="0"/>
          <w:numId w:val="1"/>
        </w:numPr>
        <w:spacing w:before="240" w:after="240"/>
      </w:pPr>
      <w:r>
        <w:t>home-based meaningful activity;</w:t>
      </w:r>
    </w:p>
    <w:p w14:paraId="3313F176" w14:textId="77777777" w:rsidR="00261358" w:rsidRDefault="006B6629" w:rsidP="00374EEF">
      <w:pPr>
        <w:pStyle w:val="ListParagraph"/>
        <w:keepLines/>
        <w:numPr>
          <w:ilvl w:val="0"/>
          <w:numId w:val="1"/>
        </w:numPr>
        <w:spacing w:before="240" w:after="240"/>
      </w:pPr>
      <w:r>
        <w:t>emotional resilience;</w:t>
      </w:r>
    </w:p>
    <w:p w14:paraId="1F2315B5" w14:textId="77777777" w:rsidR="00261358" w:rsidRDefault="006B6629" w:rsidP="00374EEF">
      <w:pPr>
        <w:pStyle w:val="ListParagraph"/>
        <w:keepLines/>
        <w:numPr>
          <w:ilvl w:val="0"/>
          <w:numId w:val="1"/>
        </w:numPr>
        <w:spacing w:before="240" w:after="240"/>
      </w:pPr>
      <w:r>
        <w:t>daily routines;</w:t>
      </w:r>
    </w:p>
    <w:p w14:paraId="2004926E" w14:textId="77777777" w:rsidR="00261358" w:rsidRDefault="006B6629" w:rsidP="00374EEF">
      <w:pPr>
        <w:pStyle w:val="ListParagraph"/>
        <w:keepLines/>
        <w:numPr>
          <w:ilvl w:val="0"/>
          <w:numId w:val="1"/>
        </w:numPr>
        <w:spacing w:before="240" w:after="240"/>
      </w:pPr>
      <w:r>
        <w:t>behavioral activation;</w:t>
      </w:r>
    </w:p>
    <w:p w14:paraId="6A7238FC" w14:textId="77777777" w:rsidR="00261358" w:rsidRDefault="006B6629" w:rsidP="00374EEF">
      <w:pPr>
        <w:pStyle w:val="ListParagraph"/>
        <w:keepLines/>
        <w:numPr>
          <w:ilvl w:val="0"/>
          <w:numId w:val="1"/>
        </w:numPr>
        <w:spacing w:before="240" w:after="240"/>
      </w:pPr>
      <w:r>
        <w:t>identity beyond disability;</w:t>
      </w:r>
    </w:p>
    <w:p w14:paraId="3B011023" w14:textId="77777777" w:rsidR="00261358" w:rsidRDefault="006B6629" w:rsidP="00374EEF">
      <w:pPr>
        <w:pStyle w:val="ListParagraph"/>
        <w:keepLines/>
        <w:numPr>
          <w:ilvl w:val="0"/>
          <w:numId w:val="1"/>
        </w:numPr>
        <w:spacing w:before="240" w:after="240"/>
      </w:pPr>
      <w:r>
        <w:t>and coping with chronic bladder, bowel, pain, and skin-care demands.</w:t>
      </w:r>
    </w:p>
    <w:p w14:paraId="32D4DA78" w14:textId="77777777" w:rsidR="00261358" w:rsidRDefault="006B6629" w:rsidP="00374EEF">
      <w:pPr>
        <w:keepLines/>
        <w:spacing w:before="240" w:after="240"/>
      </w:pPr>
      <w:r>
        <w:t>Cats are particularly compatible with reduced mobility because they do not require outdoor walking. Nevertheless, the environment must protect against falls, pressure injuries, scratches, and excessive lifting.</w:t>
      </w:r>
    </w:p>
    <w:p w14:paraId="4EBB1A65" w14:textId="77777777" w:rsidR="00374EEF" w:rsidRDefault="00374EEF" w:rsidP="00374EEF">
      <w:pPr>
        <w:keepLines/>
        <w:spacing w:before="240" w:after="240"/>
      </w:pPr>
    </w:p>
    <w:p w14:paraId="2ACDF993" w14:textId="77777777" w:rsidR="00261358" w:rsidRDefault="006B6629" w:rsidP="00374EEF">
      <w:pPr>
        <w:pStyle w:val="Heading2"/>
        <w:spacing w:before="240" w:after="240"/>
      </w:pPr>
      <w:bookmarkStart w:id="25" w:name="_Toc236872533"/>
      <w:r>
        <w:t>Neuropathic pain</w:t>
      </w:r>
      <w:bookmarkEnd w:id="25"/>
    </w:p>
    <w:p w14:paraId="3AEC36EC" w14:textId="77777777" w:rsidR="00261358" w:rsidRDefault="006B6629" w:rsidP="00374EEF">
      <w:pPr>
        <w:keepLines/>
        <w:spacing w:before="240" w:after="240"/>
      </w:pPr>
      <w:r>
        <w:t>This is where cats may have the most immediately perceptible supportive effect.</w:t>
      </w:r>
    </w:p>
    <w:p w14:paraId="1303D042" w14:textId="77777777" w:rsidR="00261358" w:rsidRDefault="006B6629" w:rsidP="00374EEF">
      <w:pPr>
        <w:keepLines/>
        <w:spacing w:before="240" w:after="240"/>
      </w:pPr>
      <w:r>
        <w:t>Potential mechanisms include:</w:t>
      </w:r>
    </w:p>
    <w:p w14:paraId="14592342" w14:textId="77777777" w:rsidR="00261358" w:rsidRDefault="006B6629" w:rsidP="00374EEF">
      <w:pPr>
        <w:pStyle w:val="ListParagraph"/>
        <w:keepLines/>
        <w:numPr>
          <w:ilvl w:val="0"/>
          <w:numId w:val="1"/>
        </w:numPr>
        <w:spacing w:before="240" w:after="240"/>
      </w:pPr>
      <w:r>
        <w:t>attentional redirection;</w:t>
      </w:r>
    </w:p>
    <w:p w14:paraId="3AAA660E" w14:textId="77777777" w:rsidR="00261358" w:rsidRDefault="006B6629" w:rsidP="00374EEF">
      <w:pPr>
        <w:pStyle w:val="ListParagraph"/>
        <w:keepLines/>
        <w:numPr>
          <w:ilvl w:val="0"/>
          <w:numId w:val="1"/>
        </w:numPr>
        <w:spacing w:before="240" w:after="240"/>
      </w:pPr>
      <w:r>
        <w:t>pleasant tactile stimulation;</w:t>
      </w:r>
    </w:p>
    <w:p w14:paraId="361A0113" w14:textId="77777777" w:rsidR="00261358" w:rsidRDefault="006B6629" w:rsidP="00374EEF">
      <w:pPr>
        <w:pStyle w:val="ListParagraph"/>
        <w:keepLines/>
        <w:numPr>
          <w:ilvl w:val="0"/>
          <w:numId w:val="1"/>
        </w:numPr>
        <w:spacing w:before="240" w:after="240"/>
      </w:pPr>
      <w:r>
        <w:t>warmth;</w:t>
      </w:r>
    </w:p>
    <w:p w14:paraId="1EA81583" w14:textId="77777777" w:rsidR="00261358" w:rsidRDefault="006B6629" w:rsidP="00374EEF">
      <w:pPr>
        <w:pStyle w:val="ListParagraph"/>
        <w:keepLines/>
        <w:numPr>
          <w:ilvl w:val="0"/>
          <w:numId w:val="1"/>
        </w:numPr>
        <w:spacing w:before="240" w:after="240"/>
      </w:pPr>
      <w:r>
        <w:t>mood enhancement;</w:t>
      </w:r>
    </w:p>
    <w:p w14:paraId="314E13BD" w14:textId="77777777" w:rsidR="00261358" w:rsidRDefault="006B6629" w:rsidP="00374EEF">
      <w:pPr>
        <w:pStyle w:val="ListParagraph"/>
        <w:keepLines/>
        <w:numPr>
          <w:ilvl w:val="0"/>
          <w:numId w:val="1"/>
        </w:numPr>
        <w:spacing w:before="240" w:after="240"/>
      </w:pPr>
      <w:r>
        <w:t>perceived safety;</w:t>
      </w:r>
    </w:p>
    <w:p w14:paraId="1B5808A3" w14:textId="77777777" w:rsidR="00261358" w:rsidRDefault="006B6629" w:rsidP="00374EEF">
      <w:pPr>
        <w:pStyle w:val="ListParagraph"/>
        <w:keepLines/>
        <w:numPr>
          <w:ilvl w:val="0"/>
          <w:numId w:val="1"/>
        </w:numPr>
        <w:spacing w:before="240" w:after="240"/>
      </w:pPr>
      <w:r>
        <w:t>reduced loneliness;</w:t>
      </w:r>
    </w:p>
    <w:p w14:paraId="1B5019ED" w14:textId="77777777" w:rsidR="00261358" w:rsidRDefault="006B6629" w:rsidP="00374EEF">
      <w:pPr>
        <w:pStyle w:val="ListParagraph"/>
        <w:keepLines/>
        <w:numPr>
          <w:ilvl w:val="0"/>
          <w:numId w:val="1"/>
        </w:numPr>
        <w:spacing w:before="240" w:after="240"/>
      </w:pPr>
      <w:r>
        <w:t>behavioral activation;</w:t>
      </w:r>
    </w:p>
    <w:p w14:paraId="6AFF623A" w14:textId="77777777" w:rsidR="00261358" w:rsidRDefault="006B6629" w:rsidP="00374EEF">
      <w:pPr>
        <w:pStyle w:val="ListParagraph"/>
        <w:keepLines/>
        <w:numPr>
          <w:ilvl w:val="0"/>
          <w:numId w:val="1"/>
        </w:numPr>
        <w:spacing w:before="240" w:after="240"/>
      </w:pPr>
      <w:r>
        <w:lastRenderedPageBreak/>
        <w:t>pain-related distraction;</w:t>
      </w:r>
    </w:p>
    <w:p w14:paraId="62682FB2" w14:textId="77777777" w:rsidR="00261358" w:rsidRDefault="006B6629" w:rsidP="00374EEF">
      <w:pPr>
        <w:pStyle w:val="ListParagraph"/>
        <w:keepLines/>
        <w:numPr>
          <w:ilvl w:val="0"/>
          <w:numId w:val="1"/>
        </w:numPr>
        <w:spacing w:before="240" w:after="240"/>
      </w:pPr>
      <w:r>
        <w:t>and emotional meaning.</w:t>
      </w:r>
    </w:p>
    <w:p w14:paraId="51FABDC5" w14:textId="77777777" w:rsidR="00261358" w:rsidRDefault="006B6629" w:rsidP="00374EEF">
      <w:pPr>
        <w:keepLines/>
        <w:spacing w:before="240" w:after="240"/>
      </w:pPr>
      <w:r>
        <w:t>These effects may reduce pain interference—how much pain disrupts life—even when they do not greatly reduce pain intensity.</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404A833E" w14:textId="77777777">
        <w:trPr>
          <w:tblHeader/>
        </w:trPr>
        <w:tc>
          <w:tcPr>
            <w:tcW w:w="0" w:type="auto"/>
            <w:shd w:val="clear" w:color="auto" w:fill="F3EADF"/>
            <w:tcMar>
              <w:top w:w="120" w:type="dxa"/>
              <w:left w:w="140" w:type="dxa"/>
              <w:bottom w:w="120" w:type="dxa"/>
              <w:right w:w="140" w:type="dxa"/>
            </w:tcMar>
            <w:vAlign w:val="center"/>
          </w:tcPr>
          <w:p w14:paraId="1B4EFCF2" w14:textId="77777777" w:rsidR="00261358" w:rsidRDefault="006B6629" w:rsidP="00374EEF">
            <w:pPr>
              <w:spacing w:before="240" w:after="240" w:line="260" w:lineRule="auto"/>
            </w:pPr>
            <w:r>
              <w:rPr>
                <w:b/>
                <w:bCs/>
                <w:color w:val="17243A"/>
                <w:sz w:val="19"/>
                <w:szCs w:val="19"/>
              </w:rPr>
              <w:t>Cats do not regenerate damaged nerves or replace neuropathic-pain treatment.</w:t>
            </w:r>
          </w:p>
        </w:tc>
      </w:tr>
    </w:tbl>
    <w:p w14:paraId="0599A543" w14:textId="77777777" w:rsidR="00261358" w:rsidRDefault="00261358" w:rsidP="00374EEF">
      <w:pPr>
        <w:spacing w:before="240" w:after="240"/>
      </w:pPr>
    </w:p>
    <w:p w14:paraId="7265B69B" w14:textId="77777777" w:rsidR="00261358" w:rsidRDefault="006B6629" w:rsidP="00374EEF">
      <w:pPr>
        <w:pStyle w:val="Heading2"/>
        <w:spacing w:before="240" w:after="240"/>
      </w:pPr>
      <w:bookmarkStart w:id="26" w:name="_Toc236872534"/>
      <w:r>
        <w:t>Unshunted hydrocephalus</w:t>
      </w:r>
      <w:bookmarkEnd w:id="26"/>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094520C1" w14:textId="77777777">
        <w:trPr>
          <w:tblHeader/>
        </w:trPr>
        <w:tc>
          <w:tcPr>
            <w:tcW w:w="0" w:type="auto"/>
            <w:shd w:val="clear" w:color="auto" w:fill="F3EADF"/>
            <w:tcMar>
              <w:top w:w="120" w:type="dxa"/>
              <w:left w:w="140" w:type="dxa"/>
              <w:bottom w:w="120" w:type="dxa"/>
              <w:right w:w="140" w:type="dxa"/>
            </w:tcMar>
            <w:vAlign w:val="center"/>
          </w:tcPr>
          <w:p w14:paraId="431B4C26" w14:textId="77777777" w:rsidR="00261358" w:rsidRDefault="006B6629" w:rsidP="00374EEF">
            <w:pPr>
              <w:spacing w:before="240" w:after="240" w:line="260" w:lineRule="auto"/>
            </w:pPr>
            <w:r>
              <w:rPr>
                <w:b/>
                <w:bCs/>
                <w:color w:val="17243A"/>
                <w:sz w:val="19"/>
                <w:szCs w:val="19"/>
              </w:rPr>
              <w:t>Cats do not reduce ventricular enlargement, cerebrospinal-fluid accumulation, or intracranial pressure.</w:t>
            </w:r>
          </w:p>
        </w:tc>
      </w:tr>
    </w:tbl>
    <w:p w14:paraId="3C064283" w14:textId="77777777" w:rsidR="00261358" w:rsidRDefault="00261358" w:rsidP="00374EEF">
      <w:pPr>
        <w:spacing w:before="240" w:after="240"/>
      </w:pPr>
    </w:p>
    <w:p w14:paraId="5732707C" w14:textId="77777777" w:rsidR="00261358" w:rsidRDefault="006B6629" w:rsidP="00374EEF">
      <w:pPr>
        <w:keepLines/>
        <w:spacing w:before="240" w:after="240"/>
      </w:pPr>
      <w:r>
        <w:t>Potential indirect benefits include:</w:t>
      </w:r>
    </w:p>
    <w:p w14:paraId="4512172B" w14:textId="77777777" w:rsidR="00261358" w:rsidRDefault="006B6629" w:rsidP="00374EEF">
      <w:pPr>
        <w:pStyle w:val="ListParagraph"/>
        <w:keepLines/>
        <w:numPr>
          <w:ilvl w:val="0"/>
          <w:numId w:val="1"/>
        </w:numPr>
        <w:spacing w:before="240" w:after="240"/>
      </w:pPr>
      <w:r>
        <w:t>reduced stress;</w:t>
      </w:r>
    </w:p>
    <w:p w14:paraId="620FA975" w14:textId="77777777" w:rsidR="00261358" w:rsidRDefault="006B6629" w:rsidP="00374EEF">
      <w:pPr>
        <w:pStyle w:val="ListParagraph"/>
        <w:keepLines/>
        <w:numPr>
          <w:ilvl w:val="0"/>
          <w:numId w:val="1"/>
        </w:numPr>
        <w:spacing w:before="240" w:after="240"/>
      </w:pPr>
      <w:r>
        <w:t>familiar routines;</w:t>
      </w:r>
    </w:p>
    <w:p w14:paraId="0DE4C95F" w14:textId="77777777" w:rsidR="00261358" w:rsidRDefault="006B6629" w:rsidP="00374EEF">
      <w:pPr>
        <w:pStyle w:val="ListParagraph"/>
        <w:keepLines/>
        <w:numPr>
          <w:ilvl w:val="0"/>
          <w:numId w:val="1"/>
        </w:numPr>
        <w:spacing w:before="240" w:after="240"/>
      </w:pPr>
      <w:r>
        <w:t>emotional grounding;</w:t>
      </w:r>
    </w:p>
    <w:p w14:paraId="1D0DE927" w14:textId="77777777" w:rsidR="00261358" w:rsidRDefault="006B6629" w:rsidP="00374EEF">
      <w:pPr>
        <w:pStyle w:val="ListParagraph"/>
        <w:keepLines/>
        <w:numPr>
          <w:ilvl w:val="0"/>
          <w:numId w:val="1"/>
        </w:numPr>
        <w:spacing w:before="240" w:after="240"/>
      </w:pPr>
      <w:r>
        <w:t>cognitive anchors;</w:t>
      </w:r>
    </w:p>
    <w:p w14:paraId="39B63404" w14:textId="77777777" w:rsidR="00261358" w:rsidRDefault="006B6629" w:rsidP="00374EEF">
      <w:pPr>
        <w:pStyle w:val="ListParagraph"/>
        <w:keepLines/>
        <w:numPr>
          <w:ilvl w:val="0"/>
          <w:numId w:val="1"/>
        </w:numPr>
        <w:spacing w:before="240" w:after="240"/>
      </w:pPr>
      <w:r>
        <w:t>companionship during headaches or fatigue;</w:t>
      </w:r>
    </w:p>
    <w:p w14:paraId="1DF655CC" w14:textId="77777777" w:rsidR="00261358" w:rsidRDefault="006B6629" w:rsidP="00374EEF">
      <w:pPr>
        <w:pStyle w:val="ListParagraph"/>
        <w:keepLines/>
        <w:numPr>
          <w:ilvl w:val="0"/>
          <w:numId w:val="1"/>
        </w:numPr>
        <w:spacing w:before="240" w:after="240"/>
      </w:pPr>
      <w:r>
        <w:t>and help maintaining daily structure.</w:t>
      </w:r>
    </w:p>
    <w:p w14:paraId="0E462C82" w14:textId="77777777" w:rsidR="00261358" w:rsidRDefault="006B6629" w:rsidP="00374EEF">
      <w:pPr>
        <w:keepLines/>
        <w:spacing w:before="240" w:after="240"/>
      </w:pPr>
      <w:r>
        <w:t>A dangerous mistake would be assuming that feeling calmer around a cat means a new neurological symptom is benign.</w:t>
      </w:r>
    </w:p>
    <w:p w14:paraId="35262FF3" w14:textId="77777777" w:rsidR="00261358" w:rsidRDefault="006B6629" w:rsidP="00374EEF">
      <w:pPr>
        <w:keepLines/>
        <w:spacing w:before="240" w:after="240"/>
        <w:rPr>
          <w:color w:val="8E2938"/>
          <w:sz w:val="17"/>
          <w:szCs w:val="17"/>
        </w:rPr>
      </w:pPr>
      <w:r>
        <w:t>New or significantly worsening headache, vomiting, unusual sleepiness, confusion, visual changes, balance deterioration, seizure, or altered consciousness warrants urgent medical assessment rather than being treated as anxiety.</w:t>
      </w:r>
      <w:r>
        <w:rPr>
          <w:color w:val="8E2938"/>
          <w:sz w:val="17"/>
          <w:szCs w:val="17"/>
        </w:rPr>
        <w:t xml:space="preserve"> [16]</w:t>
      </w:r>
    </w:p>
    <w:p w14:paraId="738695FC" w14:textId="77777777" w:rsidR="00374EEF" w:rsidRDefault="00374EEF" w:rsidP="00374EEF">
      <w:pPr>
        <w:keepLines/>
        <w:spacing w:before="240" w:after="240"/>
      </w:pPr>
    </w:p>
    <w:p w14:paraId="150A4403" w14:textId="0D76C006" w:rsidR="00261358" w:rsidRDefault="00374EEF" w:rsidP="00374EEF">
      <w:pPr>
        <w:pStyle w:val="Heading2"/>
        <w:spacing w:before="240" w:after="240"/>
      </w:pPr>
      <w:bookmarkStart w:id="27" w:name="_Toc236872535"/>
      <w:r>
        <w:t>Arnold-</w:t>
      </w:r>
      <w:r w:rsidR="006B6629">
        <w:t>Chiari II malformation</w:t>
      </w:r>
      <w:bookmarkEnd w:id="27"/>
    </w:p>
    <w:p w14:paraId="45DFEC8C" w14:textId="27B5CBFE" w:rsidR="00261358" w:rsidRDefault="006B6629" w:rsidP="00374EEF">
      <w:pPr>
        <w:keepLines/>
        <w:spacing w:before="240" w:after="240"/>
      </w:pPr>
      <w:r>
        <w:t>Cats may indirectly help with the emotional and pain burden associated with chronic headache, neck discomfort, sensory symptoms, weakness, fatigue, and restricted activity.</w:t>
      </w:r>
      <w:r w:rsidR="00374EEF">
        <w:t xml:space="preserve"> </w:t>
      </w:r>
      <w:r w:rsidR="00374EEF" w:rsidRPr="00374EEF">
        <w:t>They do not change the position of the cerebellum or brainstem.</w:t>
      </w:r>
    </w:p>
    <w:p w14:paraId="266FFEA3" w14:textId="77777777" w:rsidR="00261358" w:rsidRDefault="006B6629" w:rsidP="00374EEF">
      <w:pPr>
        <w:keepLines/>
        <w:spacing w:before="240" w:after="240"/>
      </w:pPr>
      <w:r>
        <w:lastRenderedPageBreak/>
        <w:t>New or progressive symptoms—particularly cough- or strain-provoked headache, new balance problems, swallowing difficulty, breathing changes, arm weakness, sensory loss, or major changes from baseline—need neurological assessment.</w:t>
      </w:r>
      <w:r>
        <w:rPr>
          <w:color w:val="8E2938"/>
          <w:sz w:val="17"/>
          <w:szCs w:val="17"/>
        </w:rPr>
        <w:t xml:space="preserve"> [17]</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6E3CD793" w14:textId="77777777">
        <w:trPr>
          <w:tblHeader/>
        </w:trPr>
        <w:tc>
          <w:tcPr>
            <w:tcW w:w="0" w:type="auto"/>
            <w:shd w:val="clear" w:color="auto" w:fill="8E2938"/>
            <w:tcMar>
              <w:top w:w="120" w:type="dxa"/>
              <w:left w:w="140" w:type="dxa"/>
              <w:bottom w:w="120" w:type="dxa"/>
              <w:right w:w="140" w:type="dxa"/>
            </w:tcMar>
            <w:vAlign w:val="center"/>
          </w:tcPr>
          <w:p w14:paraId="22BE0119" w14:textId="0615D1BB" w:rsidR="00261358" w:rsidRDefault="00374EEF" w:rsidP="00374EEF">
            <w:pPr>
              <w:spacing w:before="240" w:after="240" w:line="260" w:lineRule="auto"/>
            </w:pPr>
            <w:r>
              <w:rPr>
                <w:b/>
                <w:bCs/>
                <w:color w:val="FFFFFF"/>
                <w:sz w:val="19"/>
                <w:szCs w:val="19"/>
              </w:rPr>
              <w:t>The correct principle is to u</w:t>
            </w:r>
            <w:r w:rsidR="006B6629">
              <w:rPr>
                <w:b/>
                <w:bCs/>
                <w:color w:val="FFFFFF"/>
                <w:sz w:val="19"/>
                <w:szCs w:val="19"/>
              </w:rPr>
              <w:t>se cats for comfort, not for neurological triage.</w:t>
            </w:r>
          </w:p>
        </w:tc>
      </w:tr>
    </w:tbl>
    <w:p w14:paraId="2F2704C9" w14:textId="77777777" w:rsidR="00261358" w:rsidRDefault="00261358" w:rsidP="00374EEF">
      <w:pPr>
        <w:spacing w:before="240" w:after="240"/>
      </w:pPr>
    </w:p>
    <w:p w14:paraId="06EF5988" w14:textId="77777777" w:rsidR="00261358" w:rsidRDefault="006B6629" w:rsidP="00374EEF">
      <w:pPr>
        <w:pStyle w:val="Heading2"/>
        <w:spacing w:before="240" w:after="240"/>
      </w:pPr>
      <w:bookmarkStart w:id="28" w:name="_Toc236872536"/>
      <w:r>
        <w:t>What about the healing frequency of a cat’s purr?</w:t>
      </w:r>
      <w:bookmarkEnd w:id="28"/>
    </w:p>
    <w:p w14:paraId="274A66F6" w14:textId="77777777" w:rsidR="00261358" w:rsidRDefault="006B6629" w:rsidP="00374EEF">
      <w:pPr>
        <w:keepLines/>
        <w:spacing w:before="240" w:after="240"/>
      </w:pPr>
      <w:r>
        <w:t>A cat’s purr is genuinely rhythmic and low-frequency; laboratory work has investigated how cats physically produce it, with fundamental frequencies often around 25–30 Hz.</w:t>
      </w:r>
      <w:r>
        <w:rPr>
          <w:color w:val="8E2938"/>
          <w:sz w:val="17"/>
          <w:szCs w:val="17"/>
        </w:rPr>
        <w:t xml:space="preserve"> [18]</w:t>
      </w:r>
    </w:p>
    <w:p w14:paraId="6C5CB9D1" w14:textId="77777777" w:rsidR="00261358" w:rsidRDefault="006B6629" w:rsidP="00374EEF">
      <w:pPr>
        <w:keepLines/>
        <w:spacing w:before="240" w:after="240"/>
      </w:pPr>
      <w:r>
        <w:t>But popular claims that purring:</w:t>
      </w:r>
    </w:p>
    <w:p w14:paraId="3C516795" w14:textId="77777777" w:rsidR="00261358" w:rsidRDefault="006B6629" w:rsidP="00374EEF">
      <w:pPr>
        <w:pStyle w:val="ListParagraph"/>
        <w:keepLines/>
        <w:numPr>
          <w:ilvl w:val="0"/>
          <w:numId w:val="1"/>
        </w:numPr>
        <w:spacing w:before="240" w:after="240"/>
      </w:pPr>
      <w:r>
        <w:t>heals human bones;</w:t>
      </w:r>
    </w:p>
    <w:p w14:paraId="19FFA542" w14:textId="77777777" w:rsidR="00261358" w:rsidRDefault="006B6629" w:rsidP="00374EEF">
      <w:pPr>
        <w:pStyle w:val="ListParagraph"/>
        <w:keepLines/>
        <w:numPr>
          <w:ilvl w:val="0"/>
          <w:numId w:val="1"/>
        </w:numPr>
        <w:spacing w:before="240" w:after="240"/>
      </w:pPr>
      <w:r>
        <w:t>regenerates nerves;</w:t>
      </w:r>
    </w:p>
    <w:p w14:paraId="7F739E8D" w14:textId="77777777" w:rsidR="00261358" w:rsidRDefault="006B6629" w:rsidP="00374EEF">
      <w:pPr>
        <w:pStyle w:val="ListParagraph"/>
        <w:keepLines/>
        <w:numPr>
          <w:ilvl w:val="0"/>
          <w:numId w:val="1"/>
        </w:numPr>
        <w:spacing w:before="240" w:after="240"/>
      </w:pPr>
      <w:r>
        <w:t>repairs tissue;</w:t>
      </w:r>
    </w:p>
    <w:p w14:paraId="119695AA" w14:textId="77777777" w:rsidR="00261358" w:rsidRDefault="006B6629" w:rsidP="00374EEF">
      <w:pPr>
        <w:pStyle w:val="ListParagraph"/>
        <w:keepLines/>
        <w:numPr>
          <w:ilvl w:val="0"/>
          <w:numId w:val="1"/>
        </w:numPr>
        <w:spacing w:before="240" w:after="240"/>
      </w:pPr>
      <w:r>
        <w:t>lowers inflammation;</w:t>
      </w:r>
    </w:p>
    <w:p w14:paraId="58F859C5" w14:textId="77777777" w:rsidR="00261358" w:rsidRDefault="006B6629" w:rsidP="00374EEF">
      <w:pPr>
        <w:pStyle w:val="ListParagraph"/>
        <w:keepLines/>
        <w:numPr>
          <w:ilvl w:val="0"/>
          <w:numId w:val="1"/>
        </w:numPr>
        <w:spacing w:before="240" w:after="240"/>
      </w:pPr>
      <w:r>
        <w:t>treats neuropathic pain;</w:t>
      </w:r>
    </w:p>
    <w:p w14:paraId="4A98D18D" w14:textId="77777777" w:rsidR="00261358" w:rsidRDefault="006B6629" w:rsidP="00374EEF">
      <w:pPr>
        <w:pStyle w:val="ListParagraph"/>
        <w:keepLines/>
        <w:numPr>
          <w:ilvl w:val="0"/>
          <w:numId w:val="1"/>
        </w:numPr>
        <w:spacing w:before="240" w:after="240"/>
      </w:pPr>
      <w:r>
        <w:t>or corrects neurological disorders</w:t>
      </w:r>
    </w:p>
    <w:p w14:paraId="2CC7E082" w14:textId="34D86C08" w:rsidR="00261358" w:rsidRDefault="00374EEF" w:rsidP="00374EEF">
      <w:pPr>
        <w:spacing w:before="240" w:after="240"/>
      </w:pPr>
      <w:r w:rsidRPr="00374EEF">
        <w:t>have not been established in controlled human clinical trials.</w:t>
      </w:r>
    </w:p>
    <w:p w14:paraId="5DC603CB" w14:textId="77777777" w:rsidR="00374EEF" w:rsidRDefault="00374EEF" w:rsidP="00374EEF">
      <w:pPr>
        <w:spacing w:before="240" w:after="240"/>
      </w:pPr>
    </w:p>
    <w:p w14:paraId="0AFCB226" w14:textId="77777777" w:rsidR="00261358" w:rsidRDefault="006B6629" w:rsidP="00374EEF">
      <w:pPr>
        <w:keepLines/>
        <w:spacing w:before="240" w:after="240"/>
      </w:pPr>
      <w:r>
        <w:t>The purr can still be therapeutic in the ordinary, meaningful sense:</w:t>
      </w:r>
    </w:p>
    <w:p w14:paraId="1B4B03E5" w14:textId="77777777" w:rsidR="00261358" w:rsidRDefault="006B6629" w:rsidP="00374EEF">
      <w:pPr>
        <w:pStyle w:val="ListParagraph"/>
        <w:keepLines/>
        <w:numPr>
          <w:ilvl w:val="0"/>
          <w:numId w:val="1"/>
        </w:numPr>
        <w:spacing w:before="240" w:after="240"/>
      </w:pPr>
      <w:r>
        <w:t>it is familiar;</w:t>
      </w:r>
    </w:p>
    <w:p w14:paraId="27E1227D" w14:textId="77777777" w:rsidR="00261358" w:rsidRDefault="006B6629" w:rsidP="00374EEF">
      <w:pPr>
        <w:pStyle w:val="ListParagraph"/>
        <w:keepLines/>
        <w:numPr>
          <w:ilvl w:val="0"/>
          <w:numId w:val="1"/>
        </w:numPr>
        <w:spacing w:before="240" w:after="240"/>
      </w:pPr>
      <w:r>
        <w:t>rhythmic;</w:t>
      </w:r>
    </w:p>
    <w:p w14:paraId="02F4D507" w14:textId="77777777" w:rsidR="00261358" w:rsidRDefault="006B6629" w:rsidP="00374EEF">
      <w:pPr>
        <w:pStyle w:val="ListParagraph"/>
        <w:keepLines/>
        <w:numPr>
          <w:ilvl w:val="0"/>
          <w:numId w:val="1"/>
        </w:numPr>
        <w:spacing w:before="240" w:after="240"/>
      </w:pPr>
      <w:r>
        <w:t>emotionally associated with safety;</w:t>
      </w:r>
    </w:p>
    <w:p w14:paraId="059D2931" w14:textId="77777777" w:rsidR="00261358" w:rsidRDefault="006B6629" w:rsidP="00374EEF">
      <w:pPr>
        <w:pStyle w:val="ListParagraph"/>
        <w:keepLines/>
        <w:numPr>
          <w:ilvl w:val="0"/>
          <w:numId w:val="1"/>
        </w:numPr>
        <w:spacing w:before="240" w:after="240"/>
      </w:pPr>
      <w:r>
        <w:t>tactually pleasant;</w:t>
      </w:r>
    </w:p>
    <w:p w14:paraId="7941E064" w14:textId="77777777" w:rsidR="00261358" w:rsidRDefault="006B6629" w:rsidP="00374EEF">
      <w:pPr>
        <w:pStyle w:val="ListParagraph"/>
        <w:keepLines/>
        <w:numPr>
          <w:ilvl w:val="0"/>
          <w:numId w:val="1"/>
        </w:numPr>
        <w:spacing w:before="240" w:after="240"/>
      </w:pPr>
      <w:r>
        <w:t>and capable of focusing attention away from distress.</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121A0B2A" w14:textId="77777777">
        <w:trPr>
          <w:tblHeader/>
        </w:trPr>
        <w:tc>
          <w:tcPr>
            <w:tcW w:w="0" w:type="auto"/>
            <w:shd w:val="clear" w:color="auto" w:fill="F3EADF"/>
            <w:tcMar>
              <w:top w:w="120" w:type="dxa"/>
              <w:left w:w="140" w:type="dxa"/>
              <w:bottom w:w="120" w:type="dxa"/>
              <w:right w:w="140" w:type="dxa"/>
            </w:tcMar>
            <w:vAlign w:val="center"/>
          </w:tcPr>
          <w:p w14:paraId="6F4A57DF" w14:textId="77777777" w:rsidR="00261358" w:rsidRDefault="006B6629" w:rsidP="00374EEF">
            <w:pPr>
              <w:spacing w:before="240" w:after="240" w:line="260" w:lineRule="auto"/>
            </w:pPr>
            <w:r>
              <w:rPr>
                <w:b/>
                <w:bCs/>
                <w:color w:val="17243A"/>
                <w:sz w:val="19"/>
                <w:szCs w:val="19"/>
              </w:rPr>
              <w:t>That is enough. One does not need to transform cats into vibrational medical equipment to recognize that their presence can help.</w:t>
            </w:r>
          </w:p>
        </w:tc>
      </w:tr>
    </w:tbl>
    <w:p w14:paraId="0C2AF532" w14:textId="77777777" w:rsidR="00261358" w:rsidRDefault="00261358" w:rsidP="00374EEF">
      <w:pPr>
        <w:spacing w:before="240" w:after="240"/>
      </w:pPr>
    </w:p>
    <w:p w14:paraId="670D35B6" w14:textId="77777777" w:rsidR="00261358" w:rsidRDefault="006B6629" w:rsidP="00374EEF">
      <w:pPr>
        <w:pageBreakBefore/>
        <w:spacing w:before="240" w:after="240"/>
      </w:pPr>
      <w:r>
        <w:rPr>
          <w:b/>
          <w:bCs/>
          <w:color w:val="8E2938"/>
          <w:spacing w:val="70"/>
          <w:sz w:val="17"/>
          <w:szCs w:val="17"/>
        </w:rPr>
        <w:lastRenderedPageBreak/>
        <w:t>05 · BENEFITS AND BURDENS</w:t>
      </w:r>
    </w:p>
    <w:p w14:paraId="00D269F4" w14:textId="77777777" w:rsidR="00261358" w:rsidRDefault="006B6629" w:rsidP="00374EEF">
      <w:pPr>
        <w:pStyle w:val="Heading1"/>
        <w:spacing w:before="240" w:after="240"/>
      </w:pPr>
      <w:bookmarkStart w:id="29" w:name="_Toc236872537"/>
      <w:r>
        <w:t>Risks, safeguards, and feline welfare</w:t>
      </w:r>
      <w:bookmarkEnd w:id="29"/>
    </w:p>
    <w:p w14:paraId="23375929" w14:textId="77777777" w:rsidR="00261358" w:rsidRDefault="006B6629" w:rsidP="00374EEF">
      <w:pPr>
        <w:keepLines/>
        <w:spacing w:before="240" w:after="240"/>
      </w:pPr>
      <w:r>
        <w:rPr>
          <w:color w:val="607080"/>
          <w:sz w:val="22"/>
          <w:szCs w:val="22"/>
        </w:rPr>
        <w:t>A therapeutic home must also be safe, hygienic, financially sustainable, and healthy for every cat.</w:t>
      </w:r>
    </w:p>
    <w:p w14:paraId="1D64311F" w14:textId="77777777" w:rsidR="00261358" w:rsidRDefault="006B6629" w:rsidP="00374EEF">
      <w:pPr>
        <w:keepLines/>
        <w:spacing w:before="240" w:after="240"/>
      </w:pPr>
      <w:r>
        <w:t>The benefits are maximized only when the environment is designed around the person’s neurological vulnerabilities.</w:t>
      </w:r>
    </w:p>
    <w:p w14:paraId="733EBE5E" w14:textId="77777777" w:rsidR="00374EEF" w:rsidRDefault="00374EEF" w:rsidP="00374EEF">
      <w:pPr>
        <w:keepLines/>
        <w:spacing w:before="240" w:after="240"/>
      </w:pPr>
    </w:p>
    <w:p w14:paraId="27BD2C38" w14:textId="77777777" w:rsidR="00261358" w:rsidRDefault="006B6629" w:rsidP="00374EEF">
      <w:pPr>
        <w:pStyle w:val="Heading2"/>
        <w:spacing w:before="240" w:after="240"/>
      </w:pPr>
      <w:bookmarkStart w:id="30" w:name="_Toc236872538"/>
      <w:r>
        <w:t>1. Falls and sudden movements</w:t>
      </w:r>
      <w:bookmarkEnd w:id="30"/>
    </w:p>
    <w:p w14:paraId="1F563A26" w14:textId="77777777" w:rsidR="00261358" w:rsidRDefault="006B6629" w:rsidP="00374EEF">
      <w:pPr>
        <w:keepLines/>
        <w:spacing w:before="240" w:after="240"/>
      </w:pPr>
      <w:r>
        <w:t>Cats can move unpredictably, lie in pathways, circle around legs, or run across a room. Dogs and cats are recognized environmental contributors to fall injuries. This is especially relevant when there is impaired balance, reduced sensation, leg weakness, pain, or Chiari-related disequilibrium.</w:t>
      </w:r>
      <w:r>
        <w:rPr>
          <w:color w:val="8E2938"/>
          <w:sz w:val="17"/>
          <w:szCs w:val="17"/>
        </w:rPr>
        <w:t xml:space="preserve"> [19]</w:t>
      </w:r>
    </w:p>
    <w:p w14:paraId="4A017ECF" w14:textId="77777777" w:rsidR="00261358" w:rsidRDefault="006B6629" w:rsidP="00374EEF">
      <w:pPr>
        <w:keepLines/>
        <w:spacing w:before="240" w:after="240"/>
      </w:pPr>
      <w:r>
        <w:t>Helpful safeguards include:</w:t>
      </w:r>
    </w:p>
    <w:p w14:paraId="366AB9D5" w14:textId="77777777" w:rsidR="00261358" w:rsidRDefault="006B6629" w:rsidP="00374EEF">
      <w:pPr>
        <w:pStyle w:val="ListParagraph"/>
        <w:keepLines/>
        <w:numPr>
          <w:ilvl w:val="0"/>
          <w:numId w:val="1"/>
        </w:numPr>
        <w:spacing w:before="240" w:after="240"/>
      </w:pPr>
      <w:r>
        <w:t>nightlights along all walking routes;</w:t>
      </w:r>
    </w:p>
    <w:p w14:paraId="3767EE74" w14:textId="77777777" w:rsidR="00261358" w:rsidRDefault="006B6629" w:rsidP="00374EEF">
      <w:pPr>
        <w:pStyle w:val="ListParagraph"/>
        <w:keepLines/>
        <w:numPr>
          <w:ilvl w:val="0"/>
          <w:numId w:val="1"/>
        </w:numPr>
        <w:spacing w:before="240" w:after="240"/>
      </w:pPr>
      <w:r>
        <w:t>unobstructed floors;</w:t>
      </w:r>
    </w:p>
    <w:p w14:paraId="2933BC52" w14:textId="77777777" w:rsidR="00261358" w:rsidRDefault="006B6629" w:rsidP="00374EEF">
      <w:pPr>
        <w:pStyle w:val="ListParagraph"/>
        <w:keepLines/>
        <w:numPr>
          <w:ilvl w:val="0"/>
          <w:numId w:val="1"/>
        </w:numPr>
        <w:spacing w:before="240" w:after="240"/>
      </w:pPr>
      <w:r>
        <w:t>feeding stations away from passageways;</w:t>
      </w:r>
    </w:p>
    <w:p w14:paraId="40CC6A02" w14:textId="77777777" w:rsidR="00261358" w:rsidRDefault="006B6629" w:rsidP="00374EEF">
      <w:pPr>
        <w:pStyle w:val="ListParagraph"/>
        <w:keepLines/>
        <w:numPr>
          <w:ilvl w:val="0"/>
          <w:numId w:val="1"/>
        </w:numPr>
        <w:spacing w:before="240" w:after="240"/>
      </w:pPr>
      <w:r>
        <w:t>no toys or bowls near transfer areas;</w:t>
      </w:r>
    </w:p>
    <w:p w14:paraId="7D0BAEDB" w14:textId="77777777" w:rsidR="00261358" w:rsidRDefault="006B6629" w:rsidP="00374EEF">
      <w:pPr>
        <w:pStyle w:val="ListParagraph"/>
        <w:keepLines/>
        <w:numPr>
          <w:ilvl w:val="0"/>
          <w:numId w:val="1"/>
        </w:numPr>
        <w:spacing w:before="240" w:after="240"/>
      </w:pPr>
      <w:r>
        <w:t>secure rugs;</w:t>
      </w:r>
    </w:p>
    <w:p w14:paraId="4440097C" w14:textId="77777777" w:rsidR="00261358" w:rsidRDefault="006B6629" w:rsidP="00374EEF">
      <w:pPr>
        <w:pStyle w:val="ListParagraph"/>
        <w:keepLines/>
        <w:numPr>
          <w:ilvl w:val="0"/>
          <w:numId w:val="1"/>
        </w:numPr>
        <w:spacing w:before="240" w:after="240"/>
      </w:pPr>
      <w:r>
        <w:t>motion-activated floor lighting;</w:t>
      </w:r>
    </w:p>
    <w:p w14:paraId="67B8B2AF" w14:textId="77777777" w:rsidR="00261358" w:rsidRDefault="006B6629" w:rsidP="00374EEF">
      <w:pPr>
        <w:pStyle w:val="ListParagraph"/>
        <w:keepLines/>
        <w:numPr>
          <w:ilvl w:val="0"/>
          <w:numId w:val="1"/>
        </w:numPr>
        <w:spacing w:before="240" w:after="240"/>
      </w:pPr>
      <w:r>
        <w:t>teaching cats not to gather around feet during feeding;</w:t>
      </w:r>
    </w:p>
    <w:p w14:paraId="33ABDF35" w14:textId="77777777" w:rsidR="00261358" w:rsidRDefault="006B6629" w:rsidP="00374EEF">
      <w:pPr>
        <w:pStyle w:val="ListParagraph"/>
        <w:keepLines/>
        <w:numPr>
          <w:ilvl w:val="0"/>
          <w:numId w:val="1"/>
        </w:numPr>
        <w:spacing w:before="240" w:after="240"/>
      </w:pPr>
      <w:r>
        <w:t>and sitting down before distributing treats.</w:t>
      </w:r>
    </w:p>
    <w:p w14:paraId="0A9330E0" w14:textId="77777777" w:rsidR="00374EEF" w:rsidRDefault="00374EEF" w:rsidP="00374EEF">
      <w:pPr>
        <w:keepLines/>
        <w:spacing w:before="240" w:after="240"/>
      </w:pPr>
    </w:p>
    <w:p w14:paraId="639EC2DA" w14:textId="77777777" w:rsidR="00261358" w:rsidRDefault="006B6629" w:rsidP="00374EEF">
      <w:pPr>
        <w:pStyle w:val="Heading2"/>
        <w:spacing w:before="240" w:after="240"/>
      </w:pPr>
      <w:bookmarkStart w:id="31" w:name="_Toc236872539"/>
      <w:r>
        <w:t>2. Scratches, bites, and reduced sensation</w:t>
      </w:r>
      <w:bookmarkEnd w:id="31"/>
    </w:p>
    <w:p w14:paraId="5CA613CA" w14:textId="77777777" w:rsidR="00261358" w:rsidRDefault="006B6629" w:rsidP="00374EEF">
      <w:pPr>
        <w:keepLines/>
        <w:spacing w:before="240" w:after="240"/>
      </w:pPr>
      <w:r>
        <w:t>Neuropathy may delay recognition of a scratch, puncture, pressure injury, or infection. Cat bites are especially prone to infection because the teeth produce narrow, deep puncture wounds.</w:t>
      </w:r>
    </w:p>
    <w:p w14:paraId="6A520A1E" w14:textId="77777777" w:rsidR="00261358" w:rsidRDefault="006B6629" w:rsidP="00374EEF">
      <w:pPr>
        <w:keepLines/>
        <w:spacing w:before="240" w:after="240"/>
      </w:pPr>
      <w:r>
        <w:t>Scratches and bites should be washed promptly. Redness, swelling, warmth, drainage, fever, rapidly increasing pain, or a wound over a joint requires medical evaluation. Cats should not lick open wounds, pressure injuries, catheter supplies, or broken skin.</w:t>
      </w:r>
      <w:r>
        <w:rPr>
          <w:color w:val="8E2938"/>
          <w:sz w:val="17"/>
          <w:szCs w:val="17"/>
        </w:rPr>
        <w:t xml:space="preserve"> [20]</w:t>
      </w:r>
    </w:p>
    <w:p w14:paraId="685B03A7" w14:textId="77777777" w:rsidR="00261358" w:rsidRDefault="006B6629" w:rsidP="00374EEF">
      <w:pPr>
        <w:keepLines/>
        <w:spacing w:before="240" w:after="240"/>
      </w:pPr>
      <w:r>
        <w:t>Daily visual skin checks are particularly important when sensation is impaired.</w:t>
      </w:r>
    </w:p>
    <w:p w14:paraId="3D5EBF2D" w14:textId="77777777" w:rsidR="00374EEF" w:rsidRDefault="00374EEF" w:rsidP="00374EEF">
      <w:pPr>
        <w:keepLines/>
        <w:spacing w:before="240" w:after="240"/>
      </w:pPr>
    </w:p>
    <w:p w14:paraId="3377046B" w14:textId="77777777" w:rsidR="00374EEF" w:rsidRDefault="00374EEF" w:rsidP="00374EEF">
      <w:pPr>
        <w:keepLines/>
        <w:spacing w:before="240" w:after="240"/>
      </w:pPr>
    </w:p>
    <w:p w14:paraId="74D5D14D" w14:textId="77777777" w:rsidR="00374EEF" w:rsidRDefault="00374EEF" w:rsidP="00374EEF">
      <w:pPr>
        <w:keepLines/>
        <w:spacing w:before="240" w:after="240"/>
      </w:pPr>
    </w:p>
    <w:p w14:paraId="06A806F2" w14:textId="77777777" w:rsidR="00261358" w:rsidRDefault="006B6629" w:rsidP="00374EEF">
      <w:pPr>
        <w:pStyle w:val="Heading2"/>
        <w:spacing w:before="240" w:after="240"/>
      </w:pPr>
      <w:bookmarkStart w:id="32" w:name="_Toc236872540"/>
      <w:r>
        <w:t>3. Litter hygiene and intermittent catheterization</w:t>
      </w:r>
      <w:bookmarkEnd w:id="32"/>
    </w:p>
    <w:p w14:paraId="771F2D41" w14:textId="77777777" w:rsidR="00261358" w:rsidRDefault="006B6629" w:rsidP="00374EEF">
      <w:pPr>
        <w:keepLines/>
        <w:spacing w:before="240" w:after="240"/>
      </w:pPr>
      <w:r>
        <w:t>Myelomeningocele itself does not automatically mean the immune system is impaired. Nevertheless, intermittent catheterization creates a situation in which clean hand and supply practices are exceptionally important.</w:t>
      </w:r>
    </w:p>
    <w:p w14:paraId="0218116D" w14:textId="77777777" w:rsidR="00261358" w:rsidRDefault="006B6629" w:rsidP="00374EEF">
      <w:pPr>
        <w:keepLines/>
        <w:spacing w:before="240" w:after="240"/>
      </w:pPr>
      <w:r>
        <w:t>Cat litter, waste, paws, feeding utensils, and cleaning supplies should remain physically separate from:</w:t>
      </w:r>
    </w:p>
    <w:p w14:paraId="70612AFB" w14:textId="77777777" w:rsidR="00261358" w:rsidRDefault="006B6629" w:rsidP="00374EEF">
      <w:pPr>
        <w:pStyle w:val="ListParagraph"/>
        <w:keepLines/>
        <w:numPr>
          <w:ilvl w:val="0"/>
          <w:numId w:val="1"/>
        </w:numPr>
        <w:spacing w:before="240" w:after="240"/>
      </w:pPr>
      <w:r>
        <w:t>catheter storage;</w:t>
      </w:r>
    </w:p>
    <w:p w14:paraId="5ABADBB7" w14:textId="77777777" w:rsidR="00261358" w:rsidRDefault="006B6629" w:rsidP="00374EEF">
      <w:pPr>
        <w:pStyle w:val="ListParagraph"/>
        <w:keepLines/>
        <w:numPr>
          <w:ilvl w:val="0"/>
          <w:numId w:val="1"/>
        </w:numPr>
        <w:spacing w:before="240" w:after="240"/>
      </w:pPr>
      <w:r>
        <w:t>catheterization surfaces;</w:t>
      </w:r>
    </w:p>
    <w:p w14:paraId="4D8BE80D" w14:textId="77777777" w:rsidR="00261358" w:rsidRDefault="006B6629" w:rsidP="00374EEF">
      <w:pPr>
        <w:pStyle w:val="ListParagraph"/>
        <w:keepLines/>
        <w:numPr>
          <w:ilvl w:val="0"/>
          <w:numId w:val="1"/>
        </w:numPr>
        <w:spacing w:before="240" w:after="240"/>
      </w:pPr>
      <w:r>
        <w:t>medication-preparation areas;</w:t>
      </w:r>
    </w:p>
    <w:p w14:paraId="0B521C22" w14:textId="77777777" w:rsidR="00261358" w:rsidRDefault="006B6629" w:rsidP="00374EEF">
      <w:pPr>
        <w:pStyle w:val="ListParagraph"/>
        <w:keepLines/>
        <w:numPr>
          <w:ilvl w:val="0"/>
          <w:numId w:val="1"/>
        </w:numPr>
        <w:spacing w:before="240" w:after="240"/>
      </w:pPr>
      <w:r>
        <w:t>wound-care materials;</w:t>
      </w:r>
    </w:p>
    <w:p w14:paraId="680DFCEC" w14:textId="77777777" w:rsidR="00261358" w:rsidRDefault="006B6629" w:rsidP="00374EEF">
      <w:pPr>
        <w:pStyle w:val="ListParagraph"/>
        <w:keepLines/>
        <w:numPr>
          <w:ilvl w:val="0"/>
          <w:numId w:val="1"/>
        </w:numPr>
        <w:spacing w:before="240" w:after="240"/>
      </w:pPr>
      <w:r>
        <w:t xml:space="preserve">and bathroom surfaces </w:t>
      </w:r>
      <w:proofErr w:type="gramStart"/>
      <w:r>
        <w:t>used</w:t>
      </w:r>
      <w:proofErr w:type="gramEnd"/>
      <w:r>
        <w:t xml:space="preserve"> for clean procedures.</w:t>
      </w:r>
    </w:p>
    <w:p w14:paraId="7BACC8E4" w14:textId="77777777" w:rsidR="00261358" w:rsidRDefault="006B6629" w:rsidP="00374EEF">
      <w:pPr>
        <w:keepLines/>
        <w:spacing w:before="240" w:after="240"/>
        <w:rPr>
          <w:color w:val="8E2938"/>
          <w:sz w:val="17"/>
          <w:szCs w:val="17"/>
        </w:rPr>
      </w:pPr>
      <w:r>
        <w:t>Hands should be washed with soap and water after handling litter, feces, food dishes, or contaminated surfaces and before catheterization. Litter boxes should be cleaned daily and located away from kitchens and medical-supply areas.</w:t>
      </w:r>
      <w:r>
        <w:rPr>
          <w:color w:val="8E2938"/>
          <w:sz w:val="17"/>
          <w:szCs w:val="17"/>
        </w:rPr>
        <w:t xml:space="preserve"> [9]</w:t>
      </w:r>
    </w:p>
    <w:p w14:paraId="2CE92A96" w14:textId="77777777" w:rsidR="00374EEF" w:rsidRDefault="00374EEF" w:rsidP="00374EEF">
      <w:pPr>
        <w:keepLines/>
        <w:spacing w:before="240" w:after="240"/>
      </w:pPr>
    </w:p>
    <w:p w14:paraId="2EA3C6E5" w14:textId="77777777" w:rsidR="00261358" w:rsidRDefault="006B6629" w:rsidP="00374EEF">
      <w:pPr>
        <w:pStyle w:val="Heading2"/>
        <w:spacing w:before="240" w:after="240"/>
      </w:pPr>
      <w:bookmarkStart w:id="33" w:name="_Toc236872541"/>
      <w:r>
        <w:t>4. Zoonotic infections</w:t>
      </w:r>
      <w:bookmarkEnd w:id="33"/>
    </w:p>
    <w:p w14:paraId="5C12009A" w14:textId="77777777" w:rsidR="00261358" w:rsidRDefault="006B6629" w:rsidP="00374EEF">
      <w:pPr>
        <w:keepLines/>
        <w:spacing w:before="240" w:after="240"/>
      </w:pPr>
      <w:r>
        <w:t>Healthy indoor cats receiving regular veterinary care present a relatively manageable risk, but cats can transmit Giardia, ringworm, Bartonella, Campylobacter, Salmonella, toxoplasmosis, and other infections even when they appear healthy.</w:t>
      </w:r>
      <w:r>
        <w:rPr>
          <w:color w:val="8E2938"/>
          <w:sz w:val="17"/>
          <w:szCs w:val="17"/>
        </w:rPr>
        <w:t xml:space="preserve"> [9]</w:t>
      </w:r>
    </w:p>
    <w:p w14:paraId="39AE03BD" w14:textId="77777777" w:rsidR="00261358" w:rsidRDefault="006B6629" w:rsidP="00374EEF">
      <w:pPr>
        <w:keepLines/>
        <w:spacing w:before="240" w:after="240"/>
      </w:pPr>
      <w:r>
        <w:t>The risk is reduced by:</w:t>
      </w:r>
    </w:p>
    <w:p w14:paraId="63D243CC" w14:textId="77777777" w:rsidR="00261358" w:rsidRDefault="006B6629" w:rsidP="00374EEF">
      <w:pPr>
        <w:pStyle w:val="ListParagraph"/>
        <w:keepLines/>
        <w:numPr>
          <w:ilvl w:val="0"/>
          <w:numId w:val="1"/>
        </w:numPr>
        <w:spacing w:before="240" w:after="240"/>
      </w:pPr>
      <w:r>
        <w:t>keeping cats indoors;</w:t>
      </w:r>
    </w:p>
    <w:p w14:paraId="147FD6A8" w14:textId="77777777" w:rsidR="00261358" w:rsidRDefault="006B6629" w:rsidP="00374EEF">
      <w:pPr>
        <w:pStyle w:val="ListParagraph"/>
        <w:keepLines/>
        <w:numPr>
          <w:ilvl w:val="0"/>
          <w:numId w:val="1"/>
        </w:numPr>
        <w:spacing w:before="240" w:after="240"/>
      </w:pPr>
      <w:r>
        <w:t>avoiding raw meat diets;</w:t>
      </w:r>
    </w:p>
    <w:p w14:paraId="075AB3F1" w14:textId="77777777" w:rsidR="00261358" w:rsidRDefault="006B6629" w:rsidP="00374EEF">
      <w:pPr>
        <w:pStyle w:val="ListParagraph"/>
        <w:keepLines/>
        <w:numPr>
          <w:ilvl w:val="0"/>
          <w:numId w:val="1"/>
        </w:numPr>
        <w:spacing w:before="240" w:after="240"/>
      </w:pPr>
      <w:r>
        <w:t>routine veterinary examinations;</w:t>
      </w:r>
    </w:p>
    <w:p w14:paraId="3DB5CDE9" w14:textId="77777777" w:rsidR="00261358" w:rsidRDefault="006B6629" w:rsidP="00374EEF">
      <w:pPr>
        <w:pStyle w:val="ListParagraph"/>
        <w:keepLines/>
        <w:numPr>
          <w:ilvl w:val="0"/>
          <w:numId w:val="1"/>
        </w:numPr>
        <w:spacing w:before="240" w:after="240"/>
      </w:pPr>
      <w:r>
        <w:t>parasite prevention;</w:t>
      </w:r>
    </w:p>
    <w:p w14:paraId="02A947AE" w14:textId="77777777" w:rsidR="00261358" w:rsidRDefault="006B6629" w:rsidP="00374EEF">
      <w:pPr>
        <w:pStyle w:val="ListParagraph"/>
        <w:keepLines/>
        <w:numPr>
          <w:ilvl w:val="0"/>
          <w:numId w:val="1"/>
        </w:numPr>
        <w:spacing w:before="240" w:after="240"/>
      </w:pPr>
      <w:r>
        <w:t>prompt treatment of diarrhea;</w:t>
      </w:r>
    </w:p>
    <w:p w14:paraId="332F7E22" w14:textId="77777777" w:rsidR="00261358" w:rsidRDefault="006B6629" w:rsidP="00374EEF">
      <w:pPr>
        <w:pStyle w:val="ListParagraph"/>
        <w:keepLines/>
        <w:numPr>
          <w:ilvl w:val="0"/>
          <w:numId w:val="1"/>
        </w:numPr>
        <w:spacing w:before="240" w:after="240"/>
      </w:pPr>
      <w:r>
        <w:t>daily litter cleaning;</w:t>
      </w:r>
    </w:p>
    <w:p w14:paraId="4006A05E" w14:textId="77777777" w:rsidR="00261358" w:rsidRDefault="006B6629" w:rsidP="00374EEF">
      <w:pPr>
        <w:pStyle w:val="ListParagraph"/>
        <w:keepLines/>
        <w:numPr>
          <w:ilvl w:val="0"/>
          <w:numId w:val="1"/>
        </w:numPr>
        <w:spacing w:before="240" w:after="240"/>
      </w:pPr>
      <w:r>
        <w:t>handwashing;</w:t>
      </w:r>
    </w:p>
    <w:p w14:paraId="5943019A" w14:textId="77777777" w:rsidR="00261358" w:rsidRDefault="006B6629" w:rsidP="00374EEF">
      <w:pPr>
        <w:pStyle w:val="ListParagraph"/>
        <w:keepLines/>
        <w:numPr>
          <w:ilvl w:val="0"/>
          <w:numId w:val="1"/>
        </w:numPr>
        <w:spacing w:before="240" w:after="240"/>
      </w:pPr>
      <w:r>
        <w:t>regular laundering;</w:t>
      </w:r>
    </w:p>
    <w:p w14:paraId="7AA14769" w14:textId="77777777" w:rsidR="00261358" w:rsidRDefault="006B6629" w:rsidP="00374EEF">
      <w:pPr>
        <w:pStyle w:val="ListParagraph"/>
        <w:keepLines/>
        <w:numPr>
          <w:ilvl w:val="0"/>
          <w:numId w:val="1"/>
        </w:numPr>
        <w:spacing w:before="240" w:after="240"/>
      </w:pPr>
      <w:r>
        <w:t>and isolating symptomatic animals when advised by a veterinarian.</w:t>
      </w:r>
    </w:p>
    <w:p w14:paraId="183D7884" w14:textId="77777777" w:rsidR="00261358" w:rsidRDefault="006B6629" w:rsidP="00374EEF">
      <w:pPr>
        <w:keepLines/>
        <w:spacing w:before="240" w:after="240"/>
        <w:rPr>
          <w:color w:val="8E2938"/>
          <w:sz w:val="17"/>
          <w:szCs w:val="17"/>
        </w:rPr>
      </w:pPr>
      <w:r>
        <w:lastRenderedPageBreak/>
        <w:t>In a household where Giardia has occurred, all cats’ health status and the shared environment require particular attention because apparently healthy animals may continue spreading organisms.</w:t>
      </w:r>
      <w:r>
        <w:rPr>
          <w:color w:val="8E2938"/>
          <w:sz w:val="17"/>
          <w:szCs w:val="17"/>
        </w:rPr>
        <w:t xml:space="preserve"> [21]</w:t>
      </w:r>
    </w:p>
    <w:p w14:paraId="3B6B6292" w14:textId="77777777" w:rsidR="00374EEF" w:rsidRDefault="00374EEF" w:rsidP="00374EEF">
      <w:pPr>
        <w:keepLines/>
        <w:spacing w:before="240" w:after="240"/>
      </w:pPr>
    </w:p>
    <w:p w14:paraId="09450CB0" w14:textId="77777777" w:rsidR="00261358" w:rsidRDefault="006B6629" w:rsidP="00374EEF">
      <w:pPr>
        <w:pStyle w:val="Heading2"/>
        <w:spacing w:before="240" w:after="240"/>
      </w:pPr>
      <w:bookmarkStart w:id="34" w:name="_Toc236872542"/>
      <w:r>
        <w:t>5. Sleep disruption</w:t>
      </w:r>
      <w:bookmarkEnd w:id="34"/>
    </w:p>
    <w:p w14:paraId="39048046" w14:textId="77777777" w:rsidR="00261358" w:rsidRDefault="006B6629" w:rsidP="00374EEF">
      <w:pPr>
        <w:keepLines/>
        <w:spacing w:before="240" w:after="240"/>
      </w:pPr>
      <w:r>
        <w:t>Cats can improve perceived safety and bedtime comfort, but cats on the bed can also fragment sleep through movement, grooming, vocalizing, jumping, or early-morning activity.</w:t>
      </w:r>
    </w:p>
    <w:p w14:paraId="7CB9CA14" w14:textId="77777777" w:rsidR="00261358" w:rsidRDefault="006B6629" w:rsidP="00374EEF">
      <w:pPr>
        <w:keepLines/>
        <w:spacing w:before="240" w:after="240"/>
      </w:pPr>
      <w:r>
        <w:t xml:space="preserve">Research on pet co-sleeping is mixed. Some surveys associate pet ownership generally with better sleep, while studies examining animals actually sleeping in </w:t>
      </w:r>
      <w:proofErr w:type="gramStart"/>
      <w:r>
        <w:t>the bed</w:t>
      </w:r>
      <w:proofErr w:type="gramEnd"/>
      <w:r>
        <w:t xml:space="preserve"> find poorer perceived sleep quality or greater insomnia severity.</w:t>
      </w:r>
      <w:r>
        <w:rPr>
          <w:color w:val="8E2938"/>
          <w:sz w:val="17"/>
          <w:szCs w:val="17"/>
        </w:rPr>
        <w:t xml:space="preserve"> [22]</w:t>
      </w:r>
    </w:p>
    <w:p w14:paraId="7E8A5A7F" w14:textId="77777777" w:rsidR="00261358" w:rsidRDefault="006B6629" w:rsidP="00374EEF">
      <w:pPr>
        <w:keepLines/>
        <w:spacing w:before="240" w:after="240"/>
      </w:pPr>
      <w:r>
        <w:t>Because poor sleep can increase pain sensitivity, the correct arrangement is whichever produces objectively better rest—not whichever appears most emotionally appealing at bedtime.</w:t>
      </w:r>
    </w:p>
    <w:p w14:paraId="1CBEB672" w14:textId="77777777" w:rsidR="00261358" w:rsidRDefault="006B6629" w:rsidP="00374EEF">
      <w:pPr>
        <w:keepLines/>
        <w:spacing w:before="240" w:after="240"/>
      </w:pPr>
      <w:r>
        <w:t>A compromise may be:</w:t>
      </w:r>
    </w:p>
    <w:p w14:paraId="5B69F413" w14:textId="77777777" w:rsidR="00261358" w:rsidRDefault="006B6629" w:rsidP="00374EEF">
      <w:pPr>
        <w:pStyle w:val="ListParagraph"/>
        <w:keepLines/>
        <w:numPr>
          <w:ilvl w:val="0"/>
          <w:numId w:val="1"/>
        </w:numPr>
        <w:spacing w:before="240" w:after="240"/>
      </w:pPr>
      <w:r>
        <w:t>cats in the bedroom;</w:t>
      </w:r>
    </w:p>
    <w:p w14:paraId="0AC573BE" w14:textId="77777777" w:rsidR="00261358" w:rsidRDefault="006B6629" w:rsidP="00374EEF">
      <w:pPr>
        <w:pStyle w:val="ListParagraph"/>
        <w:keepLines/>
        <w:numPr>
          <w:ilvl w:val="0"/>
          <w:numId w:val="1"/>
        </w:numPr>
        <w:spacing w:before="240" w:after="240"/>
      </w:pPr>
      <w:r>
        <w:t>comfortable beds immediately beside the human bed;</w:t>
      </w:r>
    </w:p>
    <w:p w14:paraId="53F5F6A5" w14:textId="77777777" w:rsidR="00261358" w:rsidRDefault="006B6629" w:rsidP="00374EEF">
      <w:pPr>
        <w:pStyle w:val="ListParagraph"/>
        <w:keepLines/>
        <w:numPr>
          <w:ilvl w:val="0"/>
          <w:numId w:val="1"/>
        </w:numPr>
        <w:spacing w:before="240" w:after="240"/>
      </w:pPr>
      <w:r>
        <w:t>one calm cat allowed on the bed;</w:t>
      </w:r>
    </w:p>
    <w:p w14:paraId="1E0401BE" w14:textId="77777777" w:rsidR="00261358" w:rsidRDefault="006B6629" w:rsidP="00374EEF">
      <w:pPr>
        <w:pStyle w:val="ListParagraph"/>
        <w:keepLines/>
        <w:numPr>
          <w:ilvl w:val="0"/>
          <w:numId w:val="1"/>
        </w:numPr>
        <w:spacing w:before="240" w:after="240"/>
      </w:pPr>
      <w:r>
        <w:t>or access restricted during the most sleep-sensitive hours.</w:t>
      </w:r>
    </w:p>
    <w:p w14:paraId="11A25330" w14:textId="77777777" w:rsidR="00374EEF" w:rsidRDefault="00374EEF" w:rsidP="00374EEF">
      <w:pPr>
        <w:keepLines/>
        <w:spacing w:before="240" w:after="240"/>
      </w:pPr>
    </w:p>
    <w:p w14:paraId="1AC39BC9" w14:textId="77777777" w:rsidR="00261358" w:rsidRDefault="006B6629" w:rsidP="00374EEF">
      <w:pPr>
        <w:pStyle w:val="Heading2"/>
        <w:spacing w:before="240" w:after="240"/>
      </w:pPr>
      <w:bookmarkStart w:id="35" w:name="_Toc236872543"/>
      <w:r>
        <w:t>6. Care burden and financial strain</w:t>
      </w:r>
      <w:bookmarkEnd w:id="35"/>
    </w:p>
    <w:p w14:paraId="5D3C259D" w14:textId="77777777" w:rsidR="00261358" w:rsidRDefault="006B6629" w:rsidP="00374EEF">
      <w:pPr>
        <w:keepLines/>
        <w:spacing w:before="240" w:after="240"/>
      </w:pPr>
      <w:r>
        <w:t>A multiple-cat household creates cumulative costs:</w:t>
      </w:r>
    </w:p>
    <w:p w14:paraId="677BEFB2" w14:textId="77777777" w:rsidR="00261358" w:rsidRDefault="006B6629" w:rsidP="00374EEF">
      <w:pPr>
        <w:pStyle w:val="ListParagraph"/>
        <w:keepLines/>
        <w:numPr>
          <w:ilvl w:val="0"/>
          <w:numId w:val="1"/>
        </w:numPr>
        <w:spacing w:before="240" w:after="240"/>
      </w:pPr>
      <w:r>
        <w:t>food;</w:t>
      </w:r>
    </w:p>
    <w:p w14:paraId="18A75C94" w14:textId="77777777" w:rsidR="00261358" w:rsidRDefault="006B6629" w:rsidP="00374EEF">
      <w:pPr>
        <w:pStyle w:val="ListParagraph"/>
        <w:keepLines/>
        <w:numPr>
          <w:ilvl w:val="0"/>
          <w:numId w:val="1"/>
        </w:numPr>
        <w:spacing w:before="240" w:after="240"/>
      </w:pPr>
      <w:r>
        <w:t>litter;</w:t>
      </w:r>
    </w:p>
    <w:p w14:paraId="6797563B" w14:textId="77777777" w:rsidR="00261358" w:rsidRDefault="006B6629" w:rsidP="00374EEF">
      <w:pPr>
        <w:pStyle w:val="ListParagraph"/>
        <w:keepLines/>
        <w:numPr>
          <w:ilvl w:val="0"/>
          <w:numId w:val="1"/>
        </w:numPr>
        <w:spacing w:before="240" w:after="240"/>
      </w:pPr>
      <w:r>
        <w:t>cleaning;</w:t>
      </w:r>
    </w:p>
    <w:p w14:paraId="33D405AD" w14:textId="77777777" w:rsidR="00261358" w:rsidRDefault="006B6629" w:rsidP="00374EEF">
      <w:pPr>
        <w:pStyle w:val="ListParagraph"/>
        <w:keepLines/>
        <w:numPr>
          <w:ilvl w:val="0"/>
          <w:numId w:val="1"/>
        </w:numPr>
        <w:spacing w:before="240" w:after="240"/>
      </w:pPr>
      <w:r>
        <w:t>medication;</w:t>
      </w:r>
    </w:p>
    <w:p w14:paraId="67EA9B6E" w14:textId="77777777" w:rsidR="00261358" w:rsidRDefault="006B6629" w:rsidP="00374EEF">
      <w:pPr>
        <w:pStyle w:val="ListParagraph"/>
        <w:keepLines/>
        <w:numPr>
          <w:ilvl w:val="0"/>
          <w:numId w:val="1"/>
        </w:numPr>
        <w:spacing w:before="240" w:after="240"/>
      </w:pPr>
      <w:r>
        <w:t>emergency veterinary care;</w:t>
      </w:r>
    </w:p>
    <w:p w14:paraId="2E59C625" w14:textId="77777777" w:rsidR="00261358" w:rsidRDefault="006B6629" w:rsidP="00374EEF">
      <w:pPr>
        <w:pStyle w:val="ListParagraph"/>
        <w:keepLines/>
        <w:numPr>
          <w:ilvl w:val="0"/>
          <w:numId w:val="1"/>
        </w:numPr>
        <w:spacing w:before="240" w:after="240"/>
      </w:pPr>
      <w:r>
        <w:t>dental treatment;</w:t>
      </w:r>
    </w:p>
    <w:p w14:paraId="45134498" w14:textId="77777777" w:rsidR="00261358" w:rsidRDefault="006B6629" w:rsidP="00374EEF">
      <w:pPr>
        <w:pStyle w:val="ListParagraph"/>
        <w:keepLines/>
        <w:numPr>
          <w:ilvl w:val="0"/>
          <w:numId w:val="1"/>
        </w:numPr>
        <w:spacing w:before="240" w:after="240"/>
      </w:pPr>
      <w:r>
        <w:t>transportation;</w:t>
      </w:r>
    </w:p>
    <w:p w14:paraId="0F3B5C2E" w14:textId="77777777" w:rsidR="00261358" w:rsidRDefault="006B6629" w:rsidP="00374EEF">
      <w:pPr>
        <w:pStyle w:val="ListParagraph"/>
        <w:keepLines/>
        <w:numPr>
          <w:ilvl w:val="0"/>
          <w:numId w:val="1"/>
        </w:numPr>
        <w:spacing w:before="240" w:after="240"/>
      </w:pPr>
      <w:r>
        <w:t>and end-of-life care.</w:t>
      </w:r>
    </w:p>
    <w:p w14:paraId="4879C6E4" w14:textId="02CFE9AE" w:rsidR="00374EEF" w:rsidRDefault="006B6629" w:rsidP="00374EEF">
      <w:pPr>
        <w:keepLines/>
        <w:spacing w:before="240" w:after="240"/>
      </w:pPr>
      <w:r>
        <w:t xml:space="preserve">Financial anxiety and physical overexertion can negate some of the psychological </w:t>
      </w:r>
      <w:proofErr w:type="gramStart"/>
      <w:r>
        <w:t>benefit</w:t>
      </w:r>
      <w:proofErr w:type="gramEnd"/>
      <w:r>
        <w:t>. The household therefore needs enough redundancy—human assistance, automated systems, transport plans, and emergency funds—that the person’s health is not continuously endangered by caregiving.</w:t>
      </w:r>
      <w:bookmarkStart w:id="36" w:name="_Toc236872544"/>
    </w:p>
    <w:p w14:paraId="44D5B142" w14:textId="77777777" w:rsidR="00374EEF" w:rsidRDefault="00374EEF" w:rsidP="00374EEF">
      <w:pPr>
        <w:keepLines/>
        <w:spacing w:before="240" w:after="240"/>
      </w:pPr>
    </w:p>
    <w:p w14:paraId="4688B444" w14:textId="0E82BC2D" w:rsidR="00261358" w:rsidRDefault="006B6629" w:rsidP="00374EEF">
      <w:pPr>
        <w:pStyle w:val="Heading2"/>
        <w:spacing w:before="240" w:after="240"/>
      </w:pPr>
      <w:r>
        <w:t>7. Multi-cat stress</w:t>
      </w:r>
      <w:bookmarkEnd w:id="36"/>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760DB4FF" w14:textId="77777777">
        <w:trPr>
          <w:tblHeader/>
        </w:trPr>
        <w:tc>
          <w:tcPr>
            <w:tcW w:w="0" w:type="auto"/>
            <w:shd w:val="clear" w:color="auto" w:fill="F3EADF"/>
            <w:tcMar>
              <w:top w:w="120" w:type="dxa"/>
              <w:left w:w="140" w:type="dxa"/>
              <w:bottom w:w="120" w:type="dxa"/>
              <w:right w:w="140" w:type="dxa"/>
            </w:tcMar>
            <w:vAlign w:val="center"/>
          </w:tcPr>
          <w:p w14:paraId="05786029" w14:textId="77777777" w:rsidR="00261358" w:rsidRDefault="006B6629" w:rsidP="00374EEF">
            <w:pPr>
              <w:spacing w:before="240" w:after="240" w:line="260" w:lineRule="auto"/>
            </w:pPr>
            <w:r>
              <w:rPr>
                <w:b/>
                <w:bCs/>
                <w:color w:val="17243A"/>
                <w:sz w:val="19"/>
                <w:szCs w:val="19"/>
              </w:rPr>
              <w:t>A household is therapeutic for the person only if it is also healthy for the cats.</w:t>
            </w:r>
          </w:p>
        </w:tc>
      </w:tr>
    </w:tbl>
    <w:p w14:paraId="2F38D576" w14:textId="77777777" w:rsidR="00261358" w:rsidRDefault="006B6629" w:rsidP="00374EEF">
      <w:pPr>
        <w:keepLines/>
        <w:spacing w:before="240" w:after="240"/>
      </w:pPr>
      <w:r>
        <w:t>Crowding, resource competition, bullying, urine marking, chronic hiding, blocked access to litter boxes, or repeated conflict creates distress for both animals and humans. Feline environmental guidelines emphasize adequate and separated resources, safe resting places, vertical territory, hiding locations, play, and predictable human interaction.</w:t>
      </w:r>
      <w:r>
        <w:rPr>
          <w:color w:val="8E2938"/>
          <w:sz w:val="17"/>
          <w:szCs w:val="17"/>
        </w:rPr>
        <w:t xml:space="preserve"> [23]</w:t>
      </w:r>
    </w:p>
    <w:p w14:paraId="6E169B8A" w14:textId="77946F20" w:rsidR="00261358" w:rsidRDefault="006B6629" w:rsidP="00374EEF">
      <w:pPr>
        <w:keepLines/>
        <w:spacing w:before="240" w:after="240"/>
      </w:pPr>
      <w:r>
        <w:t xml:space="preserve">The relevant unit is not merely “number of cats.” It </w:t>
      </w:r>
      <w:proofErr w:type="gramStart"/>
      <w:r>
        <w:t>is</w:t>
      </w:r>
      <w:r w:rsidR="00374EEF">
        <w:t>:</w:t>
      </w:r>
      <w:proofErr w:type="gramEnd"/>
      <w:r w:rsidR="00374EEF">
        <w:t xml:space="preserve"> </w:t>
      </w:r>
      <w:r>
        <w:t>number of cats relative to space, resources, compatible social groups, caregiving capacity, and environmental design.</w:t>
      </w:r>
    </w:p>
    <w:p w14:paraId="7459F65D" w14:textId="77777777" w:rsidR="00261358" w:rsidRDefault="006B6629" w:rsidP="00374EEF">
      <w:pPr>
        <w:pageBreakBefore/>
        <w:spacing w:before="240" w:after="240"/>
      </w:pPr>
      <w:r>
        <w:rPr>
          <w:b/>
          <w:bCs/>
          <w:color w:val="8E2938"/>
          <w:spacing w:val="70"/>
          <w:sz w:val="17"/>
          <w:szCs w:val="17"/>
        </w:rPr>
        <w:lastRenderedPageBreak/>
        <w:t>06 · PRACTICAL FRAMEWORK</w:t>
      </w:r>
    </w:p>
    <w:p w14:paraId="3A4D4A18" w14:textId="77777777" w:rsidR="00261358" w:rsidRDefault="006B6629" w:rsidP="00374EEF">
      <w:pPr>
        <w:pStyle w:val="Heading1"/>
        <w:spacing w:before="240" w:after="240"/>
      </w:pPr>
      <w:bookmarkStart w:id="37" w:name="_Toc236872545"/>
      <w:r>
        <w:t>Designing a safer supportive home</w:t>
      </w:r>
      <w:bookmarkEnd w:id="37"/>
    </w:p>
    <w:p w14:paraId="42203B62" w14:textId="77777777" w:rsidR="00261358" w:rsidRDefault="006B6629" w:rsidP="00374EEF">
      <w:pPr>
        <w:keepLines/>
        <w:spacing w:before="240" w:after="240"/>
        <w:rPr>
          <w:color w:val="607080"/>
          <w:sz w:val="22"/>
          <w:szCs w:val="22"/>
        </w:rPr>
      </w:pPr>
      <w:r>
        <w:rPr>
          <w:color w:val="607080"/>
          <w:sz w:val="22"/>
          <w:szCs w:val="22"/>
        </w:rPr>
        <w:t>Concrete environmental and self-observation practices that preserve comfort without overmedicalizing the animals.</w:t>
      </w:r>
    </w:p>
    <w:p w14:paraId="5CD698B2" w14:textId="77777777" w:rsidR="00374EEF" w:rsidRDefault="00374EEF" w:rsidP="00374EEF">
      <w:pPr>
        <w:keepLines/>
        <w:spacing w:before="240" w:after="240"/>
      </w:pPr>
    </w:p>
    <w:p w14:paraId="6992EF13" w14:textId="77777777" w:rsidR="00261358" w:rsidRDefault="006B6629" w:rsidP="00374EEF">
      <w:pPr>
        <w:pStyle w:val="Heading2"/>
        <w:spacing w:before="240" w:after="240"/>
      </w:pPr>
      <w:bookmarkStart w:id="38" w:name="_Toc236872546"/>
      <w:r>
        <w:t>Create a “comfort-cat” arrangement</w:t>
      </w:r>
      <w:bookmarkEnd w:id="38"/>
    </w:p>
    <w:p w14:paraId="44EA88E3" w14:textId="77777777" w:rsidR="00261358" w:rsidRDefault="006B6629" w:rsidP="00374EEF">
      <w:pPr>
        <w:keepLines/>
        <w:spacing w:before="240" w:after="240"/>
      </w:pPr>
      <w:r>
        <w:t>Not every cat needs to perform the same role. Identify which cats naturally:</w:t>
      </w:r>
    </w:p>
    <w:p w14:paraId="74925643" w14:textId="77777777" w:rsidR="00261358" w:rsidRDefault="006B6629" w:rsidP="00374EEF">
      <w:pPr>
        <w:pStyle w:val="ListParagraph"/>
        <w:keepLines/>
        <w:numPr>
          <w:ilvl w:val="0"/>
          <w:numId w:val="1"/>
        </w:numPr>
        <w:spacing w:before="240" w:after="240"/>
      </w:pPr>
      <w:r>
        <w:t>lie quietly beside you;</w:t>
      </w:r>
    </w:p>
    <w:p w14:paraId="2D043476" w14:textId="77777777" w:rsidR="00261358" w:rsidRDefault="006B6629" w:rsidP="00374EEF">
      <w:pPr>
        <w:pStyle w:val="ListParagraph"/>
        <w:keepLines/>
        <w:numPr>
          <w:ilvl w:val="0"/>
          <w:numId w:val="1"/>
        </w:numPr>
        <w:spacing w:before="240" w:after="240"/>
      </w:pPr>
      <w:r>
        <w:t>tolerate gentle petting;</w:t>
      </w:r>
    </w:p>
    <w:p w14:paraId="155D70E8" w14:textId="77777777" w:rsidR="00261358" w:rsidRDefault="006B6629" w:rsidP="00374EEF">
      <w:pPr>
        <w:pStyle w:val="ListParagraph"/>
        <w:keepLines/>
        <w:numPr>
          <w:ilvl w:val="0"/>
          <w:numId w:val="1"/>
        </w:numPr>
        <w:spacing w:before="240" w:after="240"/>
      </w:pPr>
      <w:r>
        <w:t>do not step on painful areas;</w:t>
      </w:r>
    </w:p>
    <w:p w14:paraId="3CC1262F" w14:textId="77777777" w:rsidR="00261358" w:rsidRDefault="006B6629" w:rsidP="00374EEF">
      <w:pPr>
        <w:pStyle w:val="ListParagraph"/>
        <w:keepLines/>
        <w:numPr>
          <w:ilvl w:val="0"/>
          <w:numId w:val="1"/>
        </w:numPr>
        <w:spacing w:before="240" w:after="240"/>
      </w:pPr>
      <w:r>
        <w:t>remain settled during pain flares;</w:t>
      </w:r>
    </w:p>
    <w:p w14:paraId="58E2B1DD" w14:textId="77777777" w:rsidR="00261358" w:rsidRDefault="006B6629" w:rsidP="00374EEF">
      <w:pPr>
        <w:pStyle w:val="ListParagraph"/>
        <w:keepLines/>
        <w:numPr>
          <w:ilvl w:val="0"/>
          <w:numId w:val="1"/>
        </w:numPr>
        <w:spacing w:before="240" w:after="240"/>
      </w:pPr>
      <w:r>
        <w:t>and leave when asked.</w:t>
      </w:r>
    </w:p>
    <w:p w14:paraId="0BCE4E7E" w14:textId="77777777" w:rsidR="00261358" w:rsidRDefault="006B6629" w:rsidP="00374EEF">
      <w:pPr>
        <w:keepLines/>
        <w:spacing w:before="240" w:after="240"/>
      </w:pPr>
      <w:r>
        <w:t>Those cats can be welcomed during resting or grounding periods. More active cats can provide play and laughter at other times.</w:t>
      </w:r>
    </w:p>
    <w:p w14:paraId="133A33D6" w14:textId="77777777" w:rsidR="00374EEF" w:rsidRDefault="00374EEF" w:rsidP="00374EEF">
      <w:pPr>
        <w:keepLines/>
        <w:spacing w:before="240" w:after="240"/>
      </w:pPr>
    </w:p>
    <w:p w14:paraId="04A5FE23" w14:textId="77777777" w:rsidR="00261358" w:rsidRDefault="006B6629" w:rsidP="00374EEF">
      <w:pPr>
        <w:pStyle w:val="Heading2"/>
        <w:spacing w:before="240" w:after="240"/>
      </w:pPr>
      <w:bookmarkStart w:id="39" w:name="_Toc236872547"/>
      <w:r>
        <w:t>Establish a pain-flare ritual</w:t>
      </w:r>
      <w:bookmarkEnd w:id="39"/>
    </w:p>
    <w:p w14:paraId="6F132754" w14:textId="77777777" w:rsidR="00261358" w:rsidRDefault="006B6629" w:rsidP="00374EEF">
      <w:pPr>
        <w:keepLines/>
        <w:spacing w:before="240" w:after="240"/>
      </w:pPr>
      <w:r>
        <w:t>A simple 10–20-minute ritual might include:</w:t>
      </w:r>
    </w:p>
    <w:p w14:paraId="4CD8BE92" w14:textId="77777777" w:rsidR="00261358" w:rsidRDefault="006B6629" w:rsidP="00374EEF">
      <w:pPr>
        <w:pStyle w:val="ListParagraph"/>
        <w:keepLines/>
        <w:numPr>
          <w:ilvl w:val="0"/>
          <w:numId w:val="1"/>
        </w:numPr>
        <w:spacing w:before="240" w:after="240"/>
      </w:pPr>
      <w:r>
        <w:t>settling into a supported position;</w:t>
      </w:r>
    </w:p>
    <w:p w14:paraId="3213C706" w14:textId="77777777" w:rsidR="00261358" w:rsidRDefault="006B6629" w:rsidP="00374EEF">
      <w:pPr>
        <w:pStyle w:val="ListParagraph"/>
        <w:keepLines/>
        <w:numPr>
          <w:ilvl w:val="0"/>
          <w:numId w:val="1"/>
        </w:numPr>
        <w:spacing w:before="240" w:after="240"/>
      </w:pPr>
      <w:r>
        <w:t>allowing one calm cat nearby;</w:t>
      </w:r>
    </w:p>
    <w:p w14:paraId="3BC6FECE" w14:textId="77777777" w:rsidR="00261358" w:rsidRDefault="006B6629" w:rsidP="00374EEF">
      <w:pPr>
        <w:pStyle w:val="ListParagraph"/>
        <w:keepLines/>
        <w:numPr>
          <w:ilvl w:val="0"/>
          <w:numId w:val="1"/>
        </w:numPr>
        <w:spacing w:before="240" w:after="240"/>
      </w:pPr>
      <w:r>
        <w:t>observing the cat’s breathing;</w:t>
      </w:r>
    </w:p>
    <w:p w14:paraId="5C2A0591" w14:textId="77777777" w:rsidR="00261358" w:rsidRDefault="006B6629" w:rsidP="00374EEF">
      <w:pPr>
        <w:pStyle w:val="ListParagraph"/>
        <w:keepLines/>
        <w:numPr>
          <w:ilvl w:val="0"/>
          <w:numId w:val="1"/>
        </w:numPr>
        <w:spacing w:before="240" w:after="240"/>
      </w:pPr>
      <w:r>
        <w:t>stroking only if touch feels pleasant;</w:t>
      </w:r>
    </w:p>
    <w:p w14:paraId="5324789F" w14:textId="77777777" w:rsidR="00261358" w:rsidRDefault="006B6629" w:rsidP="00374EEF">
      <w:pPr>
        <w:pStyle w:val="ListParagraph"/>
        <w:keepLines/>
        <w:numPr>
          <w:ilvl w:val="0"/>
          <w:numId w:val="1"/>
        </w:numPr>
        <w:spacing w:before="240" w:after="240"/>
      </w:pPr>
      <w:r>
        <w:t>lengthening the exhalation without forcing it;</w:t>
      </w:r>
    </w:p>
    <w:p w14:paraId="393449A6" w14:textId="77777777" w:rsidR="00261358" w:rsidRDefault="006B6629" w:rsidP="00374EEF">
      <w:pPr>
        <w:pStyle w:val="ListParagraph"/>
        <w:keepLines/>
        <w:numPr>
          <w:ilvl w:val="0"/>
          <w:numId w:val="1"/>
        </w:numPr>
        <w:spacing w:before="240" w:after="240"/>
      </w:pPr>
      <w:r>
        <w:t>naming the pain without catastrophizing it;</w:t>
      </w:r>
    </w:p>
    <w:p w14:paraId="25FA2FA3" w14:textId="77777777" w:rsidR="00261358" w:rsidRDefault="006B6629" w:rsidP="00374EEF">
      <w:pPr>
        <w:pStyle w:val="ListParagraph"/>
        <w:keepLines/>
        <w:numPr>
          <w:ilvl w:val="0"/>
          <w:numId w:val="1"/>
        </w:numPr>
        <w:spacing w:before="240" w:after="240"/>
      </w:pPr>
      <w:r>
        <w:t>distinguishing “painful” from “dangerous” only after medical red flags have been considered;</w:t>
      </w:r>
    </w:p>
    <w:p w14:paraId="0A023AE3" w14:textId="77777777" w:rsidR="00261358" w:rsidRDefault="006B6629" w:rsidP="00374EEF">
      <w:pPr>
        <w:pStyle w:val="ListParagraph"/>
        <w:keepLines/>
        <w:numPr>
          <w:ilvl w:val="0"/>
          <w:numId w:val="1"/>
        </w:numPr>
        <w:spacing w:before="240" w:after="240"/>
      </w:pPr>
      <w:r>
        <w:t>then choosing one manageable next action.</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322F855A" w14:textId="77777777">
        <w:trPr>
          <w:tblHeader/>
        </w:trPr>
        <w:tc>
          <w:tcPr>
            <w:tcW w:w="0" w:type="auto"/>
            <w:shd w:val="clear" w:color="auto" w:fill="F3EADF"/>
            <w:tcMar>
              <w:top w:w="120" w:type="dxa"/>
              <w:left w:w="140" w:type="dxa"/>
              <w:bottom w:w="120" w:type="dxa"/>
              <w:right w:w="140" w:type="dxa"/>
            </w:tcMar>
            <w:vAlign w:val="center"/>
          </w:tcPr>
          <w:p w14:paraId="1299D28F" w14:textId="77777777" w:rsidR="00261358" w:rsidRDefault="006B6629" w:rsidP="00374EEF">
            <w:pPr>
              <w:spacing w:before="240" w:after="240" w:line="260" w:lineRule="auto"/>
            </w:pPr>
            <w:r>
              <w:rPr>
                <w:b/>
                <w:bCs/>
                <w:color w:val="17243A"/>
                <w:sz w:val="19"/>
                <w:szCs w:val="19"/>
              </w:rPr>
              <w:t>The cat becomes an anchor for a repeatable self-regulation practice—not the treatment itself.</w:t>
            </w:r>
          </w:p>
        </w:tc>
      </w:tr>
    </w:tbl>
    <w:p w14:paraId="641B9985" w14:textId="77777777" w:rsidR="00261358" w:rsidRDefault="00261358" w:rsidP="00374EEF">
      <w:pPr>
        <w:spacing w:before="240" w:after="240"/>
      </w:pPr>
    </w:p>
    <w:p w14:paraId="11DD7CA1" w14:textId="77777777" w:rsidR="00261358" w:rsidRDefault="006B6629" w:rsidP="00374EEF">
      <w:pPr>
        <w:pStyle w:val="Heading2"/>
        <w:spacing w:before="240" w:after="240"/>
      </w:pPr>
      <w:bookmarkStart w:id="40" w:name="_Toc236872548"/>
      <w:r>
        <w:t>Protect clean medical zones</w:t>
      </w:r>
      <w:bookmarkEnd w:id="40"/>
    </w:p>
    <w:p w14:paraId="7902E2E2" w14:textId="77777777" w:rsidR="00261358" w:rsidRDefault="006B6629" w:rsidP="00374EEF">
      <w:pPr>
        <w:keepLines/>
        <w:spacing w:before="240" w:after="240"/>
      </w:pPr>
      <w:r>
        <w:t>Cat-free zones should include:</w:t>
      </w:r>
    </w:p>
    <w:p w14:paraId="7EC6F35B" w14:textId="77777777" w:rsidR="00261358" w:rsidRDefault="006B6629" w:rsidP="00374EEF">
      <w:pPr>
        <w:pStyle w:val="ListParagraph"/>
        <w:keepLines/>
        <w:numPr>
          <w:ilvl w:val="0"/>
          <w:numId w:val="1"/>
        </w:numPr>
        <w:spacing w:before="240" w:after="240"/>
      </w:pPr>
      <w:r>
        <w:t>catheter storage;</w:t>
      </w:r>
    </w:p>
    <w:p w14:paraId="3172E29F" w14:textId="77777777" w:rsidR="00261358" w:rsidRDefault="006B6629" w:rsidP="00374EEF">
      <w:pPr>
        <w:pStyle w:val="ListParagraph"/>
        <w:keepLines/>
        <w:numPr>
          <w:ilvl w:val="0"/>
          <w:numId w:val="1"/>
        </w:numPr>
        <w:spacing w:before="240" w:after="240"/>
      </w:pPr>
      <w:r>
        <w:t>catheterization preparation surfaces;</w:t>
      </w:r>
    </w:p>
    <w:p w14:paraId="1F6CAB48" w14:textId="77777777" w:rsidR="00261358" w:rsidRDefault="006B6629" w:rsidP="00374EEF">
      <w:pPr>
        <w:pStyle w:val="ListParagraph"/>
        <w:keepLines/>
        <w:numPr>
          <w:ilvl w:val="0"/>
          <w:numId w:val="1"/>
        </w:numPr>
        <w:spacing w:before="240" w:after="240"/>
      </w:pPr>
      <w:r>
        <w:t>wound-care supplies;</w:t>
      </w:r>
    </w:p>
    <w:p w14:paraId="26F3A181" w14:textId="77777777" w:rsidR="00261358" w:rsidRDefault="006B6629" w:rsidP="00374EEF">
      <w:pPr>
        <w:pStyle w:val="ListParagraph"/>
        <w:keepLines/>
        <w:numPr>
          <w:ilvl w:val="0"/>
          <w:numId w:val="1"/>
        </w:numPr>
        <w:spacing w:before="240" w:after="240"/>
      </w:pPr>
      <w:r>
        <w:t>medication-sorting areas;</w:t>
      </w:r>
    </w:p>
    <w:p w14:paraId="6B879C1D" w14:textId="77777777" w:rsidR="00261358" w:rsidRDefault="006B6629" w:rsidP="00374EEF">
      <w:pPr>
        <w:pStyle w:val="ListParagraph"/>
        <w:keepLines/>
        <w:numPr>
          <w:ilvl w:val="0"/>
          <w:numId w:val="1"/>
        </w:numPr>
        <w:spacing w:before="240" w:after="240"/>
      </w:pPr>
      <w:r>
        <w:t>and any sterile or clean equipment.</w:t>
      </w:r>
    </w:p>
    <w:p w14:paraId="4C7D04F6" w14:textId="77777777" w:rsidR="00261358" w:rsidRDefault="006B6629" w:rsidP="00374EEF">
      <w:pPr>
        <w:keepLines/>
        <w:spacing w:before="240" w:after="240"/>
      </w:pPr>
      <w:r>
        <w:t>This boundary should be physical and consistent, not dependent on remembering to move a cat each time.</w:t>
      </w:r>
    </w:p>
    <w:p w14:paraId="6B3C1E5F" w14:textId="77777777" w:rsidR="00374EEF" w:rsidRDefault="00374EEF" w:rsidP="00374EEF">
      <w:pPr>
        <w:keepLines/>
        <w:spacing w:before="240" w:after="240"/>
      </w:pPr>
    </w:p>
    <w:p w14:paraId="73343817" w14:textId="77777777" w:rsidR="00261358" w:rsidRDefault="006B6629" w:rsidP="00374EEF">
      <w:pPr>
        <w:pStyle w:val="Heading2"/>
        <w:spacing w:before="240" w:after="240"/>
      </w:pPr>
      <w:bookmarkStart w:id="41" w:name="_Toc236872549"/>
      <w:r>
        <w:t xml:space="preserve">Design </w:t>
      </w:r>
      <w:proofErr w:type="gramStart"/>
      <w:r>
        <w:t>against</w:t>
      </w:r>
      <w:proofErr w:type="gramEnd"/>
      <w:r>
        <w:t xml:space="preserve"> </w:t>
      </w:r>
      <w:proofErr w:type="gramStart"/>
      <w:r>
        <w:t>falls</w:t>
      </w:r>
      <w:bookmarkEnd w:id="41"/>
      <w:proofErr w:type="gramEnd"/>
    </w:p>
    <w:p w14:paraId="3558CBAF" w14:textId="77777777" w:rsidR="00261358" w:rsidRDefault="006B6629" w:rsidP="00374EEF">
      <w:pPr>
        <w:keepLines/>
        <w:spacing w:before="240" w:after="240"/>
      </w:pPr>
      <w:r>
        <w:t>Use:</w:t>
      </w:r>
    </w:p>
    <w:p w14:paraId="2A8ABFD5" w14:textId="77777777" w:rsidR="00261358" w:rsidRDefault="006B6629" w:rsidP="00374EEF">
      <w:pPr>
        <w:pStyle w:val="ListParagraph"/>
        <w:keepLines/>
        <w:numPr>
          <w:ilvl w:val="0"/>
          <w:numId w:val="1"/>
        </w:numPr>
        <w:spacing w:before="240" w:after="240"/>
      </w:pPr>
      <w:r>
        <w:t>wide pathways;</w:t>
      </w:r>
    </w:p>
    <w:p w14:paraId="27EE1E41" w14:textId="77777777" w:rsidR="00261358" w:rsidRDefault="006B6629" w:rsidP="00374EEF">
      <w:pPr>
        <w:pStyle w:val="ListParagraph"/>
        <w:keepLines/>
        <w:numPr>
          <w:ilvl w:val="0"/>
          <w:numId w:val="1"/>
        </w:numPr>
        <w:spacing w:before="240" w:after="240"/>
      </w:pPr>
      <w:r>
        <w:t>low-clutter floors;</w:t>
      </w:r>
    </w:p>
    <w:p w14:paraId="750B6F37" w14:textId="77777777" w:rsidR="00261358" w:rsidRDefault="006B6629" w:rsidP="00374EEF">
      <w:pPr>
        <w:pStyle w:val="ListParagraph"/>
        <w:keepLines/>
        <w:numPr>
          <w:ilvl w:val="0"/>
          <w:numId w:val="1"/>
        </w:numPr>
        <w:spacing w:before="240" w:after="240"/>
      </w:pPr>
      <w:r>
        <w:t>elevated bowls;</w:t>
      </w:r>
    </w:p>
    <w:p w14:paraId="52B67562" w14:textId="77777777" w:rsidR="00261358" w:rsidRDefault="006B6629" w:rsidP="00374EEF">
      <w:pPr>
        <w:pStyle w:val="ListParagraph"/>
        <w:keepLines/>
        <w:numPr>
          <w:ilvl w:val="0"/>
          <w:numId w:val="1"/>
        </w:numPr>
        <w:spacing w:before="240" w:after="240"/>
      </w:pPr>
      <w:r>
        <w:t>wall-mounted toy storage;</w:t>
      </w:r>
    </w:p>
    <w:p w14:paraId="3CC219BA" w14:textId="77777777" w:rsidR="00261358" w:rsidRDefault="006B6629" w:rsidP="00374EEF">
      <w:pPr>
        <w:pStyle w:val="ListParagraph"/>
        <w:keepLines/>
        <w:numPr>
          <w:ilvl w:val="0"/>
          <w:numId w:val="1"/>
        </w:numPr>
        <w:spacing w:before="240" w:after="240"/>
      </w:pPr>
      <w:r>
        <w:t>nightlights;</w:t>
      </w:r>
    </w:p>
    <w:p w14:paraId="7D61C856" w14:textId="77777777" w:rsidR="00261358" w:rsidRDefault="006B6629" w:rsidP="00374EEF">
      <w:pPr>
        <w:pStyle w:val="ListParagraph"/>
        <w:keepLines/>
        <w:numPr>
          <w:ilvl w:val="0"/>
          <w:numId w:val="1"/>
        </w:numPr>
        <w:spacing w:before="240" w:after="240"/>
      </w:pPr>
      <w:r>
        <w:t>stable furniture;</w:t>
      </w:r>
    </w:p>
    <w:p w14:paraId="2B4F8E4B" w14:textId="77777777" w:rsidR="00261358" w:rsidRDefault="006B6629" w:rsidP="00374EEF">
      <w:pPr>
        <w:pStyle w:val="ListParagraph"/>
        <w:keepLines/>
        <w:numPr>
          <w:ilvl w:val="0"/>
          <w:numId w:val="1"/>
        </w:numPr>
        <w:spacing w:before="240" w:after="240"/>
      </w:pPr>
      <w:r>
        <w:t>and designated cat resting platforms away from transfer routes.</w:t>
      </w:r>
    </w:p>
    <w:p w14:paraId="2612A140" w14:textId="77777777" w:rsidR="00261358" w:rsidRDefault="006B6629" w:rsidP="00374EEF">
      <w:pPr>
        <w:keepLines/>
        <w:spacing w:before="240" w:after="240"/>
      </w:pPr>
      <w:r>
        <w:t>The environment should anticipate that cats will behave like cats.</w:t>
      </w:r>
    </w:p>
    <w:p w14:paraId="10E85E6B" w14:textId="77777777" w:rsidR="00374EEF" w:rsidRDefault="00374EEF" w:rsidP="00374EEF">
      <w:pPr>
        <w:keepLines/>
        <w:spacing w:before="240" w:after="240"/>
      </w:pPr>
    </w:p>
    <w:p w14:paraId="33C0CB19" w14:textId="77777777" w:rsidR="00261358" w:rsidRDefault="006B6629" w:rsidP="00374EEF">
      <w:pPr>
        <w:pStyle w:val="Heading2"/>
        <w:spacing w:before="240" w:after="240"/>
      </w:pPr>
      <w:bookmarkStart w:id="42" w:name="_Toc236872550"/>
      <w:r>
        <w:t>Automate physically demanding care</w:t>
      </w:r>
      <w:bookmarkEnd w:id="42"/>
    </w:p>
    <w:p w14:paraId="063C566D" w14:textId="77777777" w:rsidR="00261358" w:rsidRDefault="006B6629" w:rsidP="00374EEF">
      <w:pPr>
        <w:keepLines/>
        <w:spacing w:before="240" w:after="240"/>
      </w:pPr>
      <w:r>
        <w:t>Useful systems include:</w:t>
      </w:r>
    </w:p>
    <w:p w14:paraId="53CC4CFE" w14:textId="77777777" w:rsidR="00261358" w:rsidRDefault="006B6629" w:rsidP="00374EEF">
      <w:pPr>
        <w:pStyle w:val="ListParagraph"/>
        <w:keepLines/>
        <w:numPr>
          <w:ilvl w:val="0"/>
          <w:numId w:val="1"/>
        </w:numPr>
        <w:spacing w:before="240" w:after="240"/>
      </w:pPr>
      <w:r>
        <w:t>automatic feeders;</w:t>
      </w:r>
    </w:p>
    <w:p w14:paraId="5FB28B5B" w14:textId="77777777" w:rsidR="00261358" w:rsidRDefault="006B6629" w:rsidP="00374EEF">
      <w:pPr>
        <w:pStyle w:val="ListParagraph"/>
        <w:keepLines/>
        <w:numPr>
          <w:ilvl w:val="0"/>
          <w:numId w:val="1"/>
        </w:numPr>
        <w:spacing w:before="240" w:after="240"/>
      </w:pPr>
      <w:r>
        <w:t>multiple water fountains;</w:t>
      </w:r>
    </w:p>
    <w:p w14:paraId="5F990F27" w14:textId="77777777" w:rsidR="00261358" w:rsidRDefault="006B6629" w:rsidP="00374EEF">
      <w:pPr>
        <w:pStyle w:val="ListParagraph"/>
        <w:keepLines/>
        <w:numPr>
          <w:ilvl w:val="0"/>
          <w:numId w:val="1"/>
        </w:numPr>
        <w:spacing w:before="240" w:after="240"/>
      </w:pPr>
      <w:r>
        <w:t>self-cleaning litter systems where appropriate;</w:t>
      </w:r>
    </w:p>
    <w:p w14:paraId="0DE736FE" w14:textId="77777777" w:rsidR="00261358" w:rsidRDefault="006B6629" w:rsidP="00374EEF">
      <w:pPr>
        <w:pStyle w:val="ListParagraph"/>
        <w:keepLines/>
        <w:numPr>
          <w:ilvl w:val="0"/>
          <w:numId w:val="1"/>
        </w:numPr>
        <w:spacing w:before="240" w:after="240"/>
      </w:pPr>
      <w:r>
        <w:t>lightweight litter containers;</w:t>
      </w:r>
    </w:p>
    <w:p w14:paraId="7A35705B" w14:textId="77777777" w:rsidR="00261358" w:rsidRDefault="006B6629" w:rsidP="00374EEF">
      <w:pPr>
        <w:pStyle w:val="ListParagraph"/>
        <w:keepLines/>
        <w:numPr>
          <w:ilvl w:val="0"/>
          <w:numId w:val="1"/>
        </w:numPr>
        <w:spacing w:before="240" w:after="240"/>
      </w:pPr>
      <w:r>
        <w:lastRenderedPageBreak/>
        <w:t>wheeled supply carts;</w:t>
      </w:r>
    </w:p>
    <w:p w14:paraId="6F245B33" w14:textId="77777777" w:rsidR="00261358" w:rsidRDefault="006B6629" w:rsidP="00374EEF">
      <w:pPr>
        <w:pStyle w:val="ListParagraph"/>
        <w:keepLines/>
        <w:numPr>
          <w:ilvl w:val="0"/>
          <w:numId w:val="1"/>
        </w:numPr>
        <w:spacing w:before="240" w:after="240"/>
      </w:pPr>
      <w:r>
        <w:t>washable furniture protection;</w:t>
      </w:r>
    </w:p>
    <w:p w14:paraId="60CBB560" w14:textId="77777777" w:rsidR="00261358" w:rsidRDefault="006B6629" w:rsidP="00374EEF">
      <w:pPr>
        <w:pStyle w:val="ListParagraph"/>
        <w:keepLines/>
        <w:numPr>
          <w:ilvl w:val="0"/>
          <w:numId w:val="1"/>
        </w:numPr>
        <w:spacing w:before="240" w:after="240"/>
      </w:pPr>
      <w:r>
        <w:t>cordless vacuums;</w:t>
      </w:r>
    </w:p>
    <w:p w14:paraId="01FA1BD7" w14:textId="77777777" w:rsidR="00261358" w:rsidRDefault="006B6629" w:rsidP="00374EEF">
      <w:pPr>
        <w:pStyle w:val="ListParagraph"/>
        <w:keepLines/>
        <w:numPr>
          <w:ilvl w:val="0"/>
          <w:numId w:val="1"/>
        </w:numPr>
        <w:spacing w:before="240" w:after="240"/>
      </w:pPr>
      <w:r>
        <w:t>air filtration;</w:t>
      </w:r>
    </w:p>
    <w:p w14:paraId="730AB329" w14:textId="77777777" w:rsidR="00261358" w:rsidRDefault="006B6629" w:rsidP="00374EEF">
      <w:pPr>
        <w:pStyle w:val="ListParagraph"/>
        <w:keepLines/>
        <w:numPr>
          <w:ilvl w:val="0"/>
          <w:numId w:val="1"/>
        </w:numPr>
        <w:spacing w:before="240" w:after="240"/>
      </w:pPr>
      <w:r>
        <w:t>and scheduled assistance for deep cleaning.</w:t>
      </w:r>
    </w:p>
    <w:p w14:paraId="7C88249A" w14:textId="77777777" w:rsidR="00261358" w:rsidRDefault="006B6629" w:rsidP="00374EEF">
      <w:pPr>
        <w:keepLines/>
        <w:spacing w:before="240" w:after="240"/>
      </w:pPr>
      <w:r>
        <w:t>Automation does not weaken the bond. It preserves the person’s energy for affectionate and meaningful caregiving.</w:t>
      </w:r>
    </w:p>
    <w:p w14:paraId="17024F64" w14:textId="77777777" w:rsidR="00374EEF" w:rsidRDefault="00374EEF" w:rsidP="00374EEF">
      <w:pPr>
        <w:keepLines/>
        <w:spacing w:before="240" w:after="240"/>
      </w:pPr>
    </w:p>
    <w:p w14:paraId="0DF130B1" w14:textId="77777777" w:rsidR="00261358" w:rsidRDefault="006B6629" w:rsidP="00374EEF">
      <w:pPr>
        <w:pStyle w:val="Heading2"/>
        <w:spacing w:before="240" w:after="240"/>
      </w:pPr>
      <w:bookmarkStart w:id="43" w:name="_Toc236872551"/>
      <w:r>
        <w:t>Measure the actual effect</w:t>
      </w:r>
      <w:bookmarkEnd w:id="43"/>
    </w:p>
    <w:p w14:paraId="78E5BCCE" w14:textId="77777777" w:rsidR="00261358" w:rsidRDefault="006B6629" w:rsidP="00374EEF">
      <w:pPr>
        <w:keepLines/>
        <w:spacing w:before="240" w:after="240"/>
      </w:pPr>
      <w:r>
        <w:t>Because responses are individual, a two-week personal observation can be more informative than generalized claims.</w:t>
      </w:r>
    </w:p>
    <w:p w14:paraId="2089281E" w14:textId="77777777" w:rsidR="00261358" w:rsidRDefault="006B6629" w:rsidP="00374EEF">
      <w:pPr>
        <w:keepLines/>
        <w:spacing w:before="240" w:after="240"/>
      </w:pPr>
      <w:r>
        <w:t>Track:</w:t>
      </w:r>
    </w:p>
    <w:p w14:paraId="48D4D559" w14:textId="77777777" w:rsidR="00261358" w:rsidRDefault="006B6629" w:rsidP="00374EEF">
      <w:pPr>
        <w:pStyle w:val="ListParagraph"/>
        <w:keepLines/>
        <w:numPr>
          <w:ilvl w:val="0"/>
          <w:numId w:val="1"/>
        </w:numPr>
        <w:spacing w:before="240" w:after="240"/>
      </w:pPr>
      <w:r>
        <w:t>pain intensity before and after calm cat interaction;</w:t>
      </w:r>
    </w:p>
    <w:p w14:paraId="280997FE" w14:textId="77777777" w:rsidR="00261358" w:rsidRDefault="006B6629" w:rsidP="00374EEF">
      <w:pPr>
        <w:pStyle w:val="ListParagraph"/>
        <w:keepLines/>
        <w:numPr>
          <w:ilvl w:val="0"/>
          <w:numId w:val="1"/>
        </w:numPr>
        <w:spacing w:before="240" w:after="240"/>
      </w:pPr>
      <w:r>
        <w:t>pain interference;</w:t>
      </w:r>
    </w:p>
    <w:p w14:paraId="1318AAE4" w14:textId="77777777" w:rsidR="00261358" w:rsidRDefault="006B6629" w:rsidP="00374EEF">
      <w:pPr>
        <w:pStyle w:val="ListParagraph"/>
        <w:keepLines/>
        <w:numPr>
          <w:ilvl w:val="0"/>
          <w:numId w:val="1"/>
        </w:numPr>
        <w:spacing w:before="240" w:after="240"/>
      </w:pPr>
      <w:r>
        <w:t>anxiety;</w:t>
      </w:r>
    </w:p>
    <w:p w14:paraId="3460A879" w14:textId="77777777" w:rsidR="00261358" w:rsidRDefault="006B6629" w:rsidP="00374EEF">
      <w:pPr>
        <w:pStyle w:val="ListParagraph"/>
        <w:keepLines/>
        <w:numPr>
          <w:ilvl w:val="0"/>
          <w:numId w:val="1"/>
        </w:numPr>
        <w:spacing w:before="240" w:after="240"/>
      </w:pPr>
      <w:r>
        <w:t>mood;</w:t>
      </w:r>
    </w:p>
    <w:p w14:paraId="7B2BF3E8" w14:textId="77777777" w:rsidR="00261358" w:rsidRDefault="006B6629" w:rsidP="00374EEF">
      <w:pPr>
        <w:pStyle w:val="ListParagraph"/>
        <w:keepLines/>
        <w:numPr>
          <w:ilvl w:val="0"/>
          <w:numId w:val="1"/>
        </w:numPr>
        <w:spacing w:before="240" w:after="240"/>
      </w:pPr>
      <w:r>
        <w:t>sleep quality;</w:t>
      </w:r>
    </w:p>
    <w:p w14:paraId="60391632" w14:textId="77777777" w:rsidR="00261358" w:rsidRDefault="006B6629" w:rsidP="00374EEF">
      <w:pPr>
        <w:pStyle w:val="ListParagraph"/>
        <w:keepLines/>
        <w:numPr>
          <w:ilvl w:val="0"/>
          <w:numId w:val="1"/>
        </w:numPr>
        <w:spacing w:before="240" w:after="240"/>
      </w:pPr>
      <w:r>
        <w:t>number of awakenings;</w:t>
      </w:r>
    </w:p>
    <w:p w14:paraId="09157361" w14:textId="77777777" w:rsidR="00261358" w:rsidRDefault="006B6629" w:rsidP="00374EEF">
      <w:pPr>
        <w:pStyle w:val="ListParagraph"/>
        <w:keepLines/>
        <w:numPr>
          <w:ilvl w:val="0"/>
          <w:numId w:val="1"/>
        </w:numPr>
        <w:spacing w:before="240" w:after="240"/>
      </w:pPr>
      <w:r>
        <w:t>amount of time pain occupies attention;</w:t>
      </w:r>
    </w:p>
    <w:p w14:paraId="16F80358" w14:textId="77777777" w:rsidR="00261358" w:rsidRDefault="006B6629" w:rsidP="00374EEF">
      <w:pPr>
        <w:pStyle w:val="ListParagraph"/>
        <w:keepLines/>
        <w:numPr>
          <w:ilvl w:val="0"/>
          <w:numId w:val="1"/>
        </w:numPr>
        <w:spacing w:before="240" w:after="240"/>
      </w:pPr>
      <w:r>
        <w:t>and whether cat care causes physical strain.</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2A76811B" w14:textId="77777777">
        <w:trPr>
          <w:tblHeader/>
        </w:trPr>
        <w:tc>
          <w:tcPr>
            <w:tcW w:w="0" w:type="auto"/>
            <w:shd w:val="clear" w:color="auto" w:fill="F3EADF"/>
            <w:tcMar>
              <w:top w:w="120" w:type="dxa"/>
              <w:left w:w="140" w:type="dxa"/>
              <w:bottom w:w="120" w:type="dxa"/>
              <w:right w:w="140" w:type="dxa"/>
            </w:tcMar>
            <w:vAlign w:val="center"/>
          </w:tcPr>
          <w:p w14:paraId="43A4F5CD" w14:textId="30B51FFB" w:rsidR="00261358" w:rsidRDefault="006B6629" w:rsidP="00374EEF">
            <w:pPr>
              <w:spacing w:before="240" w:after="240" w:line="260" w:lineRule="auto"/>
            </w:pPr>
            <w:r>
              <w:rPr>
                <w:b/>
                <w:bCs/>
                <w:color w:val="17243A"/>
                <w:sz w:val="19"/>
                <w:szCs w:val="19"/>
              </w:rPr>
              <w:t>The important question is not simply, “Do cats help people?”</w:t>
            </w:r>
            <w:r w:rsidR="00374EEF">
              <w:rPr>
                <w:b/>
                <w:bCs/>
                <w:color w:val="17243A"/>
                <w:sz w:val="19"/>
                <w:szCs w:val="19"/>
              </w:rPr>
              <w:t xml:space="preserve"> It is: </w:t>
            </w:r>
            <w:r w:rsidR="00374EEF" w:rsidRPr="00374EEF">
              <w:rPr>
                <w:b/>
                <w:bCs/>
                <w:color w:val="17243A"/>
                <w:sz w:val="19"/>
                <w:szCs w:val="19"/>
              </w:rPr>
              <w:t xml:space="preserve">“Under which circumstances, with which cats, and through which type of interaction </w:t>
            </w:r>
            <w:proofErr w:type="gramStart"/>
            <w:r w:rsidR="00374EEF" w:rsidRPr="00374EEF">
              <w:rPr>
                <w:b/>
                <w:bCs/>
                <w:color w:val="17243A"/>
                <w:sz w:val="19"/>
                <w:szCs w:val="19"/>
              </w:rPr>
              <w:t>do</w:t>
            </w:r>
            <w:proofErr w:type="gramEnd"/>
            <w:r w:rsidR="00374EEF" w:rsidRPr="00374EEF">
              <w:rPr>
                <w:b/>
                <w:bCs/>
                <w:color w:val="17243A"/>
                <w:sz w:val="19"/>
                <w:szCs w:val="19"/>
              </w:rPr>
              <w:t xml:space="preserve"> my cats help me most?”</w:t>
            </w:r>
          </w:p>
        </w:tc>
      </w:tr>
    </w:tbl>
    <w:p w14:paraId="47BB5458" w14:textId="77777777" w:rsidR="00261358" w:rsidRDefault="00261358" w:rsidP="00374EEF">
      <w:pPr>
        <w:spacing w:before="240" w:after="240"/>
      </w:pPr>
    </w:p>
    <w:p w14:paraId="1CF60587" w14:textId="77777777" w:rsidR="00261358" w:rsidRDefault="006B6629" w:rsidP="00374EEF">
      <w:pPr>
        <w:pageBreakBefore/>
        <w:spacing w:before="240" w:after="240"/>
      </w:pPr>
      <w:r>
        <w:rPr>
          <w:b/>
          <w:bCs/>
          <w:color w:val="8E2938"/>
          <w:spacing w:val="70"/>
          <w:sz w:val="17"/>
          <w:szCs w:val="17"/>
        </w:rPr>
        <w:lastRenderedPageBreak/>
        <w:t>07 · CONCLUSION</w:t>
      </w:r>
    </w:p>
    <w:p w14:paraId="253ECECE" w14:textId="77777777" w:rsidR="00261358" w:rsidRDefault="006B6629" w:rsidP="00374EEF">
      <w:pPr>
        <w:pStyle w:val="Heading1"/>
        <w:spacing w:before="240" w:after="240"/>
      </w:pPr>
      <w:bookmarkStart w:id="44" w:name="_Toc236872552"/>
      <w:r>
        <w:t>Overall expert assessment</w:t>
      </w:r>
      <w:bookmarkEnd w:id="44"/>
    </w:p>
    <w:p w14:paraId="7590889A" w14:textId="32A02032" w:rsidR="00261358" w:rsidRDefault="00261358" w:rsidP="00374EEF">
      <w:pPr>
        <w:keepLines/>
        <w:spacing w:before="240" w:after="240"/>
      </w:pP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0194"/>
      </w:tblGrid>
      <w:tr w:rsidR="00261358" w14:paraId="4D75CAA3" w14:textId="77777777">
        <w:trPr>
          <w:tblHeader/>
        </w:trPr>
        <w:tc>
          <w:tcPr>
            <w:tcW w:w="0" w:type="auto"/>
            <w:shd w:val="clear" w:color="auto" w:fill="F3EADF"/>
            <w:tcMar>
              <w:top w:w="120" w:type="dxa"/>
              <w:left w:w="140" w:type="dxa"/>
              <w:bottom w:w="120" w:type="dxa"/>
              <w:right w:w="140" w:type="dxa"/>
            </w:tcMar>
            <w:vAlign w:val="center"/>
          </w:tcPr>
          <w:p w14:paraId="44D57EFF" w14:textId="77777777" w:rsidR="00261358" w:rsidRDefault="006B6629" w:rsidP="00374EEF">
            <w:pPr>
              <w:spacing w:before="240" w:after="240" w:line="260" w:lineRule="auto"/>
            </w:pPr>
            <w:r>
              <w:rPr>
                <w:b/>
                <w:bCs/>
                <w:color w:val="17243A"/>
                <w:sz w:val="19"/>
                <w:szCs w:val="19"/>
              </w:rPr>
              <w:t>For someone with myelomeningocele, Chiari II, unshunted hydrocephalus, and neuropathic pain, a well-managed multiple-cat household can be a genuinely important component of supportive health and quality of life.</w:t>
            </w:r>
          </w:p>
        </w:tc>
      </w:tr>
    </w:tbl>
    <w:p w14:paraId="3AEBAC6D" w14:textId="77777777" w:rsidR="00261358" w:rsidRDefault="00261358" w:rsidP="00374EEF">
      <w:pPr>
        <w:spacing w:before="240" w:after="240"/>
      </w:pPr>
    </w:p>
    <w:p w14:paraId="7E42A9EF" w14:textId="77777777" w:rsidR="00261358" w:rsidRDefault="006B6629" w:rsidP="00374EEF">
      <w:pPr>
        <w:keepLines/>
        <w:spacing w:before="240" w:after="240"/>
      </w:pPr>
      <w:r>
        <w:t>The most credible benefits are:</w:t>
      </w:r>
    </w:p>
    <w:p w14:paraId="5E7E3BF2" w14:textId="77777777" w:rsidR="00261358" w:rsidRDefault="006B6629" w:rsidP="00374EEF">
      <w:pPr>
        <w:pStyle w:val="ListParagraph"/>
        <w:keepLines/>
        <w:numPr>
          <w:ilvl w:val="0"/>
          <w:numId w:val="1"/>
        </w:numPr>
        <w:spacing w:before="240" w:after="240"/>
      </w:pPr>
      <w:r>
        <w:t>emotional companionship;</w:t>
      </w:r>
    </w:p>
    <w:p w14:paraId="2BCE9226" w14:textId="77777777" w:rsidR="00261358" w:rsidRDefault="006B6629" w:rsidP="00374EEF">
      <w:pPr>
        <w:pStyle w:val="ListParagraph"/>
        <w:keepLines/>
        <w:numPr>
          <w:ilvl w:val="0"/>
          <w:numId w:val="1"/>
        </w:numPr>
        <w:spacing w:before="240" w:after="240"/>
      </w:pPr>
      <w:r>
        <w:t>reduced social isolation;</w:t>
      </w:r>
    </w:p>
    <w:p w14:paraId="2EC9907A" w14:textId="77777777" w:rsidR="00261358" w:rsidRDefault="006B6629" w:rsidP="00374EEF">
      <w:pPr>
        <w:pStyle w:val="ListParagraph"/>
        <w:keepLines/>
        <w:numPr>
          <w:ilvl w:val="0"/>
          <w:numId w:val="1"/>
        </w:numPr>
        <w:spacing w:before="240" w:after="240"/>
      </w:pPr>
      <w:r>
        <w:t>pain distraction and attentional redirection;</w:t>
      </w:r>
    </w:p>
    <w:p w14:paraId="05B8558A" w14:textId="77777777" w:rsidR="00261358" w:rsidRDefault="006B6629" w:rsidP="00374EEF">
      <w:pPr>
        <w:pStyle w:val="ListParagraph"/>
        <w:keepLines/>
        <w:numPr>
          <w:ilvl w:val="0"/>
          <w:numId w:val="1"/>
        </w:numPr>
        <w:spacing w:before="240" w:after="240"/>
      </w:pPr>
      <w:r>
        <w:t>pleasant sensory input;</w:t>
      </w:r>
    </w:p>
    <w:p w14:paraId="0BB651F9" w14:textId="77777777" w:rsidR="00261358" w:rsidRDefault="006B6629" w:rsidP="00374EEF">
      <w:pPr>
        <w:pStyle w:val="ListParagraph"/>
        <w:keepLines/>
        <w:numPr>
          <w:ilvl w:val="0"/>
          <w:numId w:val="1"/>
        </w:numPr>
        <w:spacing w:before="240" w:after="240"/>
      </w:pPr>
      <w:r>
        <w:t>increased positive emotion;</w:t>
      </w:r>
    </w:p>
    <w:p w14:paraId="6C7371D4" w14:textId="77777777" w:rsidR="00261358" w:rsidRDefault="006B6629" w:rsidP="00374EEF">
      <w:pPr>
        <w:pStyle w:val="ListParagraph"/>
        <w:keepLines/>
        <w:numPr>
          <w:ilvl w:val="0"/>
          <w:numId w:val="1"/>
        </w:numPr>
        <w:spacing w:before="240" w:after="240"/>
      </w:pPr>
      <w:r>
        <w:t>grounding during distress;</w:t>
      </w:r>
    </w:p>
    <w:p w14:paraId="23E2D0F2" w14:textId="77777777" w:rsidR="00261358" w:rsidRDefault="006B6629" w:rsidP="00374EEF">
      <w:pPr>
        <w:pStyle w:val="ListParagraph"/>
        <w:keepLines/>
        <w:numPr>
          <w:ilvl w:val="0"/>
          <w:numId w:val="1"/>
        </w:numPr>
        <w:spacing w:before="240" w:after="240"/>
      </w:pPr>
      <w:r>
        <w:t>daily routine;</w:t>
      </w:r>
    </w:p>
    <w:p w14:paraId="4F76A25D" w14:textId="77777777" w:rsidR="00261358" w:rsidRDefault="006B6629" w:rsidP="00374EEF">
      <w:pPr>
        <w:pStyle w:val="ListParagraph"/>
        <w:keepLines/>
        <w:numPr>
          <w:ilvl w:val="0"/>
          <w:numId w:val="1"/>
        </w:numPr>
        <w:spacing w:before="240" w:after="240"/>
      </w:pPr>
      <w:r>
        <w:t>behavioral activation;</w:t>
      </w:r>
    </w:p>
    <w:p w14:paraId="153FAA72" w14:textId="77777777" w:rsidR="00261358" w:rsidRDefault="006B6629" w:rsidP="00374EEF">
      <w:pPr>
        <w:pStyle w:val="ListParagraph"/>
        <w:keepLines/>
        <w:numPr>
          <w:ilvl w:val="0"/>
          <w:numId w:val="1"/>
        </w:numPr>
        <w:spacing w:before="240" w:after="240"/>
      </w:pPr>
      <w:r>
        <w:t>purpose and responsibility;</w:t>
      </w:r>
    </w:p>
    <w:p w14:paraId="467A9707" w14:textId="77777777" w:rsidR="00261358" w:rsidRDefault="006B6629" w:rsidP="00374EEF">
      <w:pPr>
        <w:pStyle w:val="ListParagraph"/>
        <w:keepLines/>
        <w:numPr>
          <w:ilvl w:val="0"/>
          <w:numId w:val="1"/>
        </w:numPr>
        <w:spacing w:before="240" w:after="240"/>
      </w:pPr>
      <w:r>
        <w:t>preservation of identity and agency;</w:t>
      </w:r>
    </w:p>
    <w:p w14:paraId="6800C98C" w14:textId="77777777" w:rsidR="00261358" w:rsidRDefault="006B6629" w:rsidP="00374EEF">
      <w:pPr>
        <w:pStyle w:val="ListParagraph"/>
        <w:keepLines/>
        <w:numPr>
          <w:ilvl w:val="0"/>
          <w:numId w:val="1"/>
        </w:numPr>
        <w:spacing w:before="240" w:after="240"/>
      </w:pPr>
      <w:r>
        <w:t>low-demand companionship during immobility;</w:t>
      </w:r>
    </w:p>
    <w:p w14:paraId="0140F02E" w14:textId="77777777" w:rsidR="00261358" w:rsidRDefault="006B6629" w:rsidP="00374EEF">
      <w:pPr>
        <w:pStyle w:val="ListParagraph"/>
        <w:keepLines/>
        <w:numPr>
          <w:ilvl w:val="0"/>
          <w:numId w:val="1"/>
        </w:numPr>
        <w:spacing w:before="240" w:after="240"/>
      </w:pPr>
      <w:r>
        <w:t>and a more emotionally alive home environment.</w:t>
      </w:r>
    </w:p>
    <w:p w14:paraId="334AD2E7" w14:textId="77777777" w:rsidR="00261358" w:rsidRDefault="006B6629" w:rsidP="00374EEF">
      <w:pPr>
        <w:keepLines/>
        <w:spacing w:before="240" w:after="240"/>
      </w:pPr>
      <w:r>
        <w:t>The benefit may be unusually important when conventional social contact, travel, walking, or community participation is limited by pain and disability.</w:t>
      </w:r>
    </w:p>
    <w:p w14:paraId="5BF2ADA5" w14:textId="1BAE4299" w:rsidR="00261358" w:rsidRDefault="00A3108A" w:rsidP="00374EEF">
      <w:pPr>
        <w:spacing w:before="240" w:after="240"/>
      </w:pPr>
      <w:r w:rsidRPr="00A3108A">
        <w:t>At the same time:</w:t>
      </w:r>
    </w:p>
    <w:p w14:paraId="07FC69F0" w14:textId="77777777" w:rsidR="00261358" w:rsidRDefault="006B6629" w:rsidP="00374EEF">
      <w:pPr>
        <w:pStyle w:val="ListParagraph"/>
        <w:keepLines/>
        <w:numPr>
          <w:ilvl w:val="0"/>
          <w:numId w:val="1"/>
        </w:numPr>
        <w:spacing w:before="240" w:after="240"/>
      </w:pPr>
      <w:r>
        <w:t xml:space="preserve">the cats do not treat </w:t>
      </w:r>
      <w:proofErr w:type="gramStart"/>
      <w:r>
        <w:t>the structural</w:t>
      </w:r>
      <w:proofErr w:type="gramEnd"/>
      <w:r>
        <w:t xml:space="preserve"> neurological disorders;</w:t>
      </w:r>
    </w:p>
    <w:p w14:paraId="7978CB3D" w14:textId="77777777" w:rsidR="00261358" w:rsidRDefault="006B6629" w:rsidP="00374EEF">
      <w:pPr>
        <w:pStyle w:val="ListParagraph"/>
        <w:keepLines/>
        <w:numPr>
          <w:ilvl w:val="0"/>
          <w:numId w:val="1"/>
        </w:numPr>
        <w:spacing w:before="240" w:after="240"/>
      </w:pPr>
      <w:r>
        <w:t>more cats do not automatically mean greater benefit;</w:t>
      </w:r>
    </w:p>
    <w:p w14:paraId="2A19E610" w14:textId="77777777" w:rsidR="00261358" w:rsidRDefault="006B6629" w:rsidP="00374EEF">
      <w:pPr>
        <w:pStyle w:val="ListParagraph"/>
        <w:keepLines/>
        <w:numPr>
          <w:ilvl w:val="0"/>
          <w:numId w:val="1"/>
        </w:numPr>
        <w:spacing w:before="240" w:after="240"/>
      </w:pPr>
      <w:r>
        <w:t>sleep, hygiene, falls, scratches, caregiving burden, and feline welfare must be actively managed;</w:t>
      </w:r>
    </w:p>
    <w:p w14:paraId="3E9BB3E0" w14:textId="77777777" w:rsidR="00261358" w:rsidRDefault="006B6629" w:rsidP="00374EEF">
      <w:pPr>
        <w:pStyle w:val="ListParagraph"/>
        <w:keepLines/>
        <w:numPr>
          <w:ilvl w:val="0"/>
          <w:numId w:val="1"/>
        </w:numPr>
        <w:spacing w:before="240" w:after="240"/>
      </w:pPr>
      <w:r>
        <w:t>and new neurological symptoms must never be dismissed because interacting with a cat temporarily reduces fear or pain.</w:t>
      </w:r>
    </w:p>
    <w:p w14:paraId="6138E2B5" w14:textId="77777777" w:rsidR="00A3108A" w:rsidRDefault="00A3108A" w:rsidP="00A3108A">
      <w:pPr>
        <w:keepLines/>
        <w:spacing w:before="240" w:after="240"/>
      </w:pPr>
    </w:p>
    <w:p w14:paraId="76507DD3" w14:textId="77777777" w:rsidR="00261358" w:rsidRDefault="006B6629" w:rsidP="00374EEF">
      <w:pPr>
        <w:pStyle w:val="Heading2"/>
        <w:spacing w:before="240" w:after="240"/>
      </w:pPr>
      <w:bookmarkStart w:id="45" w:name="_Toc236872553"/>
      <w:r>
        <w:t>My considered conclusion is this:</w:t>
      </w:r>
      <w:bookmarkEnd w:id="45"/>
    </w:p>
    <w:p w14:paraId="08F8059C" w14:textId="77777777" w:rsidR="00261358" w:rsidRDefault="006B6629" w:rsidP="00374EEF">
      <w:pPr>
        <w:keepLines/>
        <w:spacing w:before="240" w:after="240"/>
      </w:pPr>
      <w:r>
        <w:t>In your particular medical reality, your cats can reasonably be understood as part of your nonpharmacological coping, emotional-regulation, disability-support, and quality-of-life infrastructure. They are not a cure, but neither are they “merely pets.” A deeply bonded, responsibly managed feline family can function as an enduring source of safety, meaning, sensory comfort, routine, connection, and resilience around a body that places extraordinary demands upon you.</w:t>
      </w:r>
    </w:p>
    <w:p w14:paraId="2DFBF230" w14:textId="77777777" w:rsidR="00261358" w:rsidRDefault="006B6629" w:rsidP="00374EEF">
      <w:pPr>
        <w:pageBreakBefore/>
        <w:spacing w:before="240" w:after="240"/>
      </w:pPr>
      <w:r>
        <w:rPr>
          <w:b/>
          <w:bCs/>
          <w:color w:val="8E2938"/>
          <w:spacing w:val="70"/>
          <w:sz w:val="17"/>
          <w:szCs w:val="17"/>
        </w:rPr>
        <w:lastRenderedPageBreak/>
        <w:t>EVIDENCE APPARATUS</w:t>
      </w:r>
    </w:p>
    <w:p w14:paraId="3586DDFA" w14:textId="77777777" w:rsidR="00261358" w:rsidRDefault="006B6629" w:rsidP="00374EEF">
      <w:pPr>
        <w:pStyle w:val="Heading1"/>
        <w:spacing w:before="240" w:after="240"/>
      </w:pPr>
      <w:bookmarkStart w:id="46" w:name="_Toc236872554"/>
      <w:r>
        <w:t>References</w:t>
      </w:r>
      <w:bookmarkEnd w:id="46"/>
    </w:p>
    <w:p w14:paraId="11FE7EB0" w14:textId="77777777" w:rsidR="00261358" w:rsidRDefault="006B6629" w:rsidP="00374EEF">
      <w:pPr>
        <w:keepLines/>
        <w:spacing w:before="240" w:after="240"/>
      </w:pPr>
      <w:r>
        <w:rPr>
          <w:color w:val="607080"/>
          <w:sz w:val="22"/>
          <w:szCs w:val="22"/>
        </w:rPr>
        <w:t>Peer-reviewed literature and authoritative institutional guidance cited in the brief.</w:t>
      </w:r>
    </w:p>
    <w:p w14:paraId="6B4EE89F" w14:textId="77777777" w:rsidR="00261358" w:rsidRDefault="006B6629" w:rsidP="00374EEF">
      <w:pPr>
        <w:spacing w:before="240" w:after="240" w:line="250" w:lineRule="auto"/>
        <w:ind w:left="420" w:hanging="420"/>
      </w:pPr>
      <w:r>
        <w:rPr>
          <w:b/>
          <w:bCs/>
          <w:color w:val="8E2938"/>
          <w:sz w:val="18"/>
          <w:szCs w:val="18"/>
        </w:rPr>
        <w:t xml:space="preserve">1. </w:t>
      </w:r>
      <w:r>
        <w:rPr>
          <w:sz w:val="18"/>
          <w:szCs w:val="18"/>
        </w:rPr>
        <w:t xml:space="preserve">Scoresby KJ, Strand EB, Ng Z, et al. Pet Ownership and Quality of Life: A Systematic Review of </w:t>
      </w:r>
      <w:proofErr w:type="gramStart"/>
      <w:r>
        <w:rPr>
          <w:sz w:val="18"/>
          <w:szCs w:val="18"/>
        </w:rPr>
        <w:t>the Literature</w:t>
      </w:r>
      <w:proofErr w:type="gramEnd"/>
      <w:r>
        <w:rPr>
          <w:sz w:val="18"/>
          <w:szCs w:val="18"/>
        </w:rPr>
        <w:t xml:space="preserve">. Veterinary Sciences. 2021;8(12):332. doi:10.3390/vetsci8120332. PMID: 34941859; PMCID: PMC8705563. </w:t>
      </w:r>
      <w:hyperlink r:id="rId8" w:history="1">
        <w:r>
          <w:rPr>
            <w:rStyle w:val="Hyperlink"/>
            <w:sz w:val="18"/>
            <w:szCs w:val="18"/>
          </w:rPr>
          <w:t>Open source</w:t>
        </w:r>
      </w:hyperlink>
    </w:p>
    <w:p w14:paraId="4D3F0EED" w14:textId="77777777" w:rsidR="00261358" w:rsidRDefault="006B6629" w:rsidP="00374EEF">
      <w:pPr>
        <w:spacing w:before="240" w:after="240" w:line="250" w:lineRule="auto"/>
        <w:ind w:left="420" w:hanging="420"/>
      </w:pPr>
      <w:r>
        <w:rPr>
          <w:b/>
          <w:bCs/>
          <w:color w:val="8E2938"/>
          <w:sz w:val="18"/>
          <w:szCs w:val="18"/>
        </w:rPr>
        <w:t xml:space="preserve">2. </w:t>
      </w:r>
      <w:r>
        <w:rPr>
          <w:sz w:val="18"/>
          <w:szCs w:val="18"/>
        </w:rPr>
        <w:t xml:space="preserve">Alriksson-Schmidt AI, et al. Pain and health status in adults with myelomeningocele living in Sweden. Journal of Rehabilitation Medicine. 2018. PMCID: PMC6311378. </w:t>
      </w:r>
      <w:hyperlink r:id="rId9" w:history="1">
        <w:r>
          <w:rPr>
            <w:rStyle w:val="Hyperlink"/>
            <w:sz w:val="18"/>
            <w:szCs w:val="18"/>
          </w:rPr>
          <w:t>Open source</w:t>
        </w:r>
      </w:hyperlink>
    </w:p>
    <w:p w14:paraId="072C7AFC" w14:textId="77777777" w:rsidR="00261358" w:rsidRDefault="006B6629" w:rsidP="00374EEF">
      <w:pPr>
        <w:spacing w:before="240" w:after="240" w:line="250" w:lineRule="auto"/>
        <w:ind w:left="420" w:hanging="420"/>
      </w:pPr>
      <w:r>
        <w:rPr>
          <w:b/>
          <w:bCs/>
          <w:color w:val="8E2938"/>
          <w:sz w:val="18"/>
          <w:szCs w:val="18"/>
        </w:rPr>
        <w:t xml:space="preserve">3. </w:t>
      </w:r>
      <w:r>
        <w:rPr>
          <w:sz w:val="18"/>
          <w:szCs w:val="18"/>
        </w:rPr>
        <w:t xml:space="preserve">Gatchel RJ, Peng YB, Peters ML, Fuchs PN, Turk DC. The biopsychosocial approach to chronic pain: scientific advances and future directions. Psychological Bulletin. 2007;133(4):581–624. doi:10.1037/0033-2909.133.4.581. PMID: 17592957. </w:t>
      </w:r>
      <w:hyperlink r:id="rId10" w:history="1">
        <w:r>
          <w:rPr>
            <w:rStyle w:val="Hyperlink"/>
            <w:sz w:val="18"/>
            <w:szCs w:val="18"/>
          </w:rPr>
          <w:t>Open source</w:t>
        </w:r>
      </w:hyperlink>
    </w:p>
    <w:p w14:paraId="5076C3B4" w14:textId="77777777" w:rsidR="00261358" w:rsidRDefault="006B6629" w:rsidP="00374EEF">
      <w:pPr>
        <w:spacing w:before="240" w:after="240" w:line="250" w:lineRule="auto"/>
        <w:ind w:left="420" w:hanging="420"/>
      </w:pPr>
      <w:r>
        <w:rPr>
          <w:b/>
          <w:bCs/>
          <w:color w:val="8E2938"/>
          <w:sz w:val="18"/>
          <w:szCs w:val="18"/>
        </w:rPr>
        <w:t xml:space="preserve">4. </w:t>
      </w:r>
      <w:r>
        <w:rPr>
          <w:sz w:val="18"/>
          <w:szCs w:val="18"/>
        </w:rPr>
        <w:t xml:space="preserve">Eccleston C, Crombez G. Pain demands attention: a cognitive-affective model of the interruptive function of pain. Psychological Bulletin. 1999. PMID: 10349356. </w:t>
      </w:r>
      <w:hyperlink r:id="rId11" w:history="1">
        <w:r>
          <w:rPr>
            <w:rStyle w:val="Hyperlink"/>
            <w:sz w:val="18"/>
            <w:szCs w:val="18"/>
          </w:rPr>
          <w:t>Open source</w:t>
        </w:r>
      </w:hyperlink>
    </w:p>
    <w:p w14:paraId="773EA608" w14:textId="77777777" w:rsidR="00261358" w:rsidRDefault="006B6629" w:rsidP="00374EEF">
      <w:pPr>
        <w:spacing w:before="240" w:after="240" w:line="250" w:lineRule="auto"/>
        <w:ind w:left="420" w:hanging="420"/>
      </w:pPr>
      <w:r>
        <w:rPr>
          <w:b/>
          <w:bCs/>
          <w:color w:val="8E2938"/>
          <w:sz w:val="18"/>
          <w:szCs w:val="18"/>
        </w:rPr>
        <w:t xml:space="preserve">5. </w:t>
      </w:r>
      <w:r>
        <w:rPr>
          <w:sz w:val="18"/>
          <w:szCs w:val="18"/>
        </w:rPr>
        <w:t xml:space="preserve">Bascour-Sandoval C, et al. Pain and Distraction According to Sensory Modalities: Current Findings and Future Directions. Pain Practice. 2019;19(7):686–702. doi:10.1111/papr.12799. PMID: 31104345. </w:t>
      </w:r>
      <w:hyperlink r:id="rId12" w:history="1">
        <w:r>
          <w:rPr>
            <w:rStyle w:val="Hyperlink"/>
            <w:sz w:val="18"/>
            <w:szCs w:val="18"/>
          </w:rPr>
          <w:t>Open source</w:t>
        </w:r>
      </w:hyperlink>
    </w:p>
    <w:p w14:paraId="39747259" w14:textId="77777777" w:rsidR="00261358" w:rsidRDefault="006B6629" w:rsidP="00374EEF">
      <w:pPr>
        <w:spacing w:before="240" w:after="240" w:line="250" w:lineRule="auto"/>
        <w:ind w:left="420" w:hanging="420"/>
      </w:pPr>
      <w:r>
        <w:rPr>
          <w:b/>
          <w:bCs/>
          <w:color w:val="8E2938"/>
          <w:sz w:val="18"/>
          <w:szCs w:val="18"/>
        </w:rPr>
        <w:t xml:space="preserve">6. </w:t>
      </w:r>
      <w:r>
        <w:rPr>
          <w:sz w:val="18"/>
          <w:szCs w:val="18"/>
        </w:rPr>
        <w:t xml:space="preserve">Fusaro M, Bufacchi RJ, Nicolardi V, Provenzano L. The analgesic power of pleasant touch in individuals with chronic pain: Recent findings and new insights. Frontiers in Integrative Neuroscience. 2022;16:956510. doi:10.3389/fnint.2022.956510. PMID: 36176327; PMCID: PMC9513358. </w:t>
      </w:r>
      <w:hyperlink r:id="rId13" w:history="1">
        <w:r>
          <w:rPr>
            <w:rStyle w:val="Hyperlink"/>
            <w:sz w:val="18"/>
            <w:szCs w:val="18"/>
          </w:rPr>
          <w:t>Open source</w:t>
        </w:r>
      </w:hyperlink>
    </w:p>
    <w:p w14:paraId="43539A79" w14:textId="77777777" w:rsidR="00261358" w:rsidRDefault="006B6629" w:rsidP="00374EEF">
      <w:pPr>
        <w:spacing w:before="240" w:after="240" w:line="250" w:lineRule="auto"/>
        <w:ind w:left="420" w:hanging="420"/>
      </w:pPr>
      <w:r>
        <w:rPr>
          <w:b/>
          <w:bCs/>
          <w:color w:val="8E2938"/>
          <w:sz w:val="18"/>
          <w:szCs w:val="18"/>
        </w:rPr>
        <w:t xml:space="preserve">7. </w:t>
      </w:r>
      <w:r>
        <w:rPr>
          <w:sz w:val="18"/>
          <w:szCs w:val="18"/>
        </w:rPr>
        <w:t xml:space="preserve">Che X, Cash R, Ng SK, Fitzgerald P, Fitzgibbon BM. A Systematic Review of the Processes Underlying the Main and the Buffering Effect of Social Support on the Experience of Pain. Clinical Journal of Pain. 2018;34(11):1061–1076. doi:10.1097/AJP.0000000000000624. PMID: 29697476. </w:t>
      </w:r>
      <w:hyperlink r:id="rId14" w:history="1">
        <w:r>
          <w:rPr>
            <w:rStyle w:val="Hyperlink"/>
            <w:sz w:val="18"/>
            <w:szCs w:val="18"/>
          </w:rPr>
          <w:t>Open source</w:t>
        </w:r>
      </w:hyperlink>
    </w:p>
    <w:p w14:paraId="7959DB23" w14:textId="77777777" w:rsidR="00261358" w:rsidRDefault="006B6629" w:rsidP="00374EEF">
      <w:pPr>
        <w:spacing w:before="240" w:after="240" w:line="250" w:lineRule="auto"/>
        <w:ind w:left="420" w:hanging="420"/>
      </w:pPr>
      <w:r>
        <w:rPr>
          <w:b/>
          <w:bCs/>
          <w:color w:val="8E2938"/>
          <w:sz w:val="18"/>
          <w:szCs w:val="18"/>
        </w:rPr>
        <w:t xml:space="preserve">8. </w:t>
      </w:r>
      <w:r>
        <w:rPr>
          <w:sz w:val="18"/>
          <w:szCs w:val="18"/>
        </w:rPr>
        <w:t xml:space="preserve">Brown EL, et al. The role of pets in supporting cognitive-behavioral chronic pain self-management: Perspectives of older adults. Journal of Applied Gerontology. 2020. PMID: 31215816; PMCID: PMC6920602. </w:t>
      </w:r>
      <w:hyperlink r:id="rId15" w:history="1">
        <w:r>
          <w:rPr>
            <w:rStyle w:val="Hyperlink"/>
            <w:sz w:val="18"/>
            <w:szCs w:val="18"/>
          </w:rPr>
          <w:t>Open source</w:t>
        </w:r>
      </w:hyperlink>
    </w:p>
    <w:p w14:paraId="0738BCFD" w14:textId="77777777" w:rsidR="00261358" w:rsidRDefault="006B6629" w:rsidP="00374EEF">
      <w:pPr>
        <w:spacing w:before="240" w:after="240" w:line="250" w:lineRule="auto"/>
        <w:ind w:left="420" w:hanging="420"/>
      </w:pPr>
      <w:r>
        <w:rPr>
          <w:b/>
          <w:bCs/>
          <w:color w:val="8E2938"/>
          <w:sz w:val="18"/>
          <w:szCs w:val="18"/>
        </w:rPr>
        <w:t xml:space="preserve">9. </w:t>
      </w:r>
      <w:r>
        <w:rPr>
          <w:sz w:val="18"/>
          <w:szCs w:val="18"/>
        </w:rPr>
        <w:t xml:space="preserve">Centers for Disease Control and Prevention. Cats: Healthy Pets, Healthy People. Updated April 15, 2024. https://www.cdc.gov/healthy-pets/about/cats.html </w:t>
      </w:r>
      <w:hyperlink r:id="rId16" w:history="1">
        <w:r>
          <w:rPr>
            <w:rStyle w:val="Hyperlink"/>
            <w:sz w:val="18"/>
            <w:szCs w:val="18"/>
          </w:rPr>
          <w:t>Open source</w:t>
        </w:r>
      </w:hyperlink>
    </w:p>
    <w:p w14:paraId="26B6DF59" w14:textId="77777777" w:rsidR="00261358" w:rsidRDefault="006B6629" w:rsidP="00374EEF">
      <w:pPr>
        <w:spacing w:before="240" w:after="240" w:line="250" w:lineRule="auto"/>
        <w:ind w:left="420" w:hanging="420"/>
      </w:pPr>
      <w:r>
        <w:rPr>
          <w:b/>
          <w:bCs/>
          <w:color w:val="8E2938"/>
          <w:sz w:val="18"/>
          <w:szCs w:val="18"/>
        </w:rPr>
        <w:t xml:space="preserve">10. </w:t>
      </w:r>
      <w:r>
        <w:rPr>
          <w:sz w:val="18"/>
          <w:szCs w:val="18"/>
        </w:rPr>
        <w:t xml:space="preserve">Kretzler B, König HH, Hajek A. Pet ownership, loneliness, and social isolation: a systematic review. Social Psychiatry and Psychiatric Epidemiology. 2022;57:1935–1957. doi:10.1007/s00127-022-02332-9. PMID: 35816194; PMCID: PMC9272860. </w:t>
      </w:r>
      <w:hyperlink r:id="rId17" w:history="1">
        <w:r>
          <w:rPr>
            <w:rStyle w:val="Hyperlink"/>
            <w:sz w:val="18"/>
            <w:szCs w:val="18"/>
          </w:rPr>
          <w:t>Open source</w:t>
        </w:r>
      </w:hyperlink>
    </w:p>
    <w:p w14:paraId="50A31DF7" w14:textId="77777777" w:rsidR="00261358" w:rsidRDefault="006B6629" w:rsidP="00374EEF">
      <w:pPr>
        <w:spacing w:before="240" w:after="240" w:line="250" w:lineRule="auto"/>
        <w:ind w:left="420" w:hanging="420"/>
      </w:pPr>
      <w:r>
        <w:rPr>
          <w:b/>
          <w:bCs/>
          <w:color w:val="8E2938"/>
          <w:sz w:val="18"/>
          <w:szCs w:val="18"/>
        </w:rPr>
        <w:t xml:space="preserve">11. </w:t>
      </w:r>
      <w:r>
        <w:rPr>
          <w:sz w:val="18"/>
          <w:szCs w:val="18"/>
        </w:rPr>
        <w:t xml:space="preserve">Spina Bifida Association. Mental Health Guidelines. https://www.spinabifidaassociation.org/blog/mental-health/ </w:t>
      </w:r>
      <w:hyperlink r:id="rId18" w:history="1">
        <w:r>
          <w:rPr>
            <w:rStyle w:val="Hyperlink"/>
            <w:sz w:val="18"/>
            <w:szCs w:val="18"/>
          </w:rPr>
          <w:t>Open source</w:t>
        </w:r>
      </w:hyperlink>
    </w:p>
    <w:p w14:paraId="1CC17542" w14:textId="77777777" w:rsidR="00261358" w:rsidRDefault="006B6629" w:rsidP="00374EEF">
      <w:pPr>
        <w:spacing w:before="240" w:after="240" w:line="250" w:lineRule="auto"/>
        <w:ind w:left="420" w:hanging="420"/>
      </w:pPr>
      <w:r>
        <w:rPr>
          <w:b/>
          <w:bCs/>
          <w:color w:val="8E2938"/>
          <w:sz w:val="18"/>
          <w:szCs w:val="18"/>
        </w:rPr>
        <w:t xml:space="preserve">12. </w:t>
      </w:r>
      <w:r>
        <w:rPr>
          <w:sz w:val="18"/>
          <w:szCs w:val="18"/>
        </w:rPr>
        <w:t xml:space="preserve">Pet ownership and risk of depression: a systematic review and meta-analysis. 2025. PMID: 41194144; PMCID: PMC12590595. </w:t>
      </w:r>
      <w:hyperlink r:id="rId19" w:history="1">
        <w:r>
          <w:rPr>
            <w:rStyle w:val="Hyperlink"/>
            <w:sz w:val="18"/>
            <w:szCs w:val="18"/>
          </w:rPr>
          <w:t>Open source</w:t>
        </w:r>
      </w:hyperlink>
    </w:p>
    <w:p w14:paraId="44BC275D" w14:textId="77777777" w:rsidR="00261358" w:rsidRDefault="006B6629" w:rsidP="00374EEF">
      <w:pPr>
        <w:spacing w:before="240" w:after="240" w:line="250" w:lineRule="auto"/>
        <w:ind w:left="420" w:hanging="420"/>
      </w:pPr>
      <w:r>
        <w:rPr>
          <w:b/>
          <w:bCs/>
          <w:color w:val="8E2938"/>
          <w:sz w:val="18"/>
          <w:szCs w:val="18"/>
        </w:rPr>
        <w:t xml:space="preserve">13. </w:t>
      </w:r>
      <w:r>
        <w:rPr>
          <w:sz w:val="18"/>
          <w:szCs w:val="18"/>
        </w:rPr>
        <w:t xml:space="preserve">Nagasawa T, et al. Effects of Interactions with Cats in Domestic Environment on the Psychological and Physiological State of Their Owners. Animals. 2023. PMID: 37443915; PMCID: PMC10340037. </w:t>
      </w:r>
      <w:hyperlink r:id="rId20" w:history="1">
        <w:r>
          <w:rPr>
            <w:rStyle w:val="Hyperlink"/>
            <w:sz w:val="18"/>
            <w:szCs w:val="18"/>
          </w:rPr>
          <w:t>Open source</w:t>
        </w:r>
      </w:hyperlink>
    </w:p>
    <w:p w14:paraId="013EF215" w14:textId="77777777" w:rsidR="00261358" w:rsidRDefault="006B6629" w:rsidP="00374EEF">
      <w:pPr>
        <w:spacing w:before="240" w:after="240" w:line="250" w:lineRule="auto"/>
        <w:ind w:left="420" w:hanging="420"/>
      </w:pPr>
      <w:r>
        <w:rPr>
          <w:b/>
          <w:bCs/>
          <w:color w:val="8E2938"/>
          <w:sz w:val="18"/>
          <w:szCs w:val="18"/>
        </w:rPr>
        <w:t xml:space="preserve">14. </w:t>
      </w:r>
      <w:r>
        <w:rPr>
          <w:sz w:val="18"/>
          <w:szCs w:val="18"/>
        </w:rPr>
        <w:t xml:space="preserve">Qureshi AI, et al. Cat ownership and the risk of fatal cardiovascular diseases: results from the Second National Health and Nutrition Examination Study mortality follow-up study. Journal of Vascular and Interventional Neurology. 2009. PMID: 22518240; PMCID: PMC3317329. </w:t>
      </w:r>
      <w:hyperlink r:id="rId21" w:history="1">
        <w:r>
          <w:rPr>
            <w:rStyle w:val="Hyperlink"/>
            <w:sz w:val="18"/>
            <w:szCs w:val="18"/>
          </w:rPr>
          <w:t>Open source</w:t>
        </w:r>
      </w:hyperlink>
    </w:p>
    <w:p w14:paraId="66D9B431" w14:textId="77777777" w:rsidR="00261358" w:rsidRDefault="006B6629" w:rsidP="00374EEF">
      <w:pPr>
        <w:spacing w:before="240" w:after="240" w:line="250" w:lineRule="auto"/>
        <w:ind w:left="420" w:hanging="420"/>
      </w:pPr>
      <w:r>
        <w:rPr>
          <w:b/>
          <w:bCs/>
          <w:color w:val="8E2938"/>
          <w:sz w:val="18"/>
          <w:szCs w:val="18"/>
        </w:rPr>
        <w:t xml:space="preserve">15. </w:t>
      </w:r>
      <w:r>
        <w:rPr>
          <w:sz w:val="18"/>
          <w:szCs w:val="18"/>
        </w:rPr>
        <w:t xml:space="preserve">Yeh TL, et al. A modest protective association between pet ownership and cardiovascular diseases: a systematic review and meta-analysis. PLOS ONE. 2019;14(5):e0216231. PMCID: PMC6499429. </w:t>
      </w:r>
      <w:hyperlink r:id="rId22" w:history="1">
        <w:r>
          <w:rPr>
            <w:rStyle w:val="Hyperlink"/>
            <w:sz w:val="18"/>
            <w:szCs w:val="18"/>
          </w:rPr>
          <w:t>Open source</w:t>
        </w:r>
      </w:hyperlink>
    </w:p>
    <w:p w14:paraId="48E2AE38" w14:textId="77777777" w:rsidR="00261358" w:rsidRDefault="006B6629" w:rsidP="00374EEF">
      <w:pPr>
        <w:spacing w:before="240" w:after="240" w:line="250" w:lineRule="auto"/>
        <w:ind w:left="420" w:hanging="420"/>
      </w:pPr>
      <w:r>
        <w:rPr>
          <w:b/>
          <w:bCs/>
          <w:color w:val="8E2938"/>
          <w:sz w:val="18"/>
          <w:szCs w:val="18"/>
        </w:rPr>
        <w:t xml:space="preserve">16. </w:t>
      </w:r>
      <w:r>
        <w:rPr>
          <w:sz w:val="18"/>
          <w:szCs w:val="18"/>
        </w:rPr>
        <w:t xml:space="preserve">National Institute of Neurological Disorders and Stroke. Hydrocephalus. https://www.ninds.nih.gov/health-information/disorders/hydrocephalus </w:t>
      </w:r>
      <w:hyperlink r:id="rId23" w:history="1">
        <w:r>
          <w:rPr>
            <w:rStyle w:val="Hyperlink"/>
            <w:sz w:val="18"/>
            <w:szCs w:val="18"/>
          </w:rPr>
          <w:t>Open source</w:t>
        </w:r>
      </w:hyperlink>
    </w:p>
    <w:p w14:paraId="3B42674C" w14:textId="77777777" w:rsidR="00261358" w:rsidRDefault="006B6629" w:rsidP="00374EEF">
      <w:pPr>
        <w:spacing w:before="240" w:after="240" w:line="250" w:lineRule="auto"/>
        <w:ind w:left="420" w:hanging="420"/>
      </w:pPr>
      <w:r>
        <w:rPr>
          <w:b/>
          <w:bCs/>
          <w:color w:val="8E2938"/>
          <w:sz w:val="18"/>
          <w:szCs w:val="18"/>
        </w:rPr>
        <w:t xml:space="preserve">17. </w:t>
      </w:r>
      <w:r>
        <w:rPr>
          <w:sz w:val="18"/>
          <w:szCs w:val="18"/>
        </w:rPr>
        <w:t xml:space="preserve">National Institute of Neurological Disorders and Stroke. Chiari Malformation. https://www.ninds.nih.gov/health-information/disorders/chiari-malformation </w:t>
      </w:r>
      <w:hyperlink r:id="rId24" w:history="1">
        <w:r>
          <w:rPr>
            <w:rStyle w:val="Hyperlink"/>
            <w:sz w:val="18"/>
            <w:szCs w:val="18"/>
          </w:rPr>
          <w:t>Open source</w:t>
        </w:r>
      </w:hyperlink>
    </w:p>
    <w:p w14:paraId="7D8196FD" w14:textId="77777777" w:rsidR="00261358" w:rsidRDefault="006B6629" w:rsidP="00374EEF">
      <w:pPr>
        <w:spacing w:before="240" w:after="240" w:line="250" w:lineRule="auto"/>
        <w:ind w:left="420" w:hanging="420"/>
      </w:pPr>
      <w:r>
        <w:rPr>
          <w:b/>
          <w:bCs/>
          <w:color w:val="8E2938"/>
          <w:sz w:val="18"/>
          <w:szCs w:val="18"/>
        </w:rPr>
        <w:lastRenderedPageBreak/>
        <w:t xml:space="preserve">18. </w:t>
      </w:r>
      <w:r>
        <w:rPr>
          <w:sz w:val="18"/>
          <w:szCs w:val="18"/>
        </w:rPr>
        <w:t xml:space="preserve">Herbst CT, et al. Domestic cat larynges can produce purring frequencies without neural input. Current Biology. 2023. PMID: 37794583. </w:t>
      </w:r>
      <w:hyperlink r:id="rId25" w:history="1">
        <w:r>
          <w:rPr>
            <w:rStyle w:val="Hyperlink"/>
            <w:sz w:val="18"/>
            <w:szCs w:val="18"/>
          </w:rPr>
          <w:t>Open source</w:t>
        </w:r>
      </w:hyperlink>
    </w:p>
    <w:p w14:paraId="6F8A5394" w14:textId="77777777" w:rsidR="00261358" w:rsidRDefault="006B6629" w:rsidP="00374EEF">
      <w:pPr>
        <w:spacing w:before="240" w:after="240" w:line="250" w:lineRule="auto"/>
        <w:ind w:left="420" w:hanging="420"/>
      </w:pPr>
      <w:r>
        <w:rPr>
          <w:b/>
          <w:bCs/>
          <w:color w:val="8E2938"/>
          <w:sz w:val="18"/>
          <w:szCs w:val="18"/>
        </w:rPr>
        <w:t xml:space="preserve">19. </w:t>
      </w:r>
      <w:r>
        <w:rPr>
          <w:sz w:val="18"/>
          <w:szCs w:val="18"/>
        </w:rPr>
        <w:t xml:space="preserve">Stevens JA, Teh SL, Haileyesus T. Dogs and cats as environmental fall hazards. Journal of Safety Research. 2010;41(1):69–73. PMID: 20226954. </w:t>
      </w:r>
      <w:hyperlink r:id="rId26" w:history="1">
        <w:r>
          <w:rPr>
            <w:rStyle w:val="Hyperlink"/>
            <w:sz w:val="18"/>
            <w:szCs w:val="18"/>
          </w:rPr>
          <w:t>Open source</w:t>
        </w:r>
      </w:hyperlink>
    </w:p>
    <w:p w14:paraId="28B555B8" w14:textId="77777777" w:rsidR="00261358" w:rsidRDefault="006B6629" w:rsidP="00374EEF">
      <w:pPr>
        <w:spacing w:before="240" w:after="240" w:line="250" w:lineRule="auto"/>
        <w:ind w:left="420" w:hanging="420"/>
      </w:pPr>
      <w:r>
        <w:rPr>
          <w:b/>
          <w:bCs/>
          <w:color w:val="8E2938"/>
          <w:sz w:val="18"/>
          <w:szCs w:val="18"/>
        </w:rPr>
        <w:t xml:space="preserve">20. </w:t>
      </w:r>
      <w:r>
        <w:rPr>
          <w:sz w:val="18"/>
          <w:szCs w:val="18"/>
        </w:rPr>
        <w:t xml:space="preserve">Centers for Disease Control and Prevention. Bartonella and cat-scratch disease guidance. https://www.cdc.gov/bartonella/ </w:t>
      </w:r>
      <w:hyperlink r:id="rId27" w:history="1">
        <w:r>
          <w:rPr>
            <w:rStyle w:val="Hyperlink"/>
            <w:sz w:val="18"/>
            <w:szCs w:val="18"/>
          </w:rPr>
          <w:t>Open source</w:t>
        </w:r>
      </w:hyperlink>
    </w:p>
    <w:p w14:paraId="4FA63E8C" w14:textId="77777777" w:rsidR="00261358" w:rsidRDefault="006B6629" w:rsidP="00374EEF">
      <w:pPr>
        <w:spacing w:before="240" w:after="240" w:line="250" w:lineRule="auto"/>
        <w:ind w:left="420" w:hanging="420"/>
      </w:pPr>
      <w:r>
        <w:rPr>
          <w:b/>
          <w:bCs/>
          <w:color w:val="8E2938"/>
          <w:sz w:val="18"/>
          <w:szCs w:val="18"/>
        </w:rPr>
        <w:t xml:space="preserve">21. </w:t>
      </w:r>
      <w:r>
        <w:rPr>
          <w:sz w:val="18"/>
          <w:szCs w:val="18"/>
        </w:rPr>
        <w:t xml:space="preserve">Centers for Disease Control and Prevention. About Giardia and Pets. https://www.cdc.gov/giardia/about/about-giardia-and-pets.html </w:t>
      </w:r>
      <w:hyperlink r:id="rId28" w:history="1">
        <w:r>
          <w:rPr>
            <w:rStyle w:val="Hyperlink"/>
            <w:sz w:val="18"/>
            <w:szCs w:val="18"/>
          </w:rPr>
          <w:t>Open source</w:t>
        </w:r>
      </w:hyperlink>
    </w:p>
    <w:p w14:paraId="37BA5E5F" w14:textId="77777777" w:rsidR="00261358" w:rsidRDefault="006B6629" w:rsidP="00374EEF">
      <w:pPr>
        <w:spacing w:before="240" w:after="240" w:line="250" w:lineRule="auto"/>
        <w:ind w:left="420" w:hanging="420"/>
      </w:pPr>
      <w:r>
        <w:rPr>
          <w:b/>
          <w:bCs/>
          <w:color w:val="8E2938"/>
          <w:sz w:val="18"/>
          <w:szCs w:val="18"/>
        </w:rPr>
        <w:t xml:space="preserve">22. </w:t>
      </w:r>
      <w:r>
        <w:rPr>
          <w:sz w:val="18"/>
          <w:szCs w:val="18"/>
        </w:rPr>
        <w:t xml:space="preserve">Co-sleeping with pets, stress, and sleep in a nationally representative sample of United States adults. PMCID: PMC10918166. </w:t>
      </w:r>
      <w:hyperlink r:id="rId29" w:history="1">
        <w:r>
          <w:rPr>
            <w:rStyle w:val="Hyperlink"/>
            <w:sz w:val="18"/>
            <w:szCs w:val="18"/>
          </w:rPr>
          <w:t>Open source</w:t>
        </w:r>
      </w:hyperlink>
    </w:p>
    <w:p w14:paraId="03C3305E" w14:textId="77777777" w:rsidR="00261358" w:rsidRDefault="006B6629" w:rsidP="00374EEF">
      <w:pPr>
        <w:spacing w:before="240" w:after="240" w:line="250" w:lineRule="auto"/>
        <w:ind w:left="420" w:hanging="420"/>
      </w:pPr>
      <w:r>
        <w:rPr>
          <w:b/>
          <w:bCs/>
          <w:color w:val="8E2938"/>
          <w:sz w:val="18"/>
          <w:szCs w:val="18"/>
        </w:rPr>
        <w:t xml:space="preserve">23. </w:t>
      </w:r>
      <w:r>
        <w:rPr>
          <w:sz w:val="18"/>
          <w:szCs w:val="18"/>
        </w:rPr>
        <w:t xml:space="preserve">Ellis SLH, Rodan I, Carney HC, et al. AAFP and ISFM feline environmental needs guidelines. Journal of Feline Medicine and Surgery. 2013;15(3):219–230. doi:10.1177/1098612X13477537. PMID: 23422366; PMCID: PMC11383066. </w:t>
      </w:r>
      <w:hyperlink r:id="rId30" w:history="1">
        <w:r>
          <w:rPr>
            <w:rStyle w:val="Hyperlink"/>
            <w:sz w:val="18"/>
            <w:szCs w:val="18"/>
          </w:rPr>
          <w:t>Open source</w:t>
        </w:r>
      </w:hyperlink>
    </w:p>
    <w:p w14:paraId="72232F0E" w14:textId="77777777" w:rsidR="00261358" w:rsidRDefault="006B6629" w:rsidP="00374EEF">
      <w:pPr>
        <w:spacing w:before="240" w:after="240" w:line="250" w:lineRule="auto"/>
        <w:ind w:left="420" w:hanging="420"/>
      </w:pPr>
      <w:r>
        <w:rPr>
          <w:b/>
          <w:bCs/>
          <w:color w:val="8E2938"/>
          <w:sz w:val="18"/>
          <w:szCs w:val="18"/>
        </w:rPr>
        <w:t xml:space="preserve">24. </w:t>
      </w:r>
      <w:r>
        <w:rPr>
          <w:sz w:val="18"/>
          <w:szCs w:val="18"/>
        </w:rPr>
        <w:t xml:space="preserve">Stensland ML, McGeary DD. Use of animal-assisted interventions in relieving pain in healthcare settings: A systematic review. Complementary Therapies in Clinical Practice. 2022;46:101519. doi:10.1016/j.ctcp.2021.101519. PMID: 34894530. </w:t>
      </w:r>
      <w:hyperlink r:id="rId31" w:history="1">
        <w:r>
          <w:rPr>
            <w:rStyle w:val="Hyperlink"/>
            <w:sz w:val="18"/>
            <w:szCs w:val="18"/>
          </w:rPr>
          <w:t>Open source</w:t>
        </w:r>
      </w:hyperlink>
    </w:p>
    <w:p w14:paraId="4AD13308" w14:textId="77777777" w:rsidR="00261358" w:rsidRDefault="006B6629" w:rsidP="00374EEF">
      <w:pPr>
        <w:spacing w:before="240" w:after="240" w:line="250" w:lineRule="auto"/>
        <w:ind w:left="420" w:hanging="420"/>
      </w:pPr>
      <w:r>
        <w:rPr>
          <w:b/>
          <w:bCs/>
          <w:color w:val="8E2938"/>
          <w:sz w:val="18"/>
          <w:szCs w:val="18"/>
        </w:rPr>
        <w:t xml:space="preserve">25. </w:t>
      </w:r>
      <w:r>
        <w:rPr>
          <w:sz w:val="18"/>
          <w:szCs w:val="18"/>
        </w:rPr>
        <w:t xml:space="preserve">Wagner C, Grob C, Hediger K. Specific and Non-specific Factors of Animal-Assisted Interventions Considered in Research: A Systematic Review. Frontiers in Psychology. 2022;13:931347. PMID: 35837630; PMCID: PMC9274084. </w:t>
      </w:r>
      <w:hyperlink r:id="rId32" w:history="1">
        <w:r>
          <w:rPr>
            <w:rStyle w:val="Hyperlink"/>
            <w:sz w:val="18"/>
            <w:szCs w:val="18"/>
          </w:rPr>
          <w:t>Open source</w:t>
        </w:r>
      </w:hyperlink>
    </w:p>
    <w:p w14:paraId="569F98FD" w14:textId="77777777" w:rsidR="00261358" w:rsidRDefault="006B6629" w:rsidP="00374EEF">
      <w:pPr>
        <w:spacing w:before="240" w:after="240" w:line="250" w:lineRule="auto"/>
        <w:ind w:left="420" w:hanging="420"/>
      </w:pPr>
      <w:r>
        <w:rPr>
          <w:b/>
          <w:bCs/>
          <w:color w:val="8E2938"/>
          <w:sz w:val="18"/>
          <w:szCs w:val="18"/>
        </w:rPr>
        <w:t xml:space="preserve">26. </w:t>
      </w:r>
      <w:r>
        <w:rPr>
          <w:sz w:val="18"/>
          <w:szCs w:val="18"/>
        </w:rPr>
        <w:t xml:space="preserve">Bert F, Gualano MR, Camussi E, et al. Animal assisted intervention: A systematic review of benefits and risks. European Journal of Integrative Medicine. 2016;8(5):695–706. PMID: 32362955; PMCID: PMC7185850. </w:t>
      </w:r>
      <w:hyperlink r:id="rId33" w:history="1">
        <w:r>
          <w:rPr>
            <w:rStyle w:val="Hyperlink"/>
            <w:sz w:val="18"/>
            <w:szCs w:val="18"/>
          </w:rPr>
          <w:t>Open source</w:t>
        </w:r>
      </w:hyperlink>
    </w:p>
    <w:p w14:paraId="43BD0F01" w14:textId="77777777" w:rsidR="00261358" w:rsidRDefault="006B6629" w:rsidP="00374EEF">
      <w:pPr>
        <w:spacing w:before="240" w:after="240" w:line="250" w:lineRule="auto"/>
        <w:ind w:left="420" w:hanging="420"/>
      </w:pPr>
      <w:r>
        <w:rPr>
          <w:b/>
          <w:bCs/>
          <w:color w:val="8E2938"/>
          <w:sz w:val="18"/>
          <w:szCs w:val="18"/>
        </w:rPr>
        <w:t xml:space="preserve">27. </w:t>
      </w:r>
      <w:r>
        <w:rPr>
          <w:sz w:val="18"/>
          <w:szCs w:val="18"/>
        </w:rPr>
        <w:t xml:space="preserve">Spina Bifida Association. Guidelines for the Care of People with Spina Bifida. https://www.spinabifidaassociation.org/resource/guidelines/ </w:t>
      </w:r>
      <w:hyperlink r:id="rId34" w:history="1">
        <w:r>
          <w:rPr>
            <w:rStyle w:val="Hyperlink"/>
            <w:sz w:val="18"/>
            <w:szCs w:val="18"/>
          </w:rPr>
          <w:t>Open source</w:t>
        </w:r>
      </w:hyperlink>
    </w:p>
    <w:p w14:paraId="46F5852F" w14:textId="77777777" w:rsidR="00261358" w:rsidRDefault="006B6629" w:rsidP="00374EEF">
      <w:pPr>
        <w:pageBreakBefore/>
        <w:spacing w:before="240" w:after="240"/>
      </w:pPr>
      <w:r>
        <w:rPr>
          <w:b/>
          <w:bCs/>
          <w:color w:val="8E2938"/>
          <w:spacing w:val="70"/>
          <w:sz w:val="17"/>
          <w:szCs w:val="17"/>
        </w:rPr>
        <w:lastRenderedPageBreak/>
        <w:t>METHODOLOGICAL NOTE</w:t>
      </w:r>
    </w:p>
    <w:p w14:paraId="54034486" w14:textId="77777777" w:rsidR="00261358" w:rsidRDefault="006B6629" w:rsidP="00374EEF">
      <w:pPr>
        <w:pStyle w:val="Heading1"/>
        <w:spacing w:before="240" w:after="240"/>
      </w:pPr>
      <w:bookmarkStart w:id="47" w:name="_Toc236872555"/>
      <w:r>
        <w:t>How to interpret this brief</w:t>
      </w:r>
      <w:bookmarkEnd w:id="47"/>
    </w:p>
    <w:p w14:paraId="1C68AA77" w14:textId="77777777" w:rsidR="00261358" w:rsidRDefault="006B6629" w:rsidP="00374EEF">
      <w:pPr>
        <w:keepLines/>
        <w:spacing w:before="240" w:after="240"/>
      </w:pPr>
      <w:r>
        <w:rPr>
          <w:color w:val="607080"/>
          <w:sz w:val="22"/>
          <w:szCs w:val="22"/>
        </w:rPr>
        <w:t>A concise guide to evidence strength and responsible use.</w:t>
      </w:r>
    </w:p>
    <w:tbl>
      <w:tblPr>
        <w:tblW w:w="5000" w:type="pct"/>
        <w:tblBorders>
          <w:top w:val="single" w:sz="5" w:space="0" w:color="B8C1C8"/>
          <w:left w:val="single" w:sz="5" w:space="0" w:color="B8C1C8"/>
          <w:bottom w:val="single" w:sz="5" w:space="0" w:color="B8C1C8"/>
          <w:right w:val="single" w:sz="5" w:space="0" w:color="B8C1C8"/>
          <w:insideH w:val="single" w:sz="5" w:space="0" w:color="B8C1C8"/>
          <w:insideV w:val="single" w:sz="5" w:space="0" w:color="B8C1C8"/>
        </w:tblBorders>
        <w:tblCellMar>
          <w:left w:w="10" w:type="dxa"/>
          <w:right w:w="10" w:type="dxa"/>
        </w:tblCellMar>
        <w:tblLook w:val="04A0" w:firstRow="1" w:lastRow="0" w:firstColumn="1" w:lastColumn="0" w:noHBand="0" w:noVBand="1"/>
      </w:tblPr>
      <w:tblGrid>
        <w:gridCol w:w="1627"/>
        <w:gridCol w:w="8567"/>
      </w:tblGrid>
      <w:tr w:rsidR="00261358" w14:paraId="306885C4" w14:textId="77777777">
        <w:trPr>
          <w:tblHeader/>
        </w:trPr>
        <w:tc>
          <w:tcPr>
            <w:tcW w:w="0" w:type="auto"/>
            <w:shd w:val="clear" w:color="auto" w:fill="17243A"/>
            <w:tcMar>
              <w:top w:w="120" w:type="dxa"/>
              <w:left w:w="140" w:type="dxa"/>
              <w:bottom w:w="120" w:type="dxa"/>
              <w:right w:w="140" w:type="dxa"/>
            </w:tcMar>
            <w:vAlign w:val="center"/>
          </w:tcPr>
          <w:p w14:paraId="76604C47" w14:textId="77777777" w:rsidR="00261358" w:rsidRDefault="006B6629" w:rsidP="00374EEF">
            <w:pPr>
              <w:spacing w:before="240" w:after="240" w:line="260" w:lineRule="auto"/>
            </w:pPr>
            <w:r>
              <w:rPr>
                <w:b/>
                <w:bCs/>
                <w:color w:val="FFFFFF"/>
                <w:sz w:val="19"/>
                <w:szCs w:val="19"/>
              </w:rPr>
              <w:t>Category</w:t>
            </w:r>
          </w:p>
        </w:tc>
        <w:tc>
          <w:tcPr>
            <w:tcW w:w="0" w:type="auto"/>
            <w:shd w:val="clear" w:color="auto" w:fill="17243A"/>
            <w:tcMar>
              <w:top w:w="120" w:type="dxa"/>
              <w:left w:w="140" w:type="dxa"/>
              <w:bottom w:w="120" w:type="dxa"/>
              <w:right w:w="140" w:type="dxa"/>
            </w:tcMar>
            <w:vAlign w:val="center"/>
          </w:tcPr>
          <w:p w14:paraId="675B30B5" w14:textId="77777777" w:rsidR="00261358" w:rsidRDefault="006B6629" w:rsidP="00374EEF">
            <w:pPr>
              <w:spacing w:before="240" w:after="240" w:line="260" w:lineRule="auto"/>
            </w:pPr>
            <w:r>
              <w:rPr>
                <w:b/>
                <w:bCs/>
                <w:color w:val="FFFFFF"/>
                <w:sz w:val="19"/>
                <w:szCs w:val="19"/>
              </w:rPr>
              <w:t>Meaning</w:t>
            </w:r>
          </w:p>
        </w:tc>
      </w:tr>
      <w:tr w:rsidR="00261358" w14:paraId="5B13D7CF" w14:textId="77777777">
        <w:tc>
          <w:tcPr>
            <w:tcW w:w="0" w:type="auto"/>
            <w:tcMar>
              <w:top w:w="120" w:type="dxa"/>
              <w:left w:w="140" w:type="dxa"/>
              <w:bottom w:w="120" w:type="dxa"/>
              <w:right w:w="140" w:type="dxa"/>
            </w:tcMar>
            <w:vAlign w:val="center"/>
          </w:tcPr>
          <w:p w14:paraId="34E08D44" w14:textId="77777777" w:rsidR="00261358" w:rsidRDefault="006B6629" w:rsidP="00374EEF">
            <w:pPr>
              <w:spacing w:before="240" w:after="240" w:line="260" w:lineRule="auto"/>
            </w:pPr>
            <w:r>
              <w:rPr>
                <w:sz w:val="19"/>
                <w:szCs w:val="19"/>
              </w:rPr>
              <w:t>Direct evidence</w:t>
            </w:r>
          </w:p>
        </w:tc>
        <w:tc>
          <w:tcPr>
            <w:tcW w:w="0" w:type="auto"/>
            <w:tcMar>
              <w:top w:w="120" w:type="dxa"/>
              <w:left w:w="140" w:type="dxa"/>
              <w:bottom w:w="120" w:type="dxa"/>
              <w:right w:w="140" w:type="dxa"/>
            </w:tcMar>
            <w:vAlign w:val="center"/>
          </w:tcPr>
          <w:p w14:paraId="2598341C" w14:textId="77777777" w:rsidR="00261358" w:rsidRDefault="006B6629" w:rsidP="00374EEF">
            <w:pPr>
              <w:spacing w:before="240" w:after="240" w:line="260" w:lineRule="auto"/>
            </w:pPr>
            <w:r>
              <w:rPr>
                <w:sz w:val="19"/>
                <w:szCs w:val="19"/>
              </w:rPr>
              <w:t>The cited research or guidance directly addresses the proposition stated.</w:t>
            </w:r>
          </w:p>
        </w:tc>
      </w:tr>
      <w:tr w:rsidR="00261358" w14:paraId="7E431229" w14:textId="77777777">
        <w:tc>
          <w:tcPr>
            <w:tcW w:w="0" w:type="auto"/>
            <w:tcMar>
              <w:top w:w="120" w:type="dxa"/>
              <w:left w:w="140" w:type="dxa"/>
              <w:bottom w:w="120" w:type="dxa"/>
              <w:right w:w="140" w:type="dxa"/>
            </w:tcMar>
            <w:vAlign w:val="center"/>
          </w:tcPr>
          <w:p w14:paraId="234AFE89" w14:textId="77777777" w:rsidR="00261358" w:rsidRDefault="006B6629" w:rsidP="00374EEF">
            <w:pPr>
              <w:spacing w:before="240" w:after="240" w:line="260" w:lineRule="auto"/>
            </w:pPr>
            <w:r>
              <w:rPr>
                <w:sz w:val="19"/>
                <w:szCs w:val="19"/>
              </w:rPr>
              <w:t>Qualified evidence</w:t>
            </w:r>
          </w:p>
        </w:tc>
        <w:tc>
          <w:tcPr>
            <w:tcW w:w="0" w:type="auto"/>
            <w:tcMar>
              <w:top w:w="120" w:type="dxa"/>
              <w:left w:w="140" w:type="dxa"/>
              <w:bottom w:w="120" w:type="dxa"/>
              <w:right w:w="140" w:type="dxa"/>
            </w:tcMar>
            <w:vAlign w:val="center"/>
          </w:tcPr>
          <w:p w14:paraId="0F139B8C" w14:textId="77777777" w:rsidR="00261358" w:rsidRDefault="006B6629" w:rsidP="00374EEF">
            <w:pPr>
              <w:spacing w:before="240" w:after="240" w:line="260" w:lineRule="auto"/>
            </w:pPr>
            <w:r>
              <w:rPr>
                <w:sz w:val="19"/>
                <w:szCs w:val="19"/>
              </w:rPr>
              <w:t>The core proposition is supported, but study design, population, species, or setting limits generalization.</w:t>
            </w:r>
          </w:p>
        </w:tc>
      </w:tr>
      <w:tr w:rsidR="00261358" w14:paraId="0E2876BA" w14:textId="77777777">
        <w:tc>
          <w:tcPr>
            <w:tcW w:w="0" w:type="auto"/>
            <w:tcMar>
              <w:top w:w="120" w:type="dxa"/>
              <w:left w:w="140" w:type="dxa"/>
              <w:bottom w:w="120" w:type="dxa"/>
              <w:right w:w="140" w:type="dxa"/>
            </w:tcMar>
            <w:vAlign w:val="center"/>
          </w:tcPr>
          <w:p w14:paraId="6E1CB9F5" w14:textId="77777777" w:rsidR="00261358" w:rsidRDefault="006B6629" w:rsidP="00374EEF">
            <w:pPr>
              <w:spacing w:before="240" w:after="240" w:line="260" w:lineRule="auto"/>
            </w:pPr>
            <w:r>
              <w:rPr>
                <w:sz w:val="19"/>
                <w:szCs w:val="19"/>
              </w:rPr>
              <w:t>Inference</w:t>
            </w:r>
          </w:p>
        </w:tc>
        <w:tc>
          <w:tcPr>
            <w:tcW w:w="0" w:type="auto"/>
            <w:tcMar>
              <w:top w:w="120" w:type="dxa"/>
              <w:left w:w="140" w:type="dxa"/>
              <w:bottom w:w="120" w:type="dxa"/>
              <w:right w:w="140" w:type="dxa"/>
            </w:tcMar>
            <w:vAlign w:val="center"/>
          </w:tcPr>
          <w:p w14:paraId="5F16F100" w14:textId="77777777" w:rsidR="00261358" w:rsidRDefault="006B6629" w:rsidP="00374EEF">
            <w:pPr>
              <w:spacing w:before="240" w:after="240" w:line="260" w:lineRule="auto"/>
            </w:pPr>
            <w:r>
              <w:rPr>
                <w:sz w:val="19"/>
                <w:szCs w:val="19"/>
              </w:rPr>
              <w:t>The proposition reasonably applies adjacent evidence to this household or condition, but has not itself been established in controlled research.</w:t>
            </w:r>
          </w:p>
        </w:tc>
      </w:tr>
      <w:tr w:rsidR="00261358" w14:paraId="3FB6A0C9" w14:textId="77777777">
        <w:tc>
          <w:tcPr>
            <w:tcW w:w="0" w:type="auto"/>
            <w:tcMar>
              <w:top w:w="120" w:type="dxa"/>
              <w:left w:w="140" w:type="dxa"/>
              <w:bottom w:w="120" w:type="dxa"/>
              <w:right w:w="140" w:type="dxa"/>
            </w:tcMar>
            <w:vAlign w:val="center"/>
          </w:tcPr>
          <w:p w14:paraId="415F7C5C" w14:textId="77777777" w:rsidR="00261358" w:rsidRDefault="006B6629" w:rsidP="00374EEF">
            <w:pPr>
              <w:spacing w:before="240" w:after="240" w:line="260" w:lineRule="auto"/>
            </w:pPr>
            <w:r>
              <w:rPr>
                <w:sz w:val="19"/>
                <w:szCs w:val="19"/>
              </w:rPr>
              <w:t>Lived experience</w:t>
            </w:r>
          </w:p>
        </w:tc>
        <w:tc>
          <w:tcPr>
            <w:tcW w:w="0" w:type="auto"/>
            <w:tcMar>
              <w:top w:w="120" w:type="dxa"/>
              <w:left w:w="140" w:type="dxa"/>
              <w:bottom w:w="120" w:type="dxa"/>
              <w:right w:w="140" w:type="dxa"/>
            </w:tcMar>
            <w:vAlign w:val="center"/>
          </w:tcPr>
          <w:p w14:paraId="0732B782" w14:textId="77777777" w:rsidR="00261358" w:rsidRDefault="006B6629" w:rsidP="00374EEF">
            <w:pPr>
              <w:spacing w:before="240" w:after="240" w:line="260" w:lineRule="auto"/>
            </w:pPr>
            <w:r>
              <w:rPr>
                <w:sz w:val="19"/>
                <w:szCs w:val="19"/>
              </w:rPr>
              <w:t>A personal observation that may be true and important for the individual but is not presented as general clinical proof.</w:t>
            </w:r>
          </w:p>
        </w:tc>
      </w:tr>
      <w:tr w:rsidR="00261358" w14:paraId="1035E3FD" w14:textId="77777777">
        <w:tc>
          <w:tcPr>
            <w:tcW w:w="0" w:type="auto"/>
            <w:tcMar>
              <w:top w:w="120" w:type="dxa"/>
              <w:left w:w="140" w:type="dxa"/>
              <w:bottom w:w="120" w:type="dxa"/>
              <w:right w:w="140" w:type="dxa"/>
            </w:tcMar>
            <w:vAlign w:val="center"/>
          </w:tcPr>
          <w:p w14:paraId="5C431F73" w14:textId="77777777" w:rsidR="00261358" w:rsidRDefault="006B6629" w:rsidP="00374EEF">
            <w:pPr>
              <w:spacing w:before="240" w:after="240" w:line="260" w:lineRule="auto"/>
            </w:pPr>
            <w:r>
              <w:rPr>
                <w:sz w:val="19"/>
                <w:szCs w:val="19"/>
              </w:rPr>
              <w:t>Not established</w:t>
            </w:r>
          </w:p>
        </w:tc>
        <w:tc>
          <w:tcPr>
            <w:tcW w:w="0" w:type="auto"/>
            <w:tcMar>
              <w:top w:w="120" w:type="dxa"/>
              <w:left w:w="140" w:type="dxa"/>
              <w:bottom w:w="120" w:type="dxa"/>
              <w:right w:w="140" w:type="dxa"/>
            </w:tcMar>
            <w:vAlign w:val="center"/>
          </w:tcPr>
          <w:p w14:paraId="161A7637" w14:textId="77777777" w:rsidR="00261358" w:rsidRDefault="006B6629" w:rsidP="00374EEF">
            <w:pPr>
              <w:spacing w:before="240" w:after="240" w:line="260" w:lineRule="auto"/>
            </w:pPr>
            <w:r>
              <w:rPr>
                <w:sz w:val="19"/>
                <w:szCs w:val="19"/>
              </w:rPr>
              <w:t>The proposition lacks adequate controlled human evidence and should not be represented as a medical effect.</w:t>
            </w:r>
          </w:p>
        </w:tc>
      </w:tr>
    </w:tbl>
    <w:p w14:paraId="7E7829BD" w14:textId="77777777" w:rsidR="00261358" w:rsidRDefault="006B6629" w:rsidP="00374EEF">
      <w:pPr>
        <w:keepLines/>
        <w:spacing w:before="240" w:after="240"/>
      </w:pPr>
      <w:r>
        <w:rPr>
          <w:b/>
          <w:bCs/>
          <w:color w:val="17243A"/>
          <w:sz w:val="23"/>
          <w:szCs w:val="23"/>
        </w:rPr>
        <w:t>The most persuasive version of this document is not the one that makes the largest number of claims. It is the one that distinguishes evidence, inference, and lived experience with unusual clarity.</w:t>
      </w:r>
    </w:p>
    <w:sectPr w:rsidR="00261358">
      <w:headerReference w:type="default" r:id="rId35"/>
      <w:footerReference w:type="default" r:id="rId36"/>
      <w:pgSz w:w="11906" w:h="16838"/>
      <w:pgMar w:top="790" w:right="850" w:bottom="79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8DA3" w14:textId="77777777" w:rsidR="004C6C05" w:rsidRDefault="004C6C05">
      <w:pPr>
        <w:spacing w:after="0" w:line="240" w:lineRule="auto"/>
      </w:pPr>
      <w:r>
        <w:separator/>
      </w:r>
    </w:p>
  </w:endnote>
  <w:endnote w:type="continuationSeparator" w:id="0">
    <w:p w14:paraId="47239F86" w14:textId="77777777" w:rsidR="004C6C05" w:rsidRDefault="004C6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F411" w14:textId="77777777" w:rsidR="00261358" w:rsidRDefault="006B6629">
    <w:pPr>
      <w:jc w:val="center"/>
    </w:pPr>
    <w:r>
      <w:rPr>
        <w:color w:val="607080"/>
        <w:sz w:val="15"/>
        <w:szCs w:val="15"/>
      </w:rPr>
      <w:t xml:space="preserve">MIRACLE FUND  ·  AUGUST 2026   |   </w:t>
    </w:r>
    <w:r>
      <w:rPr>
        <w:b/>
        <w:bCs/>
        <w:color w:val="8E2938"/>
        <w:sz w:val="15"/>
        <w:szCs w:val="15"/>
      </w:rPr>
      <w:fldChar w:fldCharType="begin"/>
    </w:r>
    <w:r>
      <w:rPr>
        <w:b/>
        <w:bCs/>
        <w:color w:val="8E2938"/>
        <w:sz w:val="15"/>
        <w:szCs w:val="15"/>
      </w:rPr>
      <w:instrText>PAGE</w:instrText>
    </w:r>
    <w:r>
      <w:rPr>
        <w:b/>
        <w:bCs/>
        <w:color w:val="8E2938"/>
        <w:sz w:val="15"/>
        <w:szCs w:val="15"/>
      </w:rPr>
      <w:fldChar w:fldCharType="separate"/>
    </w:r>
    <w:r w:rsidR="005B2DB9">
      <w:rPr>
        <w:b/>
        <w:bCs/>
        <w:noProof/>
        <w:color w:val="8E2938"/>
        <w:sz w:val="15"/>
        <w:szCs w:val="15"/>
      </w:rPr>
      <w:t>2</w:t>
    </w:r>
    <w:r>
      <w:rPr>
        <w:b/>
        <w:bCs/>
        <w:color w:val="8E293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60A13" w14:textId="77777777" w:rsidR="004C6C05" w:rsidRDefault="004C6C05">
      <w:pPr>
        <w:spacing w:after="0" w:line="240" w:lineRule="auto"/>
      </w:pPr>
      <w:r>
        <w:separator/>
      </w:r>
    </w:p>
  </w:footnote>
  <w:footnote w:type="continuationSeparator" w:id="0">
    <w:p w14:paraId="5D685251" w14:textId="77777777" w:rsidR="004C6C05" w:rsidRDefault="004C6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3617" w14:textId="1E2CC8EE" w:rsidR="00374EEF" w:rsidRPr="00374EEF" w:rsidRDefault="006B6629">
    <w:pPr>
      <w:pBdr>
        <w:bottom w:val="single" w:sz="4" w:space="0" w:color="C6A052"/>
      </w:pBdr>
      <w:rPr>
        <w:b/>
        <w:bCs/>
        <w:color w:val="17243A"/>
        <w:spacing w:val="60"/>
        <w:sz w:val="15"/>
        <w:szCs w:val="15"/>
      </w:rPr>
    </w:pPr>
    <w:r>
      <w:rPr>
        <w:b/>
        <w:bCs/>
        <w:color w:val="17243A"/>
        <w:spacing w:val="60"/>
        <w:sz w:val="15"/>
        <w:szCs w:val="15"/>
      </w:rPr>
      <w:t>WITH THE CATS  ·  CLINICAL EVIDENCE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643"/>
    <w:multiLevelType w:val="hybridMultilevel"/>
    <w:tmpl w:val="4E381BBE"/>
    <w:lvl w:ilvl="0" w:tplc="99305F58">
      <w:start w:val="1"/>
      <w:numFmt w:val="bullet"/>
      <w:lvlText w:val="●"/>
      <w:lvlJc w:val="left"/>
      <w:pPr>
        <w:ind w:left="720" w:hanging="360"/>
      </w:pPr>
    </w:lvl>
    <w:lvl w:ilvl="1" w:tplc="2F72A104">
      <w:start w:val="1"/>
      <w:numFmt w:val="bullet"/>
      <w:lvlText w:val="○"/>
      <w:lvlJc w:val="left"/>
      <w:pPr>
        <w:ind w:left="1440" w:hanging="360"/>
      </w:pPr>
    </w:lvl>
    <w:lvl w:ilvl="2" w:tplc="BDC855D8">
      <w:start w:val="1"/>
      <w:numFmt w:val="bullet"/>
      <w:lvlText w:val="■"/>
      <w:lvlJc w:val="left"/>
      <w:pPr>
        <w:ind w:left="2160" w:hanging="360"/>
      </w:pPr>
    </w:lvl>
    <w:lvl w:ilvl="3" w:tplc="B30A277E">
      <w:start w:val="1"/>
      <w:numFmt w:val="bullet"/>
      <w:lvlText w:val="●"/>
      <w:lvlJc w:val="left"/>
      <w:pPr>
        <w:ind w:left="2880" w:hanging="360"/>
      </w:pPr>
    </w:lvl>
    <w:lvl w:ilvl="4" w:tplc="78F6186A">
      <w:start w:val="1"/>
      <w:numFmt w:val="bullet"/>
      <w:lvlText w:val="○"/>
      <w:lvlJc w:val="left"/>
      <w:pPr>
        <w:ind w:left="3600" w:hanging="360"/>
      </w:pPr>
    </w:lvl>
    <w:lvl w:ilvl="5" w:tplc="F4C6E956">
      <w:start w:val="1"/>
      <w:numFmt w:val="bullet"/>
      <w:lvlText w:val="■"/>
      <w:lvlJc w:val="left"/>
      <w:pPr>
        <w:ind w:left="4320" w:hanging="360"/>
      </w:pPr>
    </w:lvl>
    <w:lvl w:ilvl="6" w:tplc="4DECB3B6">
      <w:start w:val="1"/>
      <w:numFmt w:val="bullet"/>
      <w:lvlText w:val="●"/>
      <w:lvlJc w:val="left"/>
      <w:pPr>
        <w:ind w:left="5040" w:hanging="360"/>
      </w:pPr>
    </w:lvl>
    <w:lvl w:ilvl="7" w:tplc="DB2E0FF4">
      <w:start w:val="1"/>
      <w:numFmt w:val="bullet"/>
      <w:lvlText w:val="●"/>
      <w:lvlJc w:val="left"/>
      <w:pPr>
        <w:ind w:left="5760" w:hanging="360"/>
      </w:pPr>
    </w:lvl>
    <w:lvl w:ilvl="8" w:tplc="49C4478E">
      <w:start w:val="1"/>
      <w:numFmt w:val="bullet"/>
      <w:lvlText w:val="●"/>
      <w:lvlJc w:val="left"/>
      <w:pPr>
        <w:ind w:left="6480" w:hanging="360"/>
      </w:pPr>
    </w:lvl>
  </w:abstractNum>
  <w:num w:numId="1" w16cid:durableId="259147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58"/>
    <w:rsid w:val="001E3765"/>
    <w:rsid w:val="00261358"/>
    <w:rsid w:val="00374EEF"/>
    <w:rsid w:val="004C6C05"/>
    <w:rsid w:val="005B2DB9"/>
    <w:rsid w:val="006B6629"/>
    <w:rsid w:val="00A3108A"/>
    <w:rsid w:val="00C9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F5B6F"/>
  <w15:docId w15:val="{7429E17F-F209-4B01-8BF4-71BD2C94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92522"/>
        <w:sz w:val="21"/>
        <w:szCs w:val="21"/>
        <w:lang w:val="en-US" w:eastAsia="en-US" w:bidi="ar-SA"/>
      </w:rPr>
    </w:rPrDefault>
    <w:pPrDefault>
      <w:pPr>
        <w:spacing w:after="11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80" w:after="160"/>
      <w:outlineLvl w:val="0"/>
    </w:pPr>
    <w:rPr>
      <w:rFonts w:ascii="Aptos Display" w:eastAsia="Aptos Display" w:hAnsi="Aptos Display" w:cs="Aptos Display"/>
      <w:b/>
      <w:bCs/>
      <w:color w:val="17243A"/>
      <w:sz w:val="34"/>
      <w:szCs w:val="34"/>
    </w:rPr>
  </w:style>
  <w:style w:type="paragraph" w:styleId="Heading2">
    <w:name w:val="heading 2"/>
    <w:uiPriority w:val="9"/>
    <w:unhideWhenUsed/>
    <w:qFormat/>
    <w:pPr>
      <w:keepNext/>
      <w:spacing w:before="220" w:after="100"/>
      <w:outlineLvl w:val="1"/>
    </w:pPr>
    <w:rPr>
      <w:rFonts w:ascii="Aptos Display" w:eastAsia="Aptos Display" w:hAnsi="Aptos Display" w:cs="Aptos Display"/>
      <w:b/>
      <w:bCs/>
      <w:color w:val="8E2938"/>
      <w:sz w:val="26"/>
      <w:szCs w:val="26"/>
    </w:rPr>
  </w:style>
  <w:style w:type="paragraph" w:styleId="Heading3">
    <w:name w:val="heading 3"/>
    <w:uiPriority w:val="9"/>
    <w:semiHidden/>
    <w:unhideWhenUsed/>
    <w:qFormat/>
    <w:pPr>
      <w:keepNext/>
      <w:spacing w:before="170" w:after="70"/>
      <w:outlineLvl w:val="2"/>
    </w:pPr>
    <w:rPr>
      <w:b/>
      <w:bCs/>
      <w:color w:val="1724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ptos Display" w:eastAsia="Aptos Display" w:hAnsi="Aptos Display" w:cs="Aptos Display"/>
      <w:b/>
      <w:bCs/>
      <w:color w:val="17243A"/>
      <w:sz w:val="43"/>
      <w:szCs w:val="43"/>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2DB9"/>
    <w:pPr>
      <w:spacing w:after="100"/>
    </w:pPr>
  </w:style>
  <w:style w:type="paragraph" w:styleId="TOC2">
    <w:name w:val="toc 2"/>
    <w:basedOn w:val="Normal"/>
    <w:next w:val="Normal"/>
    <w:autoRedefine/>
    <w:uiPriority w:val="39"/>
    <w:unhideWhenUsed/>
    <w:rsid w:val="005B2DB9"/>
    <w:pPr>
      <w:spacing w:after="100"/>
      <w:ind w:left="210"/>
    </w:pPr>
  </w:style>
  <w:style w:type="paragraph" w:styleId="Header">
    <w:name w:val="header"/>
    <w:basedOn w:val="Normal"/>
    <w:link w:val="HeaderChar"/>
    <w:uiPriority w:val="99"/>
    <w:unhideWhenUsed/>
    <w:rsid w:val="00374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EEF"/>
  </w:style>
  <w:style w:type="paragraph" w:styleId="Footer">
    <w:name w:val="footer"/>
    <w:basedOn w:val="Normal"/>
    <w:link w:val="FooterChar"/>
    <w:uiPriority w:val="99"/>
    <w:unhideWhenUsed/>
    <w:rsid w:val="00374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ubmed.ncbi.nlm.nih.gov/36176327/" TargetMode="External"/><Relationship Id="rId18" Type="http://schemas.openxmlformats.org/officeDocument/2006/relationships/hyperlink" Target="https://www.spinabifidaassociation.org/blog/mental-health/" TargetMode="External"/><Relationship Id="rId26" Type="http://schemas.openxmlformats.org/officeDocument/2006/relationships/hyperlink" Target="https://pubmed.ncbi.nlm.nih.gov/20226954/" TargetMode="External"/><Relationship Id="rId21" Type="http://schemas.openxmlformats.org/officeDocument/2006/relationships/hyperlink" Target="https://pmc.ncbi.nlm.nih.gov/articles/PMC3317329/" TargetMode="External"/><Relationship Id="rId34" Type="http://schemas.openxmlformats.org/officeDocument/2006/relationships/hyperlink" Target="https://www.spinabifidaassociation.org/resource/guidelines/" TargetMode="External"/><Relationship Id="rId7" Type="http://schemas.openxmlformats.org/officeDocument/2006/relationships/image" Target="media/image1.png"/><Relationship Id="rId12" Type="http://schemas.openxmlformats.org/officeDocument/2006/relationships/hyperlink" Target="https://pubmed.ncbi.nlm.nih.gov/31104345/" TargetMode="External"/><Relationship Id="rId17" Type="http://schemas.openxmlformats.org/officeDocument/2006/relationships/hyperlink" Target="https://pmc.ncbi.nlm.nih.gov/articles/PMC9272860/" TargetMode="External"/><Relationship Id="rId25" Type="http://schemas.openxmlformats.org/officeDocument/2006/relationships/hyperlink" Target="https://pubmed.ncbi.nlm.nih.gov/37794583/" TargetMode="External"/><Relationship Id="rId33" Type="http://schemas.openxmlformats.org/officeDocument/2006/relationships/hyperlink" Target="https://pmc.ncbi.nlm.nih.gov/articles/PMC718585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dc.gov/healthy-pets/about/cats.html" TargetMode="External"/><Relationship Id="rId20" Type="http://schemas.openxmlformats.org/officeDocument/2006/relationships/hyperlink" Target="https://pmc.ncbi.nlm.nih.gov/articles/PMC10340037/" TargetMode="External"/><Relationship Id="rId29" Type="http://schemas.openxmlformats.org/officeDocument/2006/relationships/hyperlink" Target="https://pmc.ncbi.nlm.nih.gov/articles/PMC109181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10349356/" TargetMode="External"/><Relationship Id="rId24" Type="http://schemas.openxmlformats.org/officeDocument/2006/relationships/hyperlink" Target="https://www.ninds.nih.gov/health-information/disorders/chiari-malformation" TargetMode="External"/><Relationship Id="rId32" Type="http://schemas.openxmlformats.org/officeDocument/2006/relationships/hyperlink" Target="https://pubmed.ncbi.nlm.nih.gov/3583763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mc.ncbi.nlm.nih.gov/articles/PMC6920602/" TargetMode="External"/><Relationship Id="rId23" Type="http://schemas.openxmlformats.org/officeDocument/2006/relationships/hyperlink" Target="https://www.ninds.nih.gov/health-information/disorders/hydrocephalus" TargetMode="External"/><Relationship Id="rId28" Type="http://schemas.openxmlformats.org/officeDocument/2006/relationships/hyperlink" Target="https://www.cdc.gov/giardia/about/about-giardia-and-pets.html" TargetMode="External"/><Relationship Id="rId36" Type="http://schemas.openxmlformats.org/officeDocument/2006/relationships/footer" Target="footer1.xml"/><Relationship Id="rId10" Type="http://schemas.openxmlformats.org/officeDocument/2006/relationships/hyperlink" Target="https://pubmed.ncbi.nlm.nih.gov/17592957/" TargetMode="External"/><Relationship Id="rId19" Type="http://schemas.openxmlformats.org/officeDocument/2006/relationships/hyperlink" Target="https://pmc.ncbi.nlm.nih.gov/articles/PMC12590595/" TargetMode="External"/><Relationship Id="rId31" Type="http://schemas.openxmlformats.org/officeDocument/2006/relationships/hyperlink" Target="https://pubmed.ncbi.nlm.nih.gov/34894530/" TargetMode="External"/><Relationship Id="rId4" Type="http://schemas.openxmlformats.org/officeDocument/2006/relationships/webSettings" Target="webSettings.xml"/><Relationship Id="rId9" Type="http://schemas.openxmlformats.org/officeDocument/2006/relationships/hyperlink" Target="https://pmc.ncbi.nlm.nih.gov/articles/PMC6311378/" TargetMode="External"/><Relationship Id="rId14" Type="http://schemas.openxmlformats.org/officeDocument/2006/relationships/hyperlink" Target="https://pubmed.ncbi.nlm.nih.gov/29697476/" TargetMode="External"/><Relationship Id="rId22" Type="http://schemas.openxmlformats.org/officeDocument/2006/relationships/hyperlink" Target="https://pmc.ncbi.nlm.nih.gov/articles/PMC6499429/" TargetMode="External"/><Relationship Id="rId27" Type="http://schemas.openxmlformats.org/officeDocument/2006/relationships/hyperlink" Target="https://www.cdc.gov/bartonella/" TargetMode="External"/><Relationship Id="rId30" Type="http://schemas.openxmlformats.org/officeDocument/2006/relationships/hyperlink" Target="https://pubmed.ncbi.nlm.nih.gov/23422366/" TargetMode="External"/><Relationship Id="rId35" Type="http://schemas.openxmlformats.org/officeDocument/2006/relationships/header" Target="header1.xml"/><Relationship Id="rId8" Type="http://schemas.openxmlformats.org/officeDocument/2006/relationships/hyperlink" Target="https://pmc.ncbi.nlm.nih.gov/articles/PMC870556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32</Pages>
  <Words>7312</Words>
  <Characters>41096</Characters>
  <Application>Microsoft Office Word</Application>
  <DocSecurity>0</DocSecurity>
  <Lines>1325</Lines>
  <Paragraphs>744</Paragraphs>
  <ScaleCrop>false</ScaleCrop>
  <HeadingPairs>
    <vt:vector size="2" baseType="variant">
      <vt:variant>
        <vt:lpstr>Title</vt:lpstr>
      </vt:variant>
      <vt:variant>
        <vt:i4>1</vt:i4>
      </vt:variant>
    </vt:vector>
  </HeadingPairs>
  <TitlesOfParts>
    <vt:vector size="1" baseType="lpstr">
      <vt:lpstr>Companion Cats, Chronic Neuropathic Pain, and Complex Neurological Disability</vt:lpstr>
    </vt:vector>
  </TitlesOfParts>
  <Company/>
  <LinksUpToDate>false</LinksUpToDate>
  <CharactersWithSpaces>47664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 Cats, Chronic Neuropathic Pain, and Complex Neurological Disability</dc:title>
  <dc:subject>Clinical evidence brief</dc:subject>
  <dc:creator>Miracle Fund · With the Cats</dc:creator>
  <dc:description>A medically cautious evidence review with native tables and formal references.</dc:description>
  <cp:lastModifiedBy>Gemma Serenity Gorokhoff</cp:lastModifiedBy>
  <cp:revision>3</cp:revision>
  <dcterms:created xsi:type="dcterms:W3CDTF">2026-08-06T08:32:00Z</dcterms:created>
  <dcterms:modified xsi:type="dcterms:W3CDTF">2026-08-06T08:54:00Z</dcterms:modified>
</cp:coreProperties>
</file>