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1" w:rsidRDefault="00AE71A8" w:rsidP="00AE71A8">
      <w:pPr>
        <w:pStyle w:val="ListParagraph"/>
        <w:numPr>
          <w:ilvl w:val="0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Motivation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Goals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Related Questions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Organization</w:t>
      </w:r>
    </w:p>
    <w:p w:rsidR="00B02A07" w:rsidRDefault="00B02A07" w:rsidP="00B02A07">
      <w:pPr>
        <w:pStyle w:val="ListParagraph"/>
        <w:numPr>
          <w:ilvl w:val="0"/>
          <w:numId w:val="2"/>
        </w:numPr>
      </w:pPr>
      <w:r>
        <w:t>Game Flow Analysis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Related Work</w:t>
      </w:r>
    </w:p>
    <w:p w:rsidR="00161989" w:rsidRDefault="00161989" w:rsidP="00161989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Provenance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Open Provenance Model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PROV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Provenance in Games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Data Model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Data Structure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Information Storage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Provenance Visualization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B02A07" w:rsidRDefault="00B02A07" w:rsidP="00B02A07">
      <w:pPr>
        <w:pStyle w:val="ListParagraph"/>
        <w:numPr>
          <w:ilvl w:val="0"/>
          <w:numId w:val="2"/>
        </w:numPr>
      </w:pPr>
      <w:r>
        <w:t>Implementation</w:t>
      </w:r>
      <w:r w:rsidR="007B1D50">
        <w:t xml:space="preserve"> (Possible title change)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SDM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Guiding Example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Provenance Gathering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Provenance Analysis (Proof Viewer)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Node Representations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Edge Representations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Node Filters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Edge Filters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B02A07" w:rsidP="00AE71A8">
      <w:pPr>
        <w:pStyle w:val="ListParagraph"/>
        <w:numPr>
          <w:ilvl w:val="0"/>
          <w:numId w:val="2"/>
        </w:numPr>
      </w:pPr>
      <w:r>
        <w:t>Evaluation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Experiment Planning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Experiment Execution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Statistical Analysis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Threats to Validity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Conclusion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Contributions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Limitations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lastRenderedPageBreak/>
        <w:t>Future Work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 A: Survey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 B: Decision Trees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</w:t>
      </w:r>
      <w:r w:rsidR="00095498">
        <w:t xml:space="preserve"> </w:t>
      </w:r>
      <w:r>
        <w:t>C: Survey Forms</w:t>
      </w:r>
    </w:p>
    <w:sectPr w:rsidR="0067106E" w:rsidSect="0072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66B0"/>
    <w:multiLevelType w:val="hybridMultilevel"/>
    <w:tmpl w:val="8A28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30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1A8"/>
    <w:rsid w:val="00095498"/>
    <w:rsid w:val="00161989"/>
    <w:rsid w:val="003315BD"/>
    <w:rsid w:val="0067106E"/>
    <w:rsid w:val="007273D1"/>
    <w:rsid w:val="007B1D50"/>
    <w:rsid w:val="0085755C"/>
    <w:rsid w:val="00AE71A8"/>
    <w:rsid w:val="00B02A07"/>
    <w:rsid w:val="00D2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6</cp:revision>
  <dcterms:created xsi:type="dcterms:W3CDTF">2013-03-18T12:37:00Z</dcterms:created>
  <dcterms:modified xsi:type="dcterms:W3CDTF">2013-03-19T19:13:00Z</dcterms:modified>
</cp:coreProperties>
</file>