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Database Documentation</w:t>
      </w:r>
    </w:p>
    <w:p>
      <w:r>
        <w:t>This document describes the EchoMind database architecture.</w:t>
      </w:r>
    </w:p>
    <w:p>
      <w:pPr>
        <w:pStyle w:val="Heading2"/>
      </w:pPr>
      <w:r>
        <w:t>Database Schema</w:t>
      </w:r>
    </w:p>
    <w:p>
      <w:r>
        <w:t>The system uses PostgreSQL with the following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Stores uploaded documents with metadata</w:t>
            </w:r>
          </w:p>
        </w:tc>
        <w:tc>
          <w:tcPr>
            <w:tcW w:type="dxa" w:w="2880"/>
          </w:tcPr>
          <w:p>
            <w:r>
              <w:t>id, title, content_type, status</w:t>
            </w:r>
          </w:p>
        </w:tc>
      </w:tr>
      <w:tr>
        <w:tc>
          <w:tcPr>
            <w:tcW w:type="dxa" w:w="2880"/>
          </w:tcPr>
          <w:p>
            <w:r>
              <w:t>connectors</w:t>
            </w:r>
          </w:p>
        </w:tc>
        <w:tc>
          <w:tcPr>
            <w:tcW w:type="dxa" w:w="2880"/>
          </w:tcPr>
          <w:p>
            <w:r>
              <w:t>Data source configurations</w:t>
            </w:r>
          </w:p>
        </w:tc>
        <w:tc>
          <w:tcPr>
            <w:tcW w:type="dxa" w:w="2880"/>
          </w:tcPr>
          <w:p>
            <w:r>
              <w:t>id, type, user_id, config</w:t>
            </w:r>
          </w:p>
        </w:tc>
      </w:tr>
      <w:tr>
        <w:tc>
          <w:tcPr>
            <w:tcW w:type="dxa" w:w="2880"/>
          </w:tcPr>
          <w:p>
            <w:r>
              <w:t>chat_sessions</w:t>
            </w:r>
          </w:p>
        </w:tc>
        <w:tc>
          <w:tcPr>
            <w:tcW w:type="dxa" w:w="2880"/>
          </w:tcPr>
          <w:p>
            <w:r>
              <w:t>Conversation threads</w:t>
            </w:r>
          </w:p>
        </w:tc>
        <w:tc>
          <w:tcPr>
            <w:tcW w:type="dxa" w:w="2880"/>
          </w:tcPr>
          <w:p>
            <w:r>
              <w:t>id, user_id, assistant_id</w:t>
            </w:r>
          </w:p>
        </w:tc>
      </w:tr>
    </w:tbl>
    <w:p>
      <w:pPr>
        <w:pStyle w:val="Heading2"/>
      </w:pPr>
      <w:r>
        <w:t>Relationships</w:t>
      </w:r>
    </w:p>
    <w:p>
      <w:r>
        <w:t>Each connector belongs to a user and can have multiple documents. Documents are chunked and embedded into vector collections organized by scope (user, team, or org).</w:t>
      </w:r>
    </w:p>
    <w:p>
      <w:r>
        <w:t>The chunking process uses NVIDIA tokenizer-based splitting for optimal token boundaries, producing chunks of configurable size with overlap for context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