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77777777" w:rsidR="003C42EC" w:rsidRPr="005A67B9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25242A30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591E14">
        <w:rPr>
          <w:lang w:val="bg-BG"/>
        </w:rPr>
        <w:t xml:space="preserve"> </w:t>
      </w:r>
      <w:hyperlink r:id="rId8" w:anchor="0" w:history="1">
        <w:r w:rsidR="00545C8F">
          <w:rPr>
            <w:rStyle w:val="Hyperlink"/>
            <w:lang w:val="bg-BG"/>
          </w:rPr>
          <w:t>https://judge.softuni.bg/Contests/Compete/Index/1171#0</w:t>
        </w:r>
      </w:hyperlink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559375C4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591E14">
        <w:rPr>
          <w:b/>
          <w:lang w:val="bg-BG"/>
        </w:rPr>
        <w:t xml:space="preserve"> </w:t>
      </w:r>
      <w:hyperlink r:id="rId9" w:anchor="1" w:history="1">
        <w:r w:rsidR="00545C8F">
          <w:rPr>
            <w:rStyle w:val="Hyperlink"/>
            <w:lang w:val="bg-BG"/>
          </w:rPr>
          <w:t>https://judge.softuni.bg/Contests/Compete/Index/1171#1</w:t>
        </w:r>
      </w:hyperlink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3E58214B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591E14">
        <w:rPr>
          <w:lang w:val="bg-BG"/>
        </w:rPr>
        <w:t xml:space="preserve"> </w:t>
      </w:r>
      <w:hyperlink r:id="rId10" w:anchor="2" w:history="1">
        <w:r w:rsidR="00545C8F">
          <w:rPr>
            <w:rStyle w:val="Hyperlink"/>
            <w:lang w:val="bg-BG"/>
          </w:rPr>
          <w:t>https://judge.softuni.bg/Contests/Compete/Index/1171#2</w:t>
        </w:r>
      </w:hyperlink>
    </w:p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243BA041" w14:textId="77777777" w:rsidR="003C42EC" w:rsidRDefault="003C42EC" w:rsidP="003C42E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 w:rsidRPr="00044E91"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363CDAE0" w14:textId="77777777" w:rsidR="00C10F3F" w:rsidRDefault="00C10F3F" w:rsidP="00C10F3F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57A5980B" w14:textId="77777777" w:rsidR="00C10F3F" w:rsidRDefault="00C10F3F" w:rsidP="00C10F3F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6FF4DC60" w14:textId="223B3B0E" w:rsidR="00C10F3F" w:rsidRPr="00B60571" w:rsidRDefault="00C10F3F" w:rsidP="003C42EC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</w:t>
      </w:r>
      <w:r w:rsidR="00B60571">
        <w:rPr>
          <w:b/>
          <w:lang w:val="bg-BG"/>
        </w:rPr>
        <w:t>текст</w:t>
      </w:r>
    </w:p>
    <w:p w14:paraId="05844FCB" w14:textId="42F308EC" w:rsidR="003C42EC" w:rsidRPr="00B60571" w:rsidRDefault="00B60571" w:rsidP="003C42E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 w:rsidRPr="00B60571"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 w:rsidRPr="00B60571">
        <w:rPr>
          <w:b/>
          <w:lang w:val="bg-BG"/>
        </w:rPr>
        <w:t>форматиран</w:t>
      </w:r>
      <w:r>
        <w:rPr>
          <w:lang w:val="bg-BG"/>
        </w:rPr>
        <w:t xml:space="preserve"> </w:t>
      </w:r>
      <w:r w:rsidR="003C42EC">
        <w:rPr>
          <w:lang w:val="bg-BG"/>
        </w:rPr>
        <w:t xml:space="preserve">до </w:t>
      </w:r>
      <w:r w:rsidR="003C42EC" w:rsidRPr="00240557">
        <w:rPr>
          <w:b/>
          <w:lang w:val="bg-BG"/>
        </w:rPr>
        <w:t>осмия знак след десетичната запетая</w:t>
      </w:r>
      <w:r w:rsidR="003C42EC">
        <w:rPr>
          <w:lang w:val="bg-BG"/>
        </w:rPr>
        <w:t>.</w:t>
      </w:r>
    </w:p>
    <w:p w14:paraId="3FF5CBC7" w14:textId="7ACDCA05" w:rsidR="003C42EC" w:rsidRPr="00591E14" w:rsidRDefault="003C42EC" w:rsidP="00591E14">
      <w:pPr>
        <w:pStyle w:val="Heading2"/>
        <w:numPr>
          <w:ilvl w:val="0"/>
          <w:numId w:val="0"/>
        </w:numPr>
        <w:ind w:left="360" w:hanging="360"/>
        <w:rPr>
          <w:bCs/>
          <w:sz w:val="32"/>
        </w:rPr>
      </w:pPr>
      <w:r w:rsidRPr="00591E14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0963EE4F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>
              <w:t xml:space="preserve"> </w:t>
            </w:r>
            <w:r w:rsidRPr="002E216C">
              <w:rPr>
                <w:rFonts w:ascii="Consolas" w:hAnsi="Consolas"/>
                <w:noProof/>
              </w:rPr>
              <w:t>07886932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54685562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2B61C46B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</w:p>
        </w:tc>
      </w:tr>
    </w:tbl>
    <w:p w14:paraId="55B959E2" w14:textId="6921F0AD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11" w:anchor="3" w:history="1">
        <w:r w:rsidR="00545C8F">
          <w:rPr>
            <w:rStyle w:val="Hyperlink"/>
            <w:lang w:val="bg-BG"/>
          </w:rPr>
          <w:t>https://judge.softuni.bg/Contests/Compete/Index/1171#3</w:t>
        </w:r>
      </w:hyperlink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0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B981729" w:rsidR="003C42EC" w:rsidRDefault="003C42EC" w:rsidP="003C42E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591E14">
        <w:rPr>
          <w:lang w:val="bg-BG"/>
        </w:rPr>
        <w:t xml:space="preserve"> </w:t>
      </w:r>
      <w:hyperlink r:id="rId12" w:anchor="4" w:history="1">
        <w:r w:rsidR="00545C8F">
          <w:rPr>
            <w:rStyle w:val="Hyperlink"/>
            <w:lang w:val="bg-BG"/>
          </w:rPr>
          <w:t>https://judge.softuni.bg/Contests/Compete/Index/1171#4</w:t>
        </w:r>
      </w:hyperlink>
    </w:p>
    <w:bookmarkEnd w:id="0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172F5068" w:rsid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0D2C70F0" w14:textId="4768EDF8" w:rsidR="00591E14" w:rsidRPr="00591E14" w:rsidRDefault="00591E14" w:rsidP="00591E14">
      <w:pPr>
        <w:rPr>
          <w:i/>
          <w:lang w:val="bg-BG"/>
        </w:rPr>
      </w:pPr>
      <w:r w:rsidRPr="00591E14">
        <w:rPr>
          <w:i/>
          <w:lang w:val="bg-BG"/>
        </w:rPr>
        <w:t xml:space="preserve">Тествайте решението си </w:t>
      </w:r>
      <w:hyperlink r:id="rId13" w:anchor="5" w:history="1">
        <w:r w:rsidRPr="00591E14">
          <w:rPr>
            <w:rStyle w:val="Hyperlink"/>
            <w:i/>
            <w:lang w:val="bg-BG"/>
          </w:rPr>
          <w:t>тук</w:t>
        </w:r>
      </w:hyperlink>
      <w:r w:rsidRPr="00591E14">
        <w:rPr>
          <w:i/>
          <w:lang w:val="bg-BG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65471125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>Yes</w:t>
      </w:r>
      <w:r w:rsidR="002A07E5">
        <w:rPr>
          <w:rStyle w:val="CodeChar"/>
          <w:lang w:val="bg-BG"/>
        </w:rPr>
        <w:t>,</w:t>
      </w:r>
      <w:r w:rsidRPr="007F050A">
        <w:rPr>
          <w:rStyle w:val="CodeChar"/>
          <w:lang w:val="bg-BG"/>
        </w:rPr>
        <w:t xml:space="preserve">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4B094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4883C20F" w14:textId="77BB4BA1" w:rsidR="003C42E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4B094F">
        <w:rPr>
          <w:rFonts w:ascii="Consolas" w:hAnsi="Consolas"/>
          <w:b/>
          <w:noProof/>
          <w:lang w:val="bg-BG"/>
        </w:rPr>
        <w:t>'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4B094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5133586D" w14:textId="691C1038" w:rsidR="003C42EC" w:rsidRDefault="003C42EC" w:rsidP="003C42EC">
      <w:pPr>
        <w:jc w:val="both"/>
      </w:pPr>
    </w:p>
    <w:p w14:paraId="74A72974" w14:textId="77777777" w:rsidR="003C42EC" w:rsidRPr="00A60F0C" w:rsidRDefault="003C42EC" w:rsidP="003C42EC">
      <w:pPr>
        <w:jc w:val="both"/>
      </w:pP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6416A06B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545C8F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D9AAB29" w14:textId="5156C6B4" w:rsidR="00591E14" w:rsidRPr="00591E14" w:rsidRDefault="00591E14" w:rsidP="00591E14">
      <w:pPr>
        <w:rPr>
          <w:i/>
          <w:lang w:val="bg-BG"/>
        </w:rPr>
      </w:pPr>
      <w:r w:rsidRPr="00DD488E">
        <w:rPr>
          <w:i/>
          <w:lang w:val="bg-BG"/>
        </w:rPr>
        <w:t xml:space="preserve">Тествайте решението си </w:t>
      </w:r>
      <w:hyperlink r:id="rId14" w:anchor="6" w:history="1">
        <w:r w:rsidRPr="00DD488E">
          <w:rPr>
            <w:rStyle w:val="Hyperlink"/>
            <w:i/>
            <w:lang w:val="bg-BG"/>
          </w:rPr>
          <w:t>тук</w:t>
        </w:r>
      </w:hyperlink>
      <w:r w:rsidRPr="00DD488E">
        <w:rPr>
          <w:i/>
          <w:lang w:val="bg-BG"/>
        </w:rPr>
        <w:t>.</w:t>
      </w:r>
    </w:p>
    <w:p w14:paraId="6C607C17" w14:textId="16FCDC43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77777777" w:rsidR="003C42EC" w:rsidRPr="002950A9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2C0BC4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2C0BC4">
              <w:rPr>
                <w:rFonts w:ascii="Consolas" w:hAnsi="Consolas"/>
                <w:b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2C0BC4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C0BC4">
              <w:rPr>
                <w:rFonts w:ascii="Consolas" w:hAnsi="Consolas"/>
                <w:b/>
              </w:rPr>
              <w:t>You get a Social scholarship</w:t>
            </w:r>
            <w:r w:rsidRPr="002C0BC4">
              <w:rPr>
                <w:rFonts w:ascii="Consolas" w:hAnsi="Consolas"/>
                <w:b/>
                <w:lang w:val="bg-BG"/>
              </w:rPr>
              <w:t xml:space="preserve"> 147 </w:t>
            </w:r>
            <w:r w:rsidRPr="002C0BC4">
              <w:rPr>
                <w:rFonts w:ascii="Consolas" w:hAnsi="Consolas"/>
                <w:b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06F1F071" w14:textId="1B587AE0" w:rsidR="00591E14" w:rsidRPr="00591E14" w:rsidRDefault="00591E14" w:rsidP="003C42EC">
      <w:pPr>
        <w:rPr>
          <w:i/>
          <w:lang w:val="bg-BG"/>
        </w:rPr>
      </w:pPr>
      <w:r w:rsidRPr="00DD488E">
        <w:rPr>
          <w:i/>
          <w:lang w:val="bg-BG"/>
        </w:rPr>
        <w:t xml:space="preserve">Тествайте решението си </w:t>
      </w:r>
      <w:hyperlink r:id="rId15" w:anchor="7" w:history="1">
        <w:r w:rsidRPr="00DD488E">
          <w:rPr>
            <w:rStyle w:val="Hyperlink"/>
            <w:i/>
            <w:lang w:val="bg-BG"/>
          </w:rPr>
          <w:t>тук</w:t>
        </w:r>
      </w:hyperlink>
      <w:r w:rsidRPr="00DD488E">
        <w:rPr>
          <w:i/>
          <w:lang w:val="bg-BG"/>
        </w:rPr>
        <w:t>.</w:t>
      </w:r>
    </w:p>
    <w:p w14:paraId="71FA0920" w14:textId="4E7F5BCF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1F59C2" w:rsidRDefault="003C42EC" w:rsidP="00F318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1F59C2" w:rsidRDefault="003C42EC" w:rsidP="00F318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</w:t>
            </w:r>
            <w:proofErr w:type="gramStart"/>
            <w:r w:rsidRPr="001F59C2">
              <w:rPr>
                <w:rFonts w:ascii="Lucida Console" w:hAnsi="Lucida Console" w:cs="Lucida Console"/>
                <w:sz w:val="20"/>
                <w:szCs w:val="20"/>
              </w:rPr>
              <w:t>They</w:t>
            </w:r>
            <w:proofErr w:type="gramEnd"/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57B90944" w14:textId="63DDF8E8" w:rsidR="00591E14" w:rsidRPr="00DD488E" w:rsidRDefault="00591E14" w:rsidP="00591E14">
      <w:pPr>
        <w:rPr>
          <w:i/>
          <w:lang w:val="bg-BG"/>
        </w:rPr>
      </w:pPr>
      <w:r w:rsidRPr="00DD488E">
        <w:rPr>
          <w:i/>
          <w:lang w:val="bg-BG"/>
        </w:rPr>
        <w:t xml:space="preserve">Тествайте решението си </w:t>
      </w:r>
      <w:hyperlink r:id="rId16" w:anchor="8" w:history="1">
        <w:r w:rsidRPr="00DD488E">
          <w:rPr>
            <w:rStyle w:val="Hyperlink"/>
            <w:i/>
            <w:lang w:val="bg-BG"/>
          </w:rPr>
          <w:t>тук</w:t>
        </w:r>
      </w:hyperlink>
      <w:bookmarkStart w:id="1" w:name="_GoBack"/>
      <w:bookmarkEnd w:id="1"/>
      <w:r w:rsidRPr="00DD488E">
        <w:rPr>
          <w:i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3D6D5DDF" w14:textId="4BEE43AC" w:rsidR="003C42EC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0EA6F321" w14:textId="35CA0411" w:rsidR="003C42EC" w:rsidRDefault="003C42EC" w:rsidP="003C42EC">
      <w:pPr>
        <w:contextualSpacing/>
        <w:jc w:val="both"/>
        <w:rPr>
          <w:rFonts w:cstheme="minorHAnsi"/>
          <w:noProof/>
          <w:lang w:val="bg-BG"/>
        </w:rPr>
      </w:pPr>
    </w:p>
    <w:p w14:paraId="220ADA2B" w14:textId="77777777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6977" w14:textId="77777777" w:rsidR="001579EB" w:rsidRDefault="001579EB" w:rsidP="008068A2">
      <w:pPr>
        <w:spacing w:after="0" w:line="240" w:lineRule="auto"/>
      </w:pPr>
      <w:r>
        <w:separator/>
      </w:r>
    </w:p>
  </w:endnote>
  <w:endnote w:type="continuationSeparator" w:id="0">
    <w:p w14:paraId="580776B2" w14:textId="77777777" w:rsidR="001579EB" w:rsidRDefault="00157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99AE" w14:textId="77777777" w:rsidR="001579EB" w:rsidRDefault="001579EB" w:rsidP="008068A2">
      <w:pPr>
        <w:spacing w:after="0" w:line="240" w:lineRule="auto"/>
      </w:pPr>
      <w:r>
        <w:separator/>
      </w:r>
    </w:p>
  </w:footnote>
  <w:footnote w:type="continuationSeparator" w:id="0">
    <w:p w14:paraId="2E2929D9" w14:textId="77777777" w:rsidR="001579EB" w:rsidRDefault="00157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6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7"/>
  </w:num>
  <w:num w:numId="16">
    <w:abstractNumId w:val="9"/>
  </w:num>
  <w:num w:numId="17">
    <w:abstractNumId w:val="30"/>
  </w:num>
  <w:num w:numId="18">
    <w:abstractNumId w:val="25"/>
  </w:num>
  <w:num w:numId="19">
    <w:abstractNumId w:val="31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29"/>
  </w:num>
  <w:num w:numId="33">
    <w:abstractNumId w:val="14"/>
  </w:num>
  <w:num w:numId="34">
    <w:abstractNumId w:val="22"/>
  </w:num>
  <w:num w:numId="3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579EB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3462B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07E5"/>
    <w:rsid w:val="002A2D2D"/>
    <w:rsid w:val="002B597A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94F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5C8F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1609"/>
    <w:rsid w:val="00591E14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D21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0571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0F3F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1A6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591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71" TargetMode="External"/><Relationship Id="rId13" Type="http://schemas.openxmlformats.org/officeDocument/2006/relationships/hyperlink" Target="https://judge.softuni.bg/Contests/Compete/Index/117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7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7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1" TargetMode="External"/><Relationship Id="rId10" Type="http://schemas.openxmlformats.org/officeDocument/2006/relationships/hyperlink" Target="https://judge.softuni.bg/Contests/Compete/Index/117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71" TargetMode="External"/><Relationship Id="rId14" Type="http://schemas.openxmlformats.org/officeDocument/2006/relationships/hyperlink" Target="https://judge.softuni.bg/Contests/Compete/Index/117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9A729-2D35-42F6-BF9D-0FA41255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30</cp:revision>
  <cp:lastPrinted>2015-10-26T22:35:00Z</cp:lastPrinted>
  <dcterms:created xsi:type="dcterms:W3CDTF">2018-08-28T14:11:00Z</dcterms:created>
  <dcterms:modified xsi:type="dcterms:W3CDTF">2018-09-16T11:26:00Z</dcterms:modified>
  <cp:category>programming, education, software engineering, software development</cp:category>
</cp:coreProperties>
</file>